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36E7F" w14:textId="316837CB" w:rsidR="00233913" w:rsidRPr="008C79C6" w:rsidRDefault="00DF6237" w:rsidP="00C43F18">
      <w:pPr>
        <w:spacing w:line="276" w:lineRule="auto"/>
        <w:rPr>
          <w:rFonts w:asciiTheme="majorHAnsi" w:hAnsiTheme="majorHAnsi" w:cstheme="majorHAnsi"/>
          <w:noProof/>
          <w:sz w:val="22"/>
          <w:szCs w:val="22"/>
          <w:lang w:eastAsia="mk-MK"/>
        </w:rPr>
      </w:pPr>
      <w:bookmarkStart w:id="0" w:name="_GoBack"/>
      <w:bookmarkEnd w:id="0"/>
      <w:r w:rsidRPr="008C79C6">
        <w:rPr>
          <w:rFonts w:asciiTheme="majorHAnsi" w:hAnsiTheme="majorHAnsi" w:cstheme="majorHAnsi"/>
          <w:noProof/>
          <w:sz w:val="22"/>
          <w:szCs w:val="22"/>
          <w:lang w:eastAsia="en-US"/>
        </w:rPr>
        <w:drawing>
          <wp:anchor distT="0" distB="0" distL="114300" distR="114300" simplePos="0" relativeHeight="251664896" behindDoc="1" locked="0" layoutInCell="1" allowOverlap="1" wp14:anchorId="7A082CFD" wp14:editId="06312251">
            <wp:simplePos x="0" y="0"/>
            <wp:positionH relativeFrom="margin">
              <wp:align>right</wp:align>
            </wp:positionH>
            <wp:positionV relativeFrom="paragraph">
              <wp:posOffset>180975</wp:posOffset>
            </wp:positionV>
            <wp:extent cx="2041525" cy="590550"/>
            <wp:effectExtent l="0" t="0" r="0" b="0"/>
            <wp:wrapTight wrapText="bothSides">
              <wp:wrapPolygon edited="0">
                <wp:start x="0" y="0"/>
                <wp:lineTo x="0" y="20903"/>
                <wp:lineTo x="21365" y="20903"/>
                <wp:lineTo x="2136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41525" cy="590550"/>
                    </a:xfrm>
                    <a:prstGeom prst="rect">
                      <a:avLst/>
                    </a:prstGeom>
                  </pic:spPr>
                </pic:pic>
              </a:graphicData>
            </a:graphic>
          </wp:anchor>
        </w:drawing>
      </w:r>
      <w:r w:rsidRPr="008C79C6">
        <w:rPr>
          <w:rFonts w:asciiTheme="majorHAnsi" w:hAnsiTheme="majorHAnsi" w:cstheme="majorHAnsi"/>
          <w:noProof/>
          <w:sz w:val="22"/>
          <w:szCs w:val="22"/>
          <w:lang w:eastAsia="en-US"/>
        </w:rPr>
        <w:drawing>
          <wp:anchor distT="0" distB="0" distL="114300" distR="114300" simplePos="0" relativeHeight="251663872" behindDoc="1" locked="0" layoutInCell="1" allowOverlap="1" wp14:anchorId="37FEFA9C" wp14:editId="5212C72D">
            <wp:simplePos x="0" y="0"/>
            <wp:positionH relativeFrom="margin">
              <wp:align>left</wp:align>
            </wp:positionH>
            <wp:positionV relativeFrom="paragraph">
              <wp:posOffset>0</wp:posOffset>
            </wp:positionV>
            <wp:extent cx="2305050" cy="901065"/>
            <wp:effectExtent l="0" t="0" r="0" b="0"/>
            <wp:wrapTight wrapText="bothSides">
              <wp:wrapPolygon edited="0">
                <wp:start x="0" y="0"/>
                <wp:lineTo x="0" y="21006"/>
                <wp:lineTo x="21421" y="21006"/>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aid-logo.jpg"/>
                    <pic:cNvPicPr/>
                  </pic:nvPicPr>
                  <pic:blipFill>
                    <a:blip r:embed="rId10"/>
                    <a:stretch>
                      <a:fillRect/>
                    </a:stretch>
                  </pic:blipFill>
                  <pic:spPr>
                    <a:xfrm>
                      <a:off x="0" y="0"/>
                      <a:ext cx="2305050" cy="901065"/>
                    </a:xfrm>
                    <a:prstGeom prst="rect">
                      <a:avLst/>
                    </a:prstGeom>
                  </pic:spPr>
                </pic:pic>
              </a:graphicData>
            </a:graphic>
          </wp:anchor>
        </w:drawing>
      </w:r>
    </w:p>
    <w:p w14:paraId="6422B821" w14:textId="77777777" w:rsidR="005018FF" w:rsidRPr="008C79C6" w:rsidRDefault="005018FF" w:rsidP="00C43F18">
      <w:pPr>
        <w:tabs>
          <w:tab w:val="left" w:pos="-810"/>
          <w:tab w:val="left" w:pos="0"/>
        </w:tabs>
        <w:spacing w:line="276" w:lineRule="auto"/>
        <w:ind w:left="-810"/>
        <w:jc w:val="center"/>
        <w:rPr>
          <w:rFonts w:asciiTheme="majorHAnsi" w:hAnsiTheme="majorHAnsi" w:cstheme="majorHAnsi"/>
          <w:noProof/>
          <w:sz w:val="22"/>
          <w:szCs w:val="22"/>
          <w:lang w:eastAsia="mk-MK"/>
        </w:rPr>
      </w:pPr>
    </w:p>
    <w:p w14:paraId="22FEBA75" w14:textId="77777777" w:rsidR="001C755B" w:rsidRPr="008C79C6" w:rsidRDefault="001C755B" w:rsidP="00C43F18">
      <w:pPr>
        <w:spacing w:line="276" w:lineRule="auto"/>
        <w:rPr>
          <w:rFonts w:asciiTheme="majorHAnsi" w:hAnsiTheme="majorHAnsi" w:cstheme="majorHAnsi"/>
          <w:noProof/>
          <w:sz w:val="22"/>
          <w:szCs w:val="22"/>
          <w:lang w:eastAsia="mk-MK"/>
        </w:rPr>
      </w:pPr>
    </w:p>
    <w:p w14:paraId="2143E6A2" w14:textId="77777777" w:rsidR="00A21291" w:rsidRPr="008C79C6" w:rsidRDefault="00A21291" w:rsidP="00C43F18">
      <w:pPr>
        <w:spacing w:after="200" w:line="276" w:lineRule="auto"/>
        <w:jc w:val="center"/>
        <w:rPr>
          <w:rFonts w:asciiTheme="majorHAnsi" w:eastAsia="Times New Roman" w:hAnsiTheme="majorHAnsi" w:cstheme="majorHAnsi"/>
          <w:sz w:val="22"/>
          <w:szCs w:val="22"/>
          <w:lang w:val="mk-MK"/>
        </w:rPr>
      </w:pPr>
      <w:bookmarkStart w:id="1" w:name="_Hlk480554548"/>
    </w:p>
    <w:p w14:paraId="44F39D4F" w14:textId="77777777" w:rsidR="00A21291" w:rsidRPr="008C79C6" w:rsidRDefault="00A21291" w:rsidP="00C43F18">
      <w:pPr>
        <w:pStyle w:val="ListParagraph"/>
        <w:spacing w:line="276" w:lineRule="auto"/>
        <w:rPr>
          <w:rFonts w:asciiTheme="majorHAnsi" w:eastAsia="Times New Roman" w:hAnsiTheme="majorHAnsi" w:cstheme="majorHAnsi"/>
          <w:sz w:val="22"/>
          <w:szCs w:val="22"/>
          <w:lang w:val="mk-MK"/>
        </w:rPr>
      </w:pPr>
    </w:p>
    <w:p w14:paraId="50E6ABFA" w14:textId="77777777" w:rsidR="00DD08CE" w:rsidRPr="008C79C6" w:rsidRDefault="00DD08CE" w:rsidP="00C43F18">
      <w:pPr>
        <w:pStyle w:val="ListParagraph"/>
        <w:spacing w:line="276" w:lineRule="auto"/>
        <w:rPr>
          <w:rFonts w:asciiTheme="majorHAnsi" w:eastAsia="Times New Roman" w:hAnsiTheme="majorHAnsi" w:cstheme="majorHAnsi"/>
          <w:sz w:val="22"/>
          <w:szCs w:val="22"/>
          <w:lang w:val="mk-MK"/>
        </w:rPr>
      </w:pPr>
    </w:p>
    <w:p w14:paraId="3B6BF698" w14:textId="77777777" w:rsidR="00DD08CE" w:rsidRPr="008C79C6" w:rsidRDefault="00DD08CE" w:rsidP="00C43F18">
      <w:pPr>
        <w:pStyle w:val="ListParagraph"/>
        <w:spacing w:line="276" w:lineRule="auto"/>
        <w:rPr>
          <w:rFonts w:asciiTheme="majorHAnsi" w:eastAsia="Times New Roman" w:hAnsiTheme="majorHAnsi" w:cstheme="majorHAnsi"/>
          <w:sz w:val="22"/>
          <w:szCs w:val="22"/>
          <w:lang w:val="mk-MK"/>
        </w:rPr>
      </w:pPr>
    </w:p>
    <w:bookmarkEnd w:id="1"/>
    <w:p w14:paraId="28B5C3B3" w14:textId="77777777" w:rsidR="00A24B30" w:rsidRPr="008C79C6" w:rsidRDefault="00A24B30" w:rsidP="00C43F18">
      <w:pPr>
        <w:spacing w:after="200" w:line="276" w:lineRule="auto"/>
        <w:contextualSpacing/>
        <w:jc w:val="center"/>
        <w:rPr>
          <w:rFonts w:asciiTheme="majorHAnsi" w:eastAsia="Times New Roman" w:hAnsiTheme="majorHAnsi" w:cstheme="majorHAnsi"/>
          <w:b/>
          <w:color w:val="17365D" w:themeColor="text2" w:themeShade="BF"/>
          <w:sz w:val="22"/>
          <w:szCs w:val="22"/>
        </w:rPr>
      </w:pPr>
    </w:p>
    <w:p w14:paraId="60216AC4" w14:textId="77777777" w:rsidR="00A24B30" w:rsidRPr="008C79C6" w:rsidRDefault="00A24B30" w:rsidP="00C43F18">
      <w:pPr>
        <w:spacing w:after="200" w:line="276" w:lineRule="auto"/>
        <w:contextualSpacing/>
        <w:jc w:val="center"/>
        <w:rPr>
          <w:rFonts w:asciiTheme="majorHAnsi" w:eastAsia="Times New Roman" w:hAnsiTheme="majorHAnsi" w:cstheme="majorHAnsi"/>
          <w:b/>
          <w:color w:val="17365D" w:themeColor="text2" w:themeShade="BF"/>
          <w:sz w:val="22"/>
          <w:szCs w:val="22"/>
          <w:lang w:val="mk-MK"/>
        </w:rPr>
      </w:pPr>
      <w:r w:rsidRPr="008C79C6">
        <w:rPr>
          <w:rFonts w:asciiTheme="majorHAnsi" w:eastAsia="Times New Roman" w:hAnsiTheme="majorHAnsi" w:cstheme="majorHAnsi"/>
          <w:b/>
          <w:color w:val="17365D" w:themeColor="text2" w:themeShade="BF"/>
          <w:sz w:val="22"/>
          <w:szCs w:val="22"/>
          <w:lang w:val="mk-MK"/>
        </w:rPr>
        <w:t>ПРОЕКТ НА УСАИД ЗА МОДЕРНИЗАЦИЈА НА ИНСПЕКЦИСКИТЕ СЛУЖБИ</w:t>
      </w:r>
    </w:p>
    <w:p w14:paraId="7D09B8A4" w14:textId="77777777" w:rsidR="00F274B7" w:rsidRPr="008C79C6" w:rsidRDefault="00F274B7" w:rsidP="00C43F18">
      <w:pPr>
        <w:spacing w:after="200" w:line="276" w:lineRule="auto"/>
        <w:ind w:left="720"/>
        <w:contextualSpacing/>
        <w:jc w:val="both"/>
        <w:rPr>
          <w:rFonts w:asciiTheme="majorHAnsi" w:eastAsia="Times New Roman" w:hAnsiTheme="majorHAnsi" w:cstheme="majorHAnsi"/>
          <w:sz w:val="22"/>
          <w:szCs w:val="22"/>
        </w:rPr>
      </w:pPr>
    </w:p>
    <w:p w14:paraId="78FD6ACE" w14:textId="77777777" w:rsidR="00F274B7" w:rsidRPr="008C79C6" w:rsidRDefault="00F274B7" w:rsidP="00C43F18">
      <w:pPr>
        <w:spacing w:after="200" w:line="276" w:lineRule="auto"/>
        <w:ind w:left="720"/>
        <w:contextualSpacing/>
        <w:jc w:val="both"/>
        <w:rPr>
          <w:rFonts w:asciiTheme="majorHAnsi" w:eastAsia="Times New Roman" w:hAnsiTheme="majorHAnsi" w:cstheme="majorHAnsi"/>
          <w:sz w:val="22"/>
          <w:szCs w:val="22"/>
        </w:rPr>
      </w:pPr>
    </w:p>
    <w:p w14:paraId="2CF74B29" w14:textId="77777777" w:rsidR="00F274B7" w:rsidRPr="008C79C6" w:rsidRDefault="00F274B7" w:rsidP="00C43F18">
      <w:pPr>
        <w:spacing w:after="200" w:line="276" w:lineRule="auto"/>
        <w:ind w:left="720"/>
        <w:contextualSpacing/>
        <w:jc w:val="both"/>
        <w:rPr>
          <w:rFonts w:asciiTheme="majorHAnsi" w:eastAsia="Times New Roman" w:hAnsiTheme="majorHAnsi" w:cstheme="majorHAnsi"/>
          <w:sz w:val="22"/>
          <w:szCs w:val="22"/>
        </w:rPr>
      </w:pPr>
    </w:p>
    <w:p w14:paraId="260B3425" w14:textId="77777777" w:rsidR="005938FE" w:rsidRPr="008C79C6" w:rsidRDefault="005938FE" w:rsidP="00C43F18">
      <w:pPr>
        <w:spacing w:after="200" w:line="276" w:lineRule="auto"/>
        <w:ind w:left="720"/>
        <w:contextualSpacing/>
        <w:jc w:val="both"/>
        <w:rPr>
          <w:rFonts w:asciiTheme="majorHAnsi" w:eastAsia="Times New Roman" w:hAnsiTheme="majorHAnsi" w:cstheme="majorHAnsi"/>
          <w:sz w:val="22"/>
          <w:szCs w:val="22"/>
        </w:rPr>
      </w:pPr>
    </w:p>
    <w:p w14:paraId="16DC3786" w14:textId="77777777" w:rsidR="005938FE" w:rsidRPr="008C79C6" w:rsidRDefault="005938FE" w:rsidP="00C43F18">
      <w:pPr>
        <w:spacing w:after="200" w:line="276" w:lineRule="auto"/>
        <w:ind w:left="720"/>
        <w:contextualSpacing/>
        <w:jc w:val="both"/>
        <w:rPr>
          <w:rFonts w:asciiTheme="majorHAnsi" w:eastAsia="Times New Roman" w:hAnsiTheme="majorHAnsi" w:cstheme="majorHAnsi"/>
          <w:sz w:val="22"/>
          <w:szCs w:val="22"/>
        </w:rPr>
      </w:pPr>
    </w:p>
    <w:p w14:paraId="194ADF7B" w14:textId="77777777" w:rsidR="00176C9E" w:rsidRPr="008C79C6" w:rsidRDefault="00176C9E" w:rsidP="00C43F18">
      <w:pPr>
        <w:spacing w:line="276" w:lineRule="auto"/>
        <w:rPr>
          <w:rFonts w:asciiTheme="majorHAnsi" w:hAnsiTheme="majorHAnsi" w:cstheme="majorHAnsi"/>
          <w:noProof/>
          <w:sz w:val="22"/>
          <w:szCs w:val="22"/>
          <w:lang w:eastAsia="mk-MK"/>
        </w:rPr>
      </w:pPr>
    </w:p>
    <w:p w14:paraId="686C3651" w14:textId="6256D64B" w:rsidR="00870C63" w:rsidRPr="008C79C6" w:rsidRDefault="0024602C" w:rsidP="00C43F18">
      <w:pPr>
        <w:spacing w:line="276" w:lineRule="auto"/>
        <w:rPr>
          <w:rFonts w:asciiTheme="majorHAnsi" w:eastAsia="Times New Roman" w:hAnsiTheme="majorHAnsi" w:cstheme="majorHAnsi"/>
          <w:sz w:val="22"/>
          <w:szCs w:val="22"/>
        </w:rPr>
      </w:pPr>
      <w:r w:rsidRPr="008C79C6">
        <w:rPr>
          <w:rFonts w:asciiTheme="majorHAnsi" w:hAnsiTheme="majorHAnsi" w:cstheme="majorHAnsi"/>
          <w:noProof/>
          <w:sz w:val="22"/>
          <w:szCs w:val="22"/>
          <w:lang w:eastAsia="en-US"/>
        </w:rPr>
        <mc:AlternateContent>
          <mc:Choice Requires="wps">
            <w:drawing>
              <wp:anchor distT="0" distB="0" distL="114300" distR="114300" simplePos="0" relativeHeight="251662848" behindDoc="0" locked="0" layoutInCell="1" allowOverlap="1" wp14:anchorId="14422869" wp14:editId="17C7AD7A">
                <wp:simplePos x="0" y="0"/>
                <wp:positionH relativeFrom="margin">
                  <wp:posOffset>-575945</wp:posOffset>
                </wp:positionH>
                <wp:positionV relativeFrom="paragraph">
                  <wp:posOffset>109220</wp:posOffset>
                </wp:positionV>
                <wp:extent cx="6905625" cy="23336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333625"/>
                        </a:xfrm>
                        <a:prstGeom prst="rect">
                          <a:avLst/>
                        </a:prstGeom>
                        <a:noFill/>
                        <a:ln w="9525">
                          <a:noFill/>
                          <a:miter lim="800000"/>
                          <a:headEnd/>
                          <a:tailEnd/>
                        </a:ln>
                      </wps:spPr>
                      <wps:txbx>
                        <w:txbxContent>
                          <w:p w14:paraId="75440C16" w14:textId="77777777" w:rsidR="001031AE" w:rsidRPr="00A24B30" w:rsidRDefault="001031AE" w:rsidP="00A24B30">
                            <w:pPr>
                              <w:jc w:val="center"/>
                              <w:rPr>
                                <w:rFonts w:ascii="Calibri" w:hAnsi="Calibri" w:cs="Calibri"/>
                                <w:b/>
                                <w:color w:val="FFFFFF" w:themeColor="background1"/>
                                <w:sz w:val="16"/>
                                <w:szCs w:val="16"/>
                                <w:lang w:val="mk-MK"/>
                              </w:rPr>
                            </w:pPr>
                          </w:p>
                          <w:p w14:paraId="2CC10008" w14:textId="77777777" w:rsidR="001031AE" w:rsidRDefault="001031AE" w:rsidP="00A24B30">
                            <w:pPr>
                              <w:jc w:val="center"/>
                              <w:rPr>
                                <w:rFonts w:ascii="Calibri" w:hAnsi="Calibri" w:cs="Calibri"/>
                                <w:b/>
                                <w:color w:val="FFFFFF" w:themeColor="background1"/>
                                <w:sz w:val="40"/>
                                <w:szCs w:val="40"/>
                              </w:rPr>
                            </w:pPr>
                          </w:p>
                          <w:p w14:paraId="20B8250F" w14:textId="77777777" w:rsidR="001031AE" w:rsidRDefault="001031AE" w:rsidP="00A24B30">
                            <w:pPr>
                              <w:jc w:val="center"/>
                              <w:rPr>
                                <w:rFonts w:ascii="Calibri" w:hAnsi="Calibri" w:cs="Calibri"/>
                                <w:b/>
                                <w:color w:val="FFFFFF" w:themeColor="background1"/>
                                <w:sz w:val="40"/>
                                <w:szCs w:val="40"/>
                              </w:rPr>
                            </w:pPr>
                          </w:p>
                          <w:p w14:paraId="4E90A19A" w14:textId="032AEC4E" w:rsidR="001031AE" w:rsidRPr="00A24B30" w:rsidRDefault="001031AE" w:rsidP="00A24B30">
                            <w:pPr>
                              <w:jc w:val="center"/>
                              <w:rPr>
                                <w:rFonts w:ascii="Gill Sans MT" w:hAnsi="Gill Sans MT" w:cs="Arial"/>
                                <w:b/>
                                <w:color w:val="FFFFFF" w:themeColor="background1"/>
                                <w:sz w:val="40"/>
                                <w:szCs w:val="40"/>
                              </w:rPr>
                            </w:pPr>
                            <w:r w:rsidRPr="00A24B30">
                              <w:rPr>
                                <w:rFonts w:ascii="Calibri" w:hAnsi="Calibri" w:cs="Calibri"/>
                                <w:b/>
                                <w:color w:val="FFFFFF" w:themeColor="background1"/>
                                <w:sz w:val="40"/>
                                <w:szCs w:val="40"/>
                              </w:rPr>
                              <w:t>ФИНАЛЕН</w:t>
                            </w:r>
                            <w:r>
                              <w:rPr>
                                <w:rFonts w:ascii="Calibri" w:hAnsi="Calibri" w:cs="Calibri"/>
                                <w:b/>
                                <w:color w:val="FFFFFF" w:themeColor="background1"/>
                                <w:sz w:val="40"/>
                                <w:szCs w:val="40"/>
                              </w:rPr>
                              <w:t xml:space="preserve"> </w:t>
                            </w:r>
                            <w:r w:rsidRPr="00A24B30">
                              <w:rPr>
                                <w:rFonts w:ascii="Calibri" w:hAnsi="Calibri" w:cs="Calibri"/>
                                <w:b/>
                                <w:color w:val="FFFFFF" w:themeColor="background1"/>
                                <w:sz w:val="40"/>
                                <w:szCs w:val="40"/>
                              </w:rPr>
                              <w:t>ИЗВЕШТАЈ</w:t>
                            </w:r>
                            <w:r>
                              <w:rPr>
                                <w:rFonts w:ascii="Calibri" w:hAnsi="Calibri" w:cs="Calibri"/>
                                <w:b/>
                                <w:color w:val="FFFFFF" w:themeColor="background1"/>
                                <w:sz w:val="40"/>
                                <w:szCs w:val="40"/>
                                <w:lang w:val="mk-MK"/>
                              </w:rPr>
                              <w:t xml:space="preserve"> </w:t>
                            </w:r>
                            <w:r w:rsidRPr="00A24B30">
                              <w:rPr>
                                <w:rFonts w:ascii="Calibri" w:hAnsi="Calibri" w:cs="Calibri"/>
                                <w:b/>
                                <w:color w:val="FFFFFF" w:themeColor="background1"/>
                                <w:sz w:val="40"/>
                                <w:szCs w:val="40"/>
                              </w:rPr>
                              <w:t>ОД</w:t>
                            </w:r>
                            <w:r>
                              <w:rPr>
                                <w:rFonts w:ascii="Calibri" w:hAnsi="Calibri" w:cs="Calibri"/>
                                <w:b/>
                                <w:color w:val="FFFFFF" w:themeColor="background1"/>
                                <w:sz w:val="40"/>
                                <w:szCs w:val="40"/>
                                <w:lang w:val="mk-MK"/>
                              </w:rPr>
                              <w:t xml:space="preserve"> </w:t>
                            </w:r>
                          </w:p>
                          <w:p w14:paraId="1D94634B" w14:textId="791851B2" w:rsidR="001031AE" w:rsidRPr="00A24B30" w:rsidRDefault="001031AE" w:rsidP="00A24B30">
                            <w:pPr>
                              <w:jc w:val="center"/>
                              <w:rPr>
                                <w:rFonts w:ascii="Gill Sans MT" w:hAnsi="Gill Sans MT" w:cs="Arial"/>
                                <w:b/>
                                <w:color w:val="FFFFFF" w:themeColor="background1"/>
                                <w:sz w:val="40"/>
                                <w:szCs w:val="40"/>
                              </w:rPr>
                            </w:pPr>
                            <w:r w:rsidRPr="00A24B30">
                              <w:rPr>
                                <w:rFonts w:ascii="Calibri" w:hAnsi="Calibri" w:cs="Calibri"/>
                                <w:b/>
                                <w:color w:val="FFFFFF" w:themeColor="background1"/>
                                <w:sz w:val="40"/>
                                <w:szCs w:val="40"/>
                              </w:rPr>
                              <w:t>ФУНКЦИОНАЛНА</w:t>
                            </w:r>
                            <w:r>
                              <w:rPr>
                                <w:rFonts w:ascii="Calibri" w:hAnsi="Calibri" w:cs="Calibri"/>
                                <w:b/>
                                <w:color w:val="FFFFFF" w:themeColor="background1"/>
                                <w:sz w:val="40"/>
                                <w:szCs w:val="40"/>
                              </w:rPr>
                              <w:t>TA</w:t>
                            </w:r>
                            <w:r>
                              <w:rPr>
                                <w:rFonts w:ascii="Calibri" w:hAnsi="Calibri" w:cs="Calibri"/>
                                <w:b/>
                                <w:color w:val="FFFFFF" w:themeColor="background1"/>
                                <w:sz w:val="40"/>
                                <w:szCs w:val="40"/>
                                <w:lang w:val="mk-MK"/>
                              </w:rPr>
                              <w:t xml:space="preserve"> </w:t>
                            </w:r>
                            <w:r w:rsidRPr="00A24B30">
                              <w:rPr>
                                <w:rFonts w:ascii="Calibri" w:hAnsi="Calibri" w:cs="Calibri"/>
                                <w:b/>
                                <w:color w:val="FFFFFF" w:themeColor="background1"/>
                                <w:sz w:val="40"/>
                                <w:szCs w:val="40"/>
                              </w:rPr>
                              <w:t>АНАЛИЗА</w:t>
                            </w:r>
                            <w:r>
                              <w:rPr>
                                <w:rFonts w:ascii="Calibri" w:hAnsi="Calibri" w:cs="Calibri"/>
                                <w:b/>
                                <w:color w:val="FFFFFF" w:themeColor="background1"/>
                                <w:sz w:val="40"/>
                                <w:szCs w:val="40"/>
                                <w:lang w:val="mk-MK"/>
                              </w:rPr>
                              <w:t xml:space="preserve"> </w:t>
                            </w:r>
                            <w:r w:rsidRPr="00A24B30">
                              <w:rPr>
                                <w:rFonts w:ascii="Calibri" w:hAnsi="Calibri" w:cs="Calibri"/>
                                <w:b/>
                                <w:color w:val="FFFFFF" w:themeColor="background1"/>
                                <w:sz w:val="40"/>
                                <w:szCs w:val="40"/>
                              </w:rPr>
                              <w:t>ВО</w:t>
                            </w:r>
                          </w:p>
                          <w:p w14:paraId="60B1FF9F" w14:textId="77777777" w:rsidR="001031AE" w:rsidRPr="00293139" w:rsidRDefault="001031AE" w:rsidP="00A24B30">
                            <w:pPr>
                              <w:jc w:val="center"/>
                              <w:rPr>
                                <w:rFonts w:ascii="Gill Sans MT" w:hAnsi="Gill Sans MT" w:cs="Arial"/>
                                <w:b/>
                                <w:color w:val="FFFFFF" w:themeColor="background1"/>
                                <w:sz w:val="40"/>
                                <w:szCs w:val="40"/>
                                <w:lang w:val="mk-MK"/>
                              </w:rPr>
                            </w:pPr>
                            <w:r>
                              <w:rPr>
                                <w:rFonts w:ascii="Calibri" w:hAnsi="Calibri" w:cs="Calibri"/>
                                <w:b/>
                                <w:color w:val="FFFFFF" w:themeColor="background1"/>
                                <w:sz w:val="40"/>
                                <w:szCs w:val="40"/>
                                <w:lang w:val="mk-MK"/>
                              </w:rPr>
                              <w:t>ДРЖАВЕН ИНСПЕКТОРАТ ЗА ТЕХНИЧКА ИНСПЕКЦИЈА</w:t>
                            </w:r>
                          </w:p>
                          <w:p w14:paraId="27A86CA0" w14:textId="77777777" w:rsidR="001031AE" w:rsidRPr="00A24B30" w:rsidRDefault="001031AE" w:rsidP="00A24B30">
                            <w:pPr>
                              <w:jc w:val="center"/>
                              <w:rPr>
                                <w:rFonts w:ascii="Gill Sans MT" w:hAnsi="Gill Sans MT" w:cs="Arial"/>
                                <w:b/>
                                <w:color w:val="FFFFFF" w:themeColor="background1"/>
                                <w:sz w:val="16"/>
                                <w:szCs w:val="16"/>
                              </w:rPr>
                            </w:pPr>
                          </w:p>
                          <w:p w14:paraId="035C0541" w14:textId="77777777" w:rsidR="001031AE" w:rsidRPr="00F005EB" w:rsidRDefault="001031AE" w:rsidP="00A24B30">
                            <w:pPr>
                              <w:jc w:val="cente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4422869" id="_x0000_t202" coordsize="21600,21600" o:spt="202" path="m,l,21600r21600,l21600,xe">
                <v:stroke joinstyle="miter"/>
                <v:path gradientshapeok="t" o:connecttype="rect"/>
              </v:shapetype>
              <v:shape id="Text Box 2" o:spid="_x0000_s1026" type="#_x0000_t202" style="position:absolute;margin-left:-45.35pt;margin-top:8.6pt;width:543.75pt;height:183.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" filled="f" stroked="f">
                <v:textbox>
                  <w:txbxContent>
                    <w:p w14:paraId="75440C16" w14:textId="77777777" w:rsidR="001031AE" w:rsidRPr="00A24B30" w:rsidRDefault="001031AE" w:rsidP="00A24B30">
                      <w:pPr>
                        <w:jc w:val="center"/>
                        <w:rPr>
                          <w:rFonts w:ascii="Calibri" w:hAnsi="Calibri" w:cs="Calibri"/>
                          <w:b/>
                          <w:color w:val="FFFFFF" w:themeColor="background1"/>
                          <w:sz w:val="16"/>
                          <w:szCs w:val="16"/>
                          <w:lang w:val="mk-MK"/>
                        </w:rPr>
                      </w:pPr>
                    </w:p>
                    <w:p w14:paraId="2CC10008" w14:textId="77777777" w:rsidR="001031AE" w:rsidRDefault="001031AE" w:rsidP="00A24B30">
                      <w:pPr>
                        <w:jc w:val="center"/>
                        <w:rPr>
                          <w:rFonts w:ascii="Calibri" w:hAnsi="Calibri" w:cs="Calibri"/>
                          <w:b/>
                          <w:color w:val="FFFFFF" w:themeColor="background1"/>
                          <w:sz w:val="40"/>
                          <w:szCs w:val="40"/>
                        </w:rPr>
                      </w:pPr>
                    </w:p>
                    <w:p w14:paraId="20B8250F" w14:textId="77777777" w:rsidR="001031AE" w:rsidRDefault="001031AE" w:rsidP="00A24B30">
                      <w:pPr>
                        <w:jc w:val="center"/>
                        <w:rPr>
                          <w:rFonts w:ascii="Calibri" w:hAnsi="Calibri" w:cs="Calibri"/>
                          <w:b/>
                          <w:color w:val="FFFFFF" w:themeColor="background1"/>
                          <w:sz w:val="40"/>
                          <w:szCs w:val="40"/>
                        </w:rPr>
                      </w:pPr>
                    </w:p>
                    <w:p w14:paraId="4E90A19A" w14:textId="032AEC4E" w:rsidR="001031AE" w:rsidRPr="00A24B30" w:rsidRDefault="001031AE" w:rsidP="00A24B30">
                      <w:pPr>
                        <w:jc w:val="center"/>
                        <w:rPr>
                          <w:rFonts w:ascii="Gill Sans MT" w:hAnsi="Gill Sans MT" w:cs="Arial"/>
                          <w:b/>
                          <w:color w:val="FFFFFF" w:themeColor="background1"/>
                          <w:sz w:val="40"/>
                          <w:szCs w:val="40"/>
                        </w:rPr>
                      </w:pPr>
                      <w:r w:rsidRPr="00A24B30">
                        <w:rPr>
                          <w:rFonts w:ascii="Calibri" w:hAnsi="Calibri" w:cs="Calibri"/>
                          <w:b/>
                          <w:color w:val="FFFFFF" w:themeColor="background1"/>
                          <w:sz w:val="40"/>
                          <w:szCs w:val="40"/>
                        </w:rPr>
                        <w:t>ФИНАЛЕН</w:t>
                      </w:r>
                      <w:r>
                        <w:rPr>
                          <w:rFonts w:ascii="Calibri" w:hAnsi="Calibri" w:cs="Calibri"/>
                          <w:b/>
                          <w:color w:val="FFFFFF" w:themeColor="background1"/>
                          <w:sz w:val="40"/>
                          <w:szCs w:val="40"/>
                        </w:rPr>
                        <w:t xml:space="preserve"> </w:t>
                      </w:r>
                      <w:r w:rsidRPr="00A24B30">
                        <w:rPr>
                          <w:rFonts w:ascii="Calibri" w:hAnsi="Calibri" w:cs="Calibri"/>
                          <w:b/>
                          <w:color w:val="FFFFFF" w:themeColor="background1"/>
                          <w:sz w:val="40"/>
                          <w:szCs w:val="40"/>
                        </w:rPr>
                        <w:t>ИЗВЕШТАЈ</w:t>
                      </w:r>
                      <w:r>
                        <w:rPr>
                          <w:rFonts w:ascii="Calibri" w:hAnsi="Calibri" w:cs="Calibri"/>
                          <w:b/>
                          <w:color w:val="FFFFFF" w:themeColor="background1"/>
                          <w:sz w:val="40"/>
                          <w:szCs w:val="40"/>
                          <w:lang w:val="mk-MK"/>
                        </w:rPr>
                        <w:t xml:space="preserve"> </w:t>
                      </w:r>
                      <w:r w:rsidRPr="00A24B30">
                        <w:rPr>
                          <w:rFonts w:ascii="Calibri" w:hAnsi="Calibri" w:cs="Calibri"/>
                          <w:b/>
                          <w:color w:val="FFFFFF" w:themeColor="background1"/>
                          <w:sz w:val="40"/>
                          <w:szCs w:val="40"/>
                        </w:rPr>
                        <w:t>ОД</w:t>
                      </w:r>
                      <w:r>
                        <w:rPr>
                          <w:rFonts w:ascii="Calibri" w:hAnsi="Calibri" w:cs="Calibri"/>
                          <w:b/>
                          <w:color w:val="FFFFFF" w:themeColor="background1"/>
                          <w:sz w:val="40"/>
                          <w:szCs w:val="40"/>
                          <w:lang w:val="mk-MK"/>
                        </w:rPr>
                        <w:t xml:space="preserve"> </w:t>
                      </w:r>
                    </w:p>
                    <w:p w14:paraId="1D94634B" w14:textId="791851B2" w:rsidR="001031AE" w:rsidRPr="00A24B30" w:rsidRDefault="001031AE" w:rsidP="00A24B30">
                      <w:pPr>
                        <w:jc w:val="center"/>
                        <w:rPr>
                          <w:rFonts w:ascii="Gill Sans MT" w:hAnsi="Gill Sans MT" w:cs="Arial"/>
                          <w:b/>
                          <w:color w:val="FFFFFF" w:themeColor="background1"/>
                          <w:sz w:val="40"/>
                          <w:szCs w:val="40"/>
                        </w:rPr>
                      </w:pPr>
                      <w:r w:rsidRPr="00A24B30">
                        <w:rPr>
                          <w:rFonts w:ascii="Calibri" w:hAnsi="Calibri" w:cs="Calibri"/>
                          <w:b/>
                          <w:color w:val="FFFFFF" w:themeColor="background1"/>
                          <w:sz w:val="40"/>
                          <w:szCs w:val="40"/>
                        </w:rPr>
                        <w:t>ФУНКЦИОНАЛНА</w:t>
                      </w:r>
                      <w:r>
                        <w:rPr>
                          <w:rFonts w:ascii="Calibri" w:hAnsi="Calibri" w:cs="Calibri"/>
                          <w:b/>
                          <w:color w:val="FFFFFF" w:themeColor="background1"/>
                          <w:sz w:val="40"/>
                          <w:szCs w:val="40"/>
                        </w:rPr>
                        <w:t>TA</w:t>
                      </w:r>
                      <w:r>
                        <w:rPr>
                          <w:rFonts w:ascii="Calibri" w:hAnsi="Calibri" w:cs="Calibri"/>
                          <w:b/>
                          <w:color w:val="FFFFFF" w:themeColor="background1"/>
                          <w:sz w:val="40"/>
                          <w:szCs w:val="40"/>
                          <w:lang w:val="mk-MK"/>
                        </w:rPr>
                        <w:t xml:space="preserve"> </w:t>
                      </w:r>
                      <w:r w:rsidRPr="00A24B30">
                        <w:rPr>
                          <w:rFonts w:ascii="Calibri" w:hAnsi="Calibri" w:cs="Calibri"/>
                          <w:b/>
                          <w:color w:val="FFFFFF" w:themeColor="background1"/>
                          <w:sz w:val="40"/>
                          <w:szCs w:val="40"/>
                        </w:rPr>
                        <w:t>АНАЛИЗА</w:t>
                      </w:r>
                      <w:r>
                        <w:rPr>
                          <w:rFonts w:ascii="Calibri" w:hAnsi="Calibri" w:cs="Calibri"/>
                          <w:b/>
                          <w:color w:val="FFFFFF" w:themeColor="background1"/>
                          <w:sz w:val="40"/>
                          <w:szCs w:val="40"/>
                          <w:lang w:val="mk-MK"/>
                        </w:rPr>
                        <w:t xml:space="preserve"> </w:t>
                      </w:r>
                      <w:r w:rsidRPr="00A24B30">
                        <w:rPr>
                          <w:rFonts w:ascii="Calibri" w:hAnsi="Calibri" w:cs="Calibri"/>
                          <w:b/>
                          <w:color w:val="FFFFFF" w:themeColor="background1"/>
                          <w:sz w:val="40"/>
                          <w:szCs w:val="40"/>
                        </w:rPr>
                        <w:t>ВО</w:t>
                      </w:r>
                    </w:p>
                    <w:p w14:paraId="60B1FF9F" w14:textId="77777777" w:rsidR="001031AE" w:rsidRPr="00293139" w:rsidRDefault="001031AE" w:rsidP="00A24B30">
                      <w:pPr>
                        <w:jc w:val="center"/>
                        <w:rPr>
                          <w:rFonts w:ascii="Gill Sans MT" w:hAnsi="Gill Sans MT" w:cs="Arial"/>
                          <w:b/>
                          <w:color w:val="FFFFFF" w:themeColor="background1"/>
                          <w:sz w:val="40"/>
                          <w:szCs w:val="40"/>
                          <w:lang w:val="mk-MK"/>
                        </w:rPr>
                      </w:pPr>
                      <w:r>
                        <w:rPr>
                          <w:rFonts w:ascii="Calibri" w:hAnsi="Calibri" w:cs="Calibri"/>
                          <w:b/>
                          <w:color w:val="FFFFFF" w:themeColor="background1"/>
                          <w:sz w:val="40"/>
                          <w:szCs w:val="40"/>
                          <w:lang w:val="mk-MK"/>
                        </w:rPr>
                        <w:t>ДРЖАВЕН ИНСПЕКТОРАТ ЗА ТЕХНИЧКА ИНСПЕКЦИЈА</w:t>
                      </w:r>
                    </w:p>
                    <w:p w14:paraId="27A86CA0" w14:textId="77777777" w:rsidR="001031AE" w:rsidRPr="00A24B30" w:rsidRDefault="001031AE" w:rsidP="00A24B30">
                      <w:pPr>
                        <w:jc w:val="center"/>
                        <w:rPr>
                          <w:rFonts w:ascii="Gill Sans MT" w:hAnsi="Gill Sans MT" w:cs="Arial"/>
                          <w:b/>
                          <w:color w:val="FFFFFF" w:themeColor="background1"/>
                          <w:sz w:val="16"/>
                          <w:szCs w:val="16"/>
                        </w:rPr>
                      </w:pPr>
                    </w:p>
                    <w:p w14:paraId="035C0541" w14:textId="77777777" w:rsidR="001031AE" w:rsidRPr="00F005EB" w:rsidRDefault="001031AE" w:rsidP="00A24B30">
                      <w:pPr>
                        <w:jc w:val="center"/>
                        <w:rPr>
                          <w:rFonts w:ascii="Arial" w:hAnsi="Arial" w:cs="Arial"/>
                          <w:sz w:val="28"/>
                          <w:szCs w:val="28"/>
                        </w:rPr>
                      </w:pPr>
                    </w:p>
                  </w:txbxContent>
                </v:textbox>
                <w10:wrap anchorx="margin"/>
              </v:shape>
            </w:pict>
          </mc:Fallback>
        </mc:AlternateContent>
      </w:r>
    </w:p>
    <w:p w14:paraId="1A6CA9F4" w14:textId="77777777" w:rsidR="00176C9E" w:rsidRPr="008C79C6" w:rsidRDefault="004B2E1F" w:rsidP="00C43F18">
      <w:pPr>
        <w:spacing w:line="276" w:lineRule="auto"/>
        <w:rPr>
          <w:rFonts w:asciiTheme="majorHAnsi" w:hAnsiTheme="majorHAnsi" w:cstheme="majorHAnsi"/>
          <w:b/>
          <w:color w:val="002A43"/>
          <w:sz w:val="22"/>
          <w:szCs w:val="22"/>
        </w:rPr>
      </w:pPr>
      <w:r w:rsidRPr="008C79C6">
        <w:rPr>
          <w:rFonts w:asciiTheme="majorHAnsi" w:hAnsiTheme="majorHAnsi" w:cstheme="majorHAnsi"/>
          <w:noProof/>
          <w:sz w:val="22"/>
          <w:szCs w:val="22"/>
          <w:lang w:eastAsia="en-US"/>
        </w:rPr>
        <w:drawing>
          <wp:anchor distT="0" distB="0" distL="114300" distR="114300" simplePos="0" relativeHeight="251659776" behindDoc="1" locked="0" layoutInCell="0" allowOverlap="1" wp14:anchorId="491502EF" wp14:editId="461E6CE8">
            <wp:simplePos x="0" y="0"/>
            <wp:positionH relativeFrom="page">
              <wp:posOffset>-152400</wp:posOffset>
            </wp:positionH>
            <wp:positionV relativeFrom="page">
              <wp:posOffset>3448050</wp:posOffset>
            </wp:positionV>
            <wp:extent cx="7839075" cy="31337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6191"/>
                    <a:stretch/>
                  </pic:blipFill>
                  <pic:spPr bwMode="auto">
                    <a:xfrm>
                      <a:off x="0" y="0"/>
                      <a:ext cx="7839075" cy="3133725"/>
                    </a:xfrm>
                    <a:prstGeom prst="rect">
                      <a:avLst/>
                    </a:prstGeom>
                    <a:noFill/>
                    <a:ln>
                      <a:noFill/>
                    </a:ln>
                    <a:extLst>
                      <a:ext uri="{53640926-AAD7-44D8-BBD7-CCE9431645EC}">
                        <a14:shadowObscured xmlns:a14="http://schemas.microsoft.com/office/drawing/2010/main"/>
                      </a:ext>
                    </a:extLst>
                  </pic:spPr>
                </pic:pic>
              </a:graphicData>
            </a:graphic>
          </wp:anchor>
        </w:drawing>
      </w:r>
    </w:p>
    <w:p w14:paraId="55C0B807" w14:textId="77777777" w:rsidR="00176C9E" w:rsidRPr="008C79C6" w:rsidRDefault="00176C9E" w:rsidP="00C43F18">
      <w:pPr>
        <w:spacing w:line="276" w:lineRule="auto"/>
        <w:rPr>
          <w:rFonts w:asciiTheme="majorHAnsi" w:hAnsiTheme="majorHAnsi" w:cstheme="majorHAnsi"/>
          <w:b/>
          <w:color w:val="002A43"/>
          <w:sz w:val="22"/>
          <w:szCs w:val="22"/>
        </w:rPr>
      </w:pPr>
    </w:p>
    <w:p w14:paraId="5D60BBD5" w14:textId="77777777" w:rsidR="00176C9E" w:rsidRPr="008C79C6" w:rsidRDefault="00176C9E" w:rsidP="00C43F18">
      <w:pPr>
        <w:spacing w:line="276" w:lineRule="auto"/>
        <w:rPr>
          <w:rFonts w:asciiTheme="majorHAnsi" w:hAnsiTheme="majorHAnsi" w:cstheme="majorHAnsi"/>
          <w:b/>
          <w:color w:val="002A43"/>
          <w:sz w:val="22"/>
          <w:szCs w:val="22"/>
        </w:rPr>
      </w:pPr>
    </w:p>
    <w:p w14:paraId="6312CBAB" w14:textId="77777777" w:rsidR="00176C9E" w:rsidRPr="008C79C6" w:rsidRDefault="00176C9E" w:rsidP="00C43F18">
      <w:pPr>
        <w:spacing w:line="276" w:lineRule="auto"/>
        <w:rPr>
          <w:rFonts w:asciiTheme="majorHAnsi" w:hAnsiTheme="majorHAnsi" w:cstheme="majorHAnsi"/>
          <w:b/>
          <w:color w:val="002A43"/>
          <w:sz w:val="22"/>
          <w:szCs w:val="22"/>
        </w:rPr>
      </w:pPr>
    </w:p>
    <w:p w14:paraId="631C5189" w14:textId="77777777" w:rsidR="00176C9E" w:rsidRPr="008C79C6" w:rsidRDefault="00176C9E" w:rsidP="00C43F18">
      <w:pPr>
        <w:spacing w:line="276" w:lineRule="auto"/>
        <w:rPr>
          <w:rFonts w:asciiTheme="majorHAnsi" w:hAnsiTheme="majorHAnsi" w:cstheme="majorHAnsi"/>
          <w:b/>
          <w:color w:val="002A43"/>
          <w:sz w:val="22"/>
          <w:szCs w:val="22"/>
        </w:rPr>
      </w:pPr>
    </w:p>
    <w:p w14:paraId="5070DC9F" w14:textId="77777777" w:rsidR="00176C9E" w:rsidRPr="008C79C6" w:rsidRDefault="00176C9E" w:rsidP="00C43F18">
      <w:pPr>
        <w:spacing w:line="276" w:lineRule="auto"/>
        <w:rPr>
          <w:rFonts w:asciiTheme="majorHAnsi" w:hAnsiTheme="majorHAnsi" w:cstheme="majorHAnsi"/>
          <w:b/>
          <w:color w:val="002A43"/>
          <w:sz w:val="22"/>
          <w:szCs w:val="22"/>
        </w:rPr>
      </w:pPr>
    </w:p>
    <w:p w14:paraId="14CC902A" w14:textId="77777777" w:rsidR="00176C9E" w:rsidRPr="008C79C6" w:rsidRDefault="00176C9E" w:rsidP="00C43F18">
      <w:pPr>
        <w:spacing w:line="276" w:lineRule="auto"/>
        <w:rPr>
          <w:rFonts w:asciiTheme="majorHAnsi" w:hAnsiTheme="majorHAnsi" w:cstheme="majorHAnsi"/>
          <w:b/>
          <w:color w:val="002A43"/>
          <w:sz w:val="22"/>
          <w:szCs w:val="22"/>
        </w:rPr>
      </w:pPr>
    </w:p>
    <w:p w14:paraId="06C34AEB" w14:textId="77777777" w:rsidR="00176C9E" w:rsidRPr="008C79C6" w:rsidRDefault="00176C9E" w:rsidP="00C43F18">
      <w:pPr>
        <w:spacing w:line="276" w:lineRule="auto"/>
        <w:rPr>
          <w:rFonts w:asciiTheme="majorHAnsi" w:hAnsiTheme="majorHAnsi" w:cstheme="majorHAnsi"/>
          <w:b/>
          <w:color w:val="002A43"/>
          <w:sz w:val="22"/>
          <w:szCs w:val="22"/>
        </w:rPr>
      </w:pPr>
    </w:p>
    <w:p w14:paraId="0D1DBA91" w14:textId="77777777" w:rsidR="00176C9E" w:rsidRPr="008C79C6" w:rsidRDefault="00176C9E" w:rsidP="00C43F18">
      <w:pPr>
        <w:spacing w:line="276" w:lineRule="auto"/>
        <w:rPr>
          <w:rFonts w:asciiTheme="majorHAnsi" w:hAnsiTheme="majorHAnsi" w:cstheme="majorHAnsi"/>
          <w:b/>
          <w:color w:val="002A43"/>
          <w:sz w:val="22"/>
          <w:szCs w:val="22"/>
        </w:rPr>
      </w:pPr>
    </w:p>
    <w:p w14:paraId="488B120F" w14:textId="77777777" w:rsidR="00176C9E" w:rsidRPr="008C79C6" w:rsidRDefault="00176C9E" w:rsidP="00C43F18">
      <w:pPr>
        <w:spacing w:line="276" w:lineRule="auto"/>
        <w:rPr>
          <w:rFonts w:asciiTheme="majorHAnsi" w:hAnsiTheme="majorHAnsi" w:cstheme="majorHAnsi"/>
          <w:b/>
          <w:color w:val="002A43"/>
          <w:sz w:val="22"/>
          <w:szCs w:val="22"/>
        </w:rPr>
      </w:pPr>
    </w:p>
    <w:p w14:paraId="1A40AAEF" w14:textId="77777777" w:rsidR="00F274B7" w:rsidRPr="008C79C6" w:rsidRDefault="00F274B7" w:rsidP="00C43F18">
      <w:pPr>
        <w:spacing w:line="276" w:lineRule="auto"/>
        <w:rPr>
          <w:rFonts w:asciiTheme="majorHAnsi" w:hAnsiTheme="majorHAnsi" w:cstheme="majorHAnsi"/>
          <w:noProof/>
          <w:sz w:val="22"/>
          <w:szCs w:val="22"/>
          <w:lang w:eastAsia="mk-MK"/>
        </w:rPr>
      </w:pPr>
    </w:p>
    <w:p w14:paraId="3DEA525D" w14:textId="77777777" w:rsidR="00176C9E" w:rsidRPr="008C79C6" w:rsidRDefault="00176C9E" w:rsidP="00C43F18">
      <w:pPr>
        <w:spacing w:line="276" w:lineRule="auto"/>
        <w:rPr>
          <w:rFonts w:asciiTheme="majorHAnsi" w:hAnsiTheme="majorHAnsi" w:cstheme="majorHAnsi"/>
          <w:b/>
          <w:color w:val="002A43"/>
          <w:sz w:val="22"/>
          <w:szCs w:val="22"/>
        </w:rPr>
      </w:pPr>
    </w:p>
    <w:p w14:paraId="616694D2" w14:textId="77777777" w:rsidR="00176C9E" w:rsidRPr="008C79C6" w:rsidRDefault="00176C9E" w:rsidP="00C43F18">
      <w:pPr>
        <w:spacing w:line="276" w:lineRule="auto"/>
        <w:rPr>
          <w:rFonts w:asciiTheme="majorHAnsi" w:hAnsiTheme="majorHAnsi" w:cstheme="majorHAnsi"/>
          <w:b/>
          <w:color w:val="002A43"/>
          <w:sz w:val="22"/>
          <w:szCs w:val="22"/>
        </w:rPr>
      </w:pPr>
    </w:p>
    <w:p w14:paraId="376830BA" w14:textId="77777777" w:rsidR="00176C9E" w:rsidRPr="008C79C6" w:rsidRDefault="00176C9E" w:rsidP="00C43F18">
      <w:pPr>
        <w:spacing w:line="276" w:lineRule="auto"/>
        <w:rPr>
          <w:rFonts w:asciiTheme="majorHAnsi" w:hAnsiTheme="majorHAnsi" w:cstheme="majorHAnsi"/>
          <w:b/>
          <w:color w:val="002A43"/>
          <w:sz w:val="22"/>
          <w:szCs w:val="22"/>
        </w:rPr>
      </w:pPr>
    </w:p>
    <w:p w14:paraId="332233C0" w14:textId="77777777" w:rsidR="00176C9E" w:rsidRPr="008C79C6" w:rsidRDefault="00176C9E" w:rsidP="00C43F18">
      <w:pPr>
        <w:spacing w:line="276" w:lineRule="auto"/>
        <w:rPr>
          <w:rFonts w:asciiTheme="majorHAnsi" w:hAnsiTheme="majorHAnsi" w:cstheme="majorHAnsi"/>
          <w:b/>
          <w:color w:val="002A43"/>
          <w:sz w:val="22"/>
          <w:szCs w:val="22"/>
        </w:rPr>
      </w:pPr>
    </w:p>
    <w:p w14:paraId="422820F8" w14:textId="77777777" w:rsidR="00176C9E" w:rsidRPr="008C79C6" w:rsidRDefault="00176C9E" w:rsidP="00C43F18">
      <w:pPr>
        <w:spacing w:line="276" w:lineRule="auto"/>
        <w:rPr>
          <w:rFonts w:asciiTheme="majorHAnsi" w:hAnsiTheme="majorHAnsi" w:cstheme="majorHAnsi"/>
          <w:b/>
          <w:color w:val="002A43"/>
          <w:sz w:val="22"/>
          <w:szCs w:val="22"/>
        </w:rPr>
      </w:pPr>
    </w:p>
    <w:p w14:paraId="1885AA3B" w14:textId="77777777" w:rsidR="00176C9E" w:rsidRPr="008C79C6" w:rsidRDefault="00176C9E" w:rsidP="00C43F18">
      <w:pPr>
        <w:spacing w:line="276" w:lineRule="auto"/>
        <w:rPr>
          <w:rFonts w:asciiTheme="majorHAnsi" w:hAnsiTheme="majorHAnsi" w:cstheme="majorHAnsi"/>
          <w:b/>
          <w:color w:val="002A43"/>
          <w:sz w:val="22"/>
          <w:szCs w:val="22"/>
        </w:rPr>
      </w:pPr>
    </w:p>
    <w:p w14:paraId="5AE04EA2" w14:textId="77777777" w:rsidR="00DD08CE" w:rsidRPr="008C79C6" w:rsidRDefault="00DD08CE" w:rsidP="00C43F18">
      <w:pPr>
        <w:spacing w:line="276" w:lineRule="auto"/>
        <w:rPr>
          <w:rFonts w:asciiTheme="majorHAnsi" w:hAnsiTheme="majorHAnsi" w:cstheme="majorHAnsi"/>
          <w:b/>
          <w:color w:val="002A43"/>
          <w:sz w:val="22"/>
          <w:szCs w:val="22"/>
        </w:rPr>
      </w:pPr>
    </w:p>
    <w:p w14:paraId="6A357557" w14:textId="77777777" w:rsidR="00176C9E" w:rsidRPr="008C79C6" w:rsidRDefault="00176C9E" w:rsidP="00C43F18">
      <w:pPr>
        <w:spacing w:line="276" w:lineRule="auto"/>
        <w:jc w:val="center"/>
        <w:rPr>
          <w:rFonts w:asciiTheme="majorHAnsi" w:hAnsiTheme="majorHAnsi" w:cstheme="majorHAnsi"/>
          <w:b/>
          <w:color w:val="002A43"/>
          <w:sz w:val="22"/>
          <w:szCs w:val="22"/>
        </w:rPr>
      </w:pPr>
    </w:p>
    <w:p w14:paraId="1FE3784E" w14:textId="77777777" w:rsidR="00B05BCE" w:rsidRPr="008C79C6" w:rsidRDefault="00A24B30" w:rsidP="00C43F18">
      <w:pPr>
        <w:spacing w:line="276" w:lineRule="auto"/>
        <w:jc w:val="center"/>
        <w:rPr>
          <w:rFonts w:asciiTheme="majorHAnsi" w:hAnsiTheme="majorHAnsi" w:cstheme="majorHAnsi"/>
          <w:b/>
          <w:color w:val="002A43"/>
          <w:sz w:val="22"/>
          <w:szCs w:val="22"/>
          <w:lang w:val="mk-MK"/>
        </w:rPr>
      </w:pPr>
      <w:r w:rsidRPr="008C79C6">
        <w:rPr>
          <w:rFonts w:asciiTheme="majorHAnsi" w:hAnsiTheme="majorHAnsi" w:cstheme="majorHAnsi"/>
          <w:b/>
          <w:color w:val="002A43"/>
          <w:sz w:val="22"/>
          <w:szCs w:val="22"/>
          <w:lang w:val="mk-MK"/>
        </w:rPr>
        <w:t>Подготвено од</w:t>
      </w:r>
    </w:p>
    <w:p w14:paraId="748AF8D0" w14:textId="77777777" w:rsidR="00176C9E" w:rsidRPr="008C79C6" w:rsidRDefault="00A24B30" w:rsidP="00C43F18">
      <w:pPr>
        <w:spacing w:line="276" w:lineRule="auto"/>
        <w:jc w:val="center"/>
        <w:rPr>
          <w:rFonts w:asciiTheme="majorHAnsi" w:hAnsiTheme="majorHAnsi" w:cstheme="majorHAnsi"/>
          <w:color w:val="002A43"/>
          <w:sz w:val="22"/>
          <w:szCs w:val="22"/>
          <w:lang w:val="mk-MK"/>
        </w:rPr>
      </w:pPr>
      <w:r w:rsidRPr="008C79C6">
        <w:rPr>
          <w:rFonts w:asciiTheme="majorHAnsi" w:hAnsiTheme="majorHAnsi" w:cstheme="majorHAnsi"/>
          <w:color w:val="002A43"/>
          <w:sz w:val="22"/>
          <w:szCs w:val="22"/>
          <w:lang w:val="mk-MK"/>
        </w:rPr>
        <w:t>Центар за развојни политики</w:t>
      </w:r>
    </w:p>
    <w:p w14:paraId="12783169" w14:textId="77777777" w:rsidR="00176C9E" w:rsidRPr="008C79C6" w:rsidRDefault="00A24B30" w:rsidP="00C43F18">
      <w:pPr>
        <w:spacing w:line="276" w:lineRule="auto"/>
        <w:jc w:val="center"/>
        <w:rPr>
          <w:rFonts w:asciiTheme="majorHAnsi" w:hAnsiTheme="majorHAnsi" w:cstheme="majorHAnsi"/>
          <w:b/>
          <w:color w:val="002A43"/>
          <w:sz w:val="22"/>
          <w:szCs w:val="22"/>
          <w:lang w:val="mk-MK"/>
        </w:rPr>
      </w:pPr>
      <w:r w:rsidRPr="008C79C6">
        <w:rPr>
          <w:rFonts w:asciiTheme="majorHAnsi" w:hAnsiTheme="majorHAnsi" w:cstheme="majorHAnsi"/>
          <w:b/>
          <w:color w:val="002A43"/>
          <w:sz w:val="22"/>
          <w:szCs w:val="22"/>
          <w:lang w:val="mk-MK"/>
        </w:rPr>
        <w:t>ИДЕАС ДеПо</w:t>
      </w:r>
    </w:p>
    <w:p w14:paraId="280C47B6" w14:textId="77777777" w:rsidR="00870C63" w:rsidRPr="008C79C6" w:rsidRDefault="00A24B30" w:rsidP="00C43F18">
      <w:pPr>
        <w:spacing w:line="276" w:lineRule="auto"/>
        <w:jc w:val="center"/>
        <w:rPr>
          <w:rFonts w:asciiTheme="majorHAnsi" w:eastAsia="Times New Roman" w:hAnsiTheme="majorHAnsi" w:cstheme="majorHAnsi"/>
          <w:sz w:val="22"/>
          <w:szCs w:val="22"/>
          <w:lang w:val="mk-MK"/>
        </w:rPr>
      </w:pPr>
      <w:r w:rsidRPr="008C79C6">
        <w:rPr>
          <w:rFonts w:asciiTheme="majorHAnsi" w:hAnsiTheme="majorHAnsi" w:cstheme="majorHAnsi"/>
          <w:color w:val="002A43"/>
          <w:sz w:val="22"/>
          <w:szCs w:val="22"/>
          <w:lang w:val="mk-MK"/>
        </w:rPr>
        <w:t>Скопје</w:t>
      </w:r>
    </w:p>
    <w:p w14:paraId="7A27DE4A" w14:textId="234B9DE8" w:rsidR="005938FE" w:rsidRPr="008C79C6" w:rsidRDefault="0024602C" w:rsidP="00C43F18">
      <w:pPr>
        <w:spacing w:after="200" w:line="276" w:lineRule="auto"/>
        <w:ind w:left="720"/>
        <w:contextualSpacing/>
        <w:jc w:val="both"/>
        <w:rPr>
          <w:rFonts w:asciiTheme="majorHAnsi" w:eastAsia="Times New Roman" w:hAnsiTheme="majorHAnsi" w:cstheme="majorHAnsi"/>
          <w:sz w:val="22"/>
          <w:szCs w:val="22"/>
        </w:rPr>
      </w:pPr>
      <w:r w:rsidRPr="008C79C6">
        <w:rPr>
          <w:rFonts w:asciiTheme="majorHAnsi" w:eastAsia="Times New Roman" w:hAnsiTheme="majorHAnsi" w:cstheme="majorHAnsi"/>
          <w:noProof/>
          <w:sz w:val="22"/>
          <w:szCs w:val="22"/>
          <w:lang w:eastAsia="en-US"/>
        </w:rPr>
        <mc:AlternateContent>
          <mc:Choice Requires="wps">
            <w:drawing>
              <wp:anchor distT="0" distB="0" distL="114300" distR="114300" simplePos="0" relativeHeight="251656704" behindDoc="0" locked="0" layoutInCell="1" allowOverlap="1" wp14:anchorId="1844D135" wp14:editId="4A43BA37">
                <wp:simplePos x="0" y="0"/>
                <wp:positionH relativeFrom="column">
                  <wp:posOffset>1999615</wp:posOffset>
                </wp:positionH>
                <wp:positionV relativeFrom="paragraph">
                  <wp:posOffset>98425</wp:posOffset>
                </wp:positionV>
                <wp:extent cx="1819275"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A4A72" w14:textId="0E967680" w:rsidR="001031AE" w:rsidRPr="00A24B30" w:rsidRDefault="001031AE" w:rsidP="00176C9E">
                            <w:pPr>
                              <w:jc w:val="center"/>
                              <w:rPr>
                                <w:rFonts w:ascii="Calibri" w:hAnsi="Calibri" w:cs="Calibri"/>
                                <w:b/>
                                <w:color w:val="002A43"/>
                                <w:sz w:val="28"/>
                                <w:szCs w:val="28"/>
                                <w:lang w:val="mk-MK"/>
                              </w:rPr>
                            </w:pPr>
                            <w:r>
                              <w:rPr>
                                <w:rFonts w:ascii="Calibri" w:hAnsi="Calibri" w:cs="Calibri"/>
                                <w:b/>
                                <w:color w:val="002A43"/>
                                <w:sz w:val="28"/>
                                <w:szCs w:val="28"/>
                                <w:lang w:val="mk-MK"/>
                              </w:rPr>
                              <w:t>декември,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44D135" id="Text Box 6" o:spid="_x0000_s1027" type="#_x0000_t202" style="position:absolute;left:0;text-align:left;margin-left:157.45pt;margin-top:7.75pt;width:143.2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" filled="f" stroked="f" strokeweight=".5pt">
                <v:path arrowok="t"/>
                <v:textbox>
                  <w:txbxContent>
                    <w:p w14:paraId="13DA4A72" w14:textId="0E967680" w:rsidR="001031AE" w:rsidRPr="00A24B30" w:rsidRDefault="001031AE" w:rsidP="00176C9E">
                      <w:pPr>
                        <w:jc w:val="center"/>
                        <w:rPr>
                          <w:rFonts w:ascii="Calibri" w:hAnsi="Calibri" w:cs="Calibri"/>
                          <w:b/>
                          <w:color w:val="002A43"/>
                          <w:sz w:val="28"/>
                          <w:szCs w:val="28"/>
                          <w:lang w:val="mk-MK"/>
                        </w:rPr>
                      </w:pPr>
                      <w:r>
                        <w:rPr>
                          <w:rFonts w:ascii="Calibri" w:hAnsi="Calibri" w:cs="Calibri"/>
                          <w:b/>
                          <w:color w:val="002A43"/>
                          <w:sz w:val="28"/>
                          <w:szCs w:val="28"/>
                          <w:lang w:val="mk-MK"/>
                        </w:rPr>
                        <w:t>декември, 2019</w:t>
                      </w:r>
                    </w:p>
                  </w:txbxContent>
                </v:textbox>
              </v:shape>
            </w:pict>
          </mc:Fallback>
        </mc:AlternateContent>
      </w:r>
    </w:p>
    <w:p w14:paraId="6687C088" w14:textId="77777777" w:rsidR="00B05BCE" w:rsidRPr="008C79C6" w:rsidRDefault="00B05BCE" w:rsidP="00C43F18">
      <w:pPr>
        <w:spacing w:after="200" w:line="276" w:lineRule="auto"/>
        <w:ind w:left="720"/>
        <w:contextualSpacing/>
        <w:jc w:val="both"/>
        <w:rPr>
          <w:rFonts w:asciiTheme="majorHAnsi" w:eastAsia="Times New Roman" w:hAnsiTheme="majorHAnsi" w:cstheme="majorHAnsi"/>
          <w:sz w:val="22"/>
          <w:szCs w:val="22"/>
        </w:rPr>
        <w:sectPr w:rsidR="00B05BCE" w:rsidRPr="008C79C6" w:rsidSect="00B05BCE">
          <w:headerReference w:type="default" r:id="rId12"/>
          <w:footerReference w:type="default" r:id="rId13"/>
          <w:headerReference w:type="first" r:id="rId14"/>
          <w:footerReference w:type="first" r:id="rId15"/>
          <w:pgSz w:w="11900" w:h="16840"/>
          <w:pgMar w:top="1440" w:right="1280" w:bottom="1440" w:left="1440" w:header="0" w:footer="144" w:gutter="0"/>
          <w:pgNumType w:fmt="lowerRoman" w:start="1"/>
          <w:cols w:space="708"/>
          <w:titlePg/>
          <w:docGrid w:linePitch="360"/>
        </w:sectPr>
      </w:pPr>
    </w:p>
    <w:p w14:paraId="00F200CB" w14:textId="77777777" w:rsidR="00870C63" w:rsidRPr="008C79C6" w:rsidRDefault="00870C63" w:rsidP="00C43F18">
      <w:pPr>
        <w:spacing w:after="200" w:line="276" w:lineRule="auto"/>
        <w:ind w:left="720"/>
        <w:contextualSpacing/>
        <w:jc w:val="both"/>
        <w:rPr>
          <w:rFonts w:asciiTheme="majorHAnsi" w:eastAsia="Times New Roman" w:hAnsiTheme="majorHAnsi" w:cstheme="majorHAnsi"/>
          <w:sz w:val="22"/>
          <w:szCs w:val="22"/>
        </w:rPr>
      </w:pPr>
    </w:p>
    <w:p w14:paraId="5F1527FD" w14:textId="77777777" w:rsidR="00A24B30" w:rsidRPr="008C79C6" w:rsidRDefault="00A24B30" w:rsidP="00C43F18">
      <w:pPr>
        <w:spacing w:before="120" w:after="120" w:line="276" w:lineRule="auto"/>
        <w:rPr>
          <w:rFonts w:asciiTheme="majorHAnsi" w:eastAsia="Gill Sans MT" w:hAnsiTheme="majorHAnsi" w:cstheme="majorHAnsi"/>
          <w:color w:val="17365D"/>
          <w:sz w:val="22"/>
          <w:szCs w:val="22"/>
        </w:rPr>
      </w:pPr>
      <w:r w:rsidRPr="008C79C6">
        <w:rPr>
          <w:rFonts w:asciiTheme="majorHAnsi" w:eastAsia="Gill Sans MT" w:hAnsiTheme="majorHAnsi" w:cstheme="majorHAnsi"/>
          <w:color w:val="17365D"/>
          <w:sz w:val="22"/>
          <w:szCs w:val="22"/>
        </w:rPr>
        <w:t>ПРОЕКТ НА УСАИД ЗА МОДЕРНИЗАЦИЈА НА ИНСПЕКЦИСКИТЕ СЛУЖБИ</w:t>
      </w:r>
    </w:p>
    <w:p w14:paraId="49ABF040" w14:textId="77777777" w:rsidR="00A24B30" w:rsidRPr="008C79C6" w:rsidRDefault="00A24B30" w:rsidP="00C43F18">
      <w:pPr>
        <w:spacing w:before="120" w:after="120" w:line="276" w:lineRule="auto"/>
        <w:rPr>
          <w:rFonts w:asciiTheme="majorHAnsi" w:hAnsiTheme="majorHAnsi" w:cstheme="majorHAnsi"/>
          <w:b/>
          <w:color w:val="365F91" w:themeColor="accent1" w:themeShade="BF"/>
          <w:sz w:val="22"/>
          <w:szCs w:val="22"/>
        </w:rPr>
      </w:pPr>
      <w:r w:rsidRPr="008C79C6">
        <w:rPr>
          <w:rFonts w:asciiTheme="majorHAnsi" w:hAnsiTheme="majorHAnsi" w:cstheme="majorHAnsi"/>
          <w:b/>
          <w:color w:val="365F91" w:themeColor="accent1" w:themeShade="BF"/>
          <w:sz w:val="22"/>
          <w:szCs w:val="22"/>
        </w:rPr>
        <w:t xml:space="preserve">ФУНКЦИОНАЛНА АНАЛИЗА ВО </w:t>
      </w:r>
    </w:p>
    <w:p w14:paraId="642C964C" w14:textId="2265FF2B" w:rsidR="00E1574E" w:rsidRPr="008C79C6" w:rsidRDefault="001F69C9" w:rsidP="00C43F18">
      <w:pPr>
        <w:spacing w:before="120" w:after="120" w:line="276" w:lineRule="auto"/>
        <w:rPr>
          <w:rFonts w:asciiTheme="majorHAnsi" w:hAnsiTheme="majorHAnsi" w:cstheme="majorHAnsi"/>
          <w:b/>
          <w:color w:val="365F91" w:themeColor="accent1" w:themeShade="BF"/>
          <w:sz w:val="22"/>
          <w:szCs w:val="22"/>
          <w:lang w:val="mk-MK"/>
        </w:rPr>
      </w:pPr>
      <w:r w:rsidRPr="008C79C6">
        <w:rPr>
          <w:rFonts w:asciiTheme="majorHAnsi" w:hAnsiTheme="majorHAnsi" w:cstheme="majorHAnsi"/>
          <w:b/>
          <w:color w:val="365F91" w:themeColor="accent1" w:themeShade="BF"/>
          <w:sz w:val="22"/>
          <w:szCs w:val="22"/>
        </w:rPr>
        <w:t xml:space="preserve">ДРЖАВЕН </w:t>
      </w:r>
      <w:r w:rsidR="00A24B30" w:rsidRPr="008C79C6">
        <w:rPr>
          <w:rFonts w:asciiTheme="majorHAnsi" w:hAnsiTheme="majorHAnsi" w:cstheme="majorHAnsi"/>
          <w:b/>
          <w:color w:val="365F91" w:themeColor="accent1" w:themeShade="BF"/>
          <w:sz w:val="22"/>
          <w:szCs w:val="22"/>
        </w:rPr>
        <w:t>ИНСПЕКТОРАТ</w:t>
      </w:r>
      <w:r w:rsidRPr="008C79C6">
        <w:rPr>
          <w:rFonts w:asciiTheme="majorHAnsi" w:hAnsiTheme="majorHAnsi" w:cstheme="majorHAnsi"/>
          <w:b/>
          <w:color w:val="365F91" w:themeColor="accent1" w:themeShade="BF"/>
          <w:sz w:val="22"/>
          <w:szCs w:val="22"/>
          <w:lang w:val="mk-MK"/>
        </w:rPr>
        <w:t xml:space="preserve"> ЗА Т</w:t>
      </w:r>
      <w:r w:rsidR="00E12C36" w:rsidRPr="008C79C6">
        <w:rPr>
          <w:rFonts w:asciiTheme="majorHAnsi" w:hAnsiTheme="majorHAnsi" w:cstheme="majorHAnsi"/>
          <w:b/>
          <w:color w:val="365F91" w:themeColor="accent1" w:themeShade="BF"/>
          <w:sz w:val="22"/>
          <w:szCs w:val="22"/>
          <w:lang w:val="mk-MK"/>
        </w:rPr>
        <w:t>ЕХНИЧКА ИНСПЕКЦИЈА</w:t>
      </w:r>
    </w:p>
    <w:p w14:paraId="1D8ED3A7" w14:textId="77777777" w:rsidR="00E1574E" w:rsidRPr="008C79C6" w:rsidRDefault="00E1574E" w:rsidP="00C43F18">
      <w:pPr>
        <w:spacing w:line="276" w:lineRule="auto"/>
        <w:rPr>
          <w:rFonts w:asciiTheme="majorHAnsi" w:eastAsia="Gill Sans MT" w:hAnsiTheme="majorHAnsi" w:cstheme="majorHAnsi"/>
          <w:sz w:val="22"/>
          <w:szCs w:val="22"/>
        </w:rPr>
      </w:pPr>
    </w:p>
    <w:p w14:paraId="0B5A72AE" w14:textId="77777777" w:rsidR="00E1574E" w:rsidRPr="008C79C6" w:rsidRDefault="00E1574E" w:rsidP="00C43F18">
      <w:pPr>
        <w:spacing w:line="276" w:lineRule="auto"/>
        <w:rPr>
          <w:rFonts w:asciiTheme="majorHAnsi" w:eastAsia="Gill Sans MT" w:hAnsiTheme="majorHAnsi" w:cstheme="majorHAnsi"/>
          <w:sz w:val="22"/>
          <w:szCs w:val="22"/>
        </w:rPr>
      </w:pPr>
    </w:p>
    <w:p w14:paraId="27EE3BDA" w14:textId="77777777" w:rsidR="00E1574E" w:rsidRPr="008C79C6" w:rsidRDefault="00E1574E" w:rsidP="00C43F18">
      <w:pPr>
        <w:spacing w:line="276" w:lineRule="auto"/>
        <w:rPr>
          <w:rFonts w:asciiTheme="majorHAnsi" w:eastAsia="Gill Sans MT" w:hAnsiTheme="majorHAnsi" w:cstheme="majorHAnsi"/>
          <w:sz w:val="22"/>
          <w:szCs w:val="22"/>
        </w:rPr>
      </w:pPr>
    </w:p>
    <w:p w14:paraId="797AEE56" w14:textId="77777777" w:rsidR="00E1574E" w:rsidRPr="008C79C6" w:rsidRDefault="00E1574E" w:rsidP="00C43F18">
      <w:pPr>
        <w:spacing w:line="276" w:lineRule="auto"/>
        <w:rPr>
          <w:rFonts w:asciiTheme="majorHAnsi" w:eastAsia="Gill Sans MT" w:hAnsiTheme="majorHAnsi" w:cstheme="majorHAnsi"/>
          <w:sz w:val="22"/>
          <w:szCs w:val="22"/>
        </w:rPr>
      </w:pPr>
    </w:p>
    <w:p w14:paraId="7C1658C4" w14:textId="77777777" w:rsidR="00E1574E" w:rsidRPr="008C79C6" w:rsidRDefault="00E1574E" w:rsidP="00C43F18">
      <w:pPr>
        <w:spacing w:line="276" w:lineRule="auto"/>
        <w:rPr>
          <w:rFonts w:asciiTheme="majorHAnsi" w:eastAsia="Gill Sans MT" w:hAnsiTheme="majorHAnsi" w:cstheme="majorHAnsi"/>
          <w:sz w:val="22"/>
          <w:szCs w:val="22"/>
        </w:rPr>
      </w:pPr>
    </w:p>
    <w:p w14:paraId="00585D67" w14:textId="77777777" w:rsidR="00E1574E" w:rsidRPr="008C79C6" w:rsidRDefault="00E1574E" w:rsidP="00C43F18">
      <w:pPr>
        <w:spacing w:line="276" w:lineRule="auto"/>
        <w:rPr>
          <w:rFonts w:asciiTheme="majorHAnsi" w:eastAsia="Gill Sans MT" w:hAnsiTheme="majorHAnsi" w:cstheme="majorHAnsi"/>
          <w:sz w:val="22"/>
          <w:szCs w:val="22"/>
        </w:rPr>
      </w:pPr>
    </w:p>
    <w:p w14:paraId="5903F82E" w14:textId="77777777" w:rsidR="006730F5" w:rsidRPr="008C79C6" w:rsidRDefault="006730F5" w:rsidP="00C43F18">
      <w:pPr>
        <w:spacing w:line="276" w:lineRule="auto"/>
        <w:rPr>
          <w:rFonts w:asciiTheme="majorHAnsi" w:eastAsia="Gill Sans MT" w:hAnsiTheme="majorHAnsi" w:cstheme="majorHAnsi"/>
          <w:sz w:val="22"/>
          <w:szCs w:val="22"/>
        </w:rPr>
      </w:pPr>
      <w:r w:rsidRPr="008C79C6">
        <w:rPr>
          <w:rFonts w:asciiTheme="majorHAnsi" w:eastAsia="Gill Sans MT" w:hAnsiTheme="majorHAnsi" w:cstheme="majorHAnsi"/>
          <w:sz w:val="22"/>
          <w:szCs w:val="22"/>
          <w:lang w:val="mk-MK"/>
        </w:rPr>
        <w:t>Подготвено за Агенцијата на САД за меѓународен развој (УСАИД)</w:t>
      </w:r>
    </w:p>
    <w:p w14:paraId="0854ECA9" w14:textId="77777777" w:rsidR="006730F5" w:rsidRPr="008C79C6" w:rsidRDefault="006730F5" w:rsidP="00C43F18">
      <w:pPr>
        <w:spacing w:line="276" w:lineRule="auto"/>
        <w:rPr>
          <w:rFonts w:asciiTheme="majorHAnsi" w:eastAsia="Times New Roman" w:hAnsiTheme="majorHAnsi" w:cstheme="majorHAnsi"/>
          <w:sz w:val="22"/>
          <w:szCs w:val="22"/>
        </w:rPr>
      </w:pPr>
    </w:p>
    <w:p w14:paraId="3D07B921" w14:textId="77777777" w:rsidR="006730F5" w:rsidRPr="008C79C6" w:rsidRDefault="006730F5" w:rsidP="00C43F18">
      <w:pPr>
        <w:spacing w:line="276" w:lineRule="auto"/>
        <w:rPr>
          <w:rFonts w:asciiTheme="majorHAnsi" w:eastAsia="Gill Sans MT" w:hAnsiTheme="majorHAnsi" w:cstheme="majorHAnsi"/>
          <w:sz w:val="22"/>
          <w:szCs w:val="22"/>
        </w:rPr>
      </w:pPr>
      <w:r w:rsidRPr="008C79C6">
        <w:rPr>
          <w:rFonts w:asciiTheme="majorHAnsi" w:eastAsia="Gill Sans MT" w:hAnsiTheme="majorHAnsi" w:cstheme="majorHAnsi"/>
          <w:sz w:val="22"/>
          <w:szCs w:val="22"/>
        </w:rPr>
        <w:t>УСАИД Догов</w:t>
      </w:r>
      <w:r w:rsidRPr="008C79C6">
        <w:rPr>
          <w:rFonts w:asciiTheme="majorHAnsi" w:eastAsia="Gill Sans MT" w:hAnsiTheme="majorHAnsi" w:cstheme="majorHAnsi"/>
          <w:sz w:val="22"/>
          <w:szCs w:val="22"/>
          <w:lang w:val="mk-MK"/>
        </w:rPr>
        <w:t>ор број:</w:t>
      </w:r>
      <w:r w:rsidRPr="008C79C6">
        <w:rPr>
          <w:rFonts w:asciiTheme="majorHAnsi" w:eastAsia="Gill Sans MT" w:hAnsiTheme="majorHAnsi" w:cstheme="majorHAnsi"/>
          <w:sz w:val="22"/>
          <w:szCs w:val="22"/>
        </w:rPr>
        <w:t xml:space="preserve"> AID 165-A-16-00004</w:t>
      </w:r>
    </w:p>
    <w:p w14:paraId="6C56077E" w14:textId="77777777" w:rsidR="006730F5" w:rsidRPr="008C79C6" w:rsidRDefault="006730F5" w:rsidP="00C43F18">
      <w:pPr>
        <w:spacing w:line="276" w:lineRule="auto"/>
        <w:rPr>
          <w:rFonts w:asciiTheme="majorHAnsi" w:eastAsia="Times New Roman" w:hAnsiTheme="majorHAnsi" w:cstheme="majorHAnsi"/>
          <w:sz w:val="22"/>
          <w:szCs w:val="22"/>
        </w:rPr>
      </w:pPr>
    </w:p>
    <w:p w14:paraId="3B6A6B2E" w14:textId="77777777" w:rsidR="006730F5" w:rsidRPr="008C79C6" w:rsidRDefault="006730F5" w:rsidP="00C43F18">
      <w:pPr>
        <w:spacing w:line="276" w:lineRule="auto"/>
        <w:rPr>
          <w:rFonts w:asciiTheme="majorHAnsi" w:eastAsia="Gill Sans MT" w:hAnsiTheme="majorHAnsi" w:cstheme="majorHAnsi"/>
          <w:sz w:val="22"/>
          <w:szCs w:val="22"/>
          <w:lang w:val="mk-MK"/>
        </w:rPr>
      </w:pPr>
      <w:r w:rsidRPr="008C79C6">
        <w:rPr>
          <w:rFonts w:asciiTheme="majorHAnsi" w:eastAsia="Gill Sans MT" w:hAnsiTheme="majorHAnsi" w:cstheme="majorHAnsi"/>
          <w:sz w:val="22"/>
          <w:szCs w:val="22"/>
          <w:lang w:val="mk-MK"/>
        </w:rPr>
        <w:t>Проект за модернизација на инспекциските служби (МИА)</w:t>
      </w:r>
    </w:p>
    <w:p w14:paraId="7C9E87AB" w14:textId="77777777" w:rsidR="006730F5" w:rsidRPr="008C79C6" w:rsidRDefault="006730F5" w:rsidP="00C43F18">
      <w:pPr>
        <w:spacing w:before="120" w:after="120" w:line="276" w:lineRule="auto"/>
        <w:rPr>
          <w:rFonts w:asciiTheme="majorHAnsi" w:hAnsiTheme="majorHAnsi" w:cstheme="majorHAnsi"/>
          <w:b/>
          <w:color w:val="365F91" w:themeColor="accent1" w:themeShade="BF"/>
          <w:sz w:val="22"/>
          <w:szCs w:val="22"/>
        </w:rPr>
      </w:pPr>
    </w:p>
    <w:p w14:paraId="68C7A1A8" w14:textId="77777777" w:rsidR="006730F5" w:rsidRPr="008C79C6" w:rsidRDefault="006730F5" w:rsidP="00C43F18">
      <w:pPr>
        <w:spacing w:line="276" w:lineRule="auto"/>
        <w:rPr>
          <w:rFonts w:asciiTheme="majorHAnsi" w:eastAsia="Gill Sans MT" w:hAnsiTheme="majorHAnsi" w:cstheme="majorHAnsi"/>
          <w:sz w:val="22"/>
          <w:szCs w:val="22"/>
        </w:rPr>
      </w:pPr>
    </w:p>
    <w:p w14:paraId="4D9191A8" w14:textId="77777777" w:rsidR="006730F5" w:rsidRPr="008C79C6" w:rsidRDefault="006730F5" w:rsidP="00C43F18">
      <w:pPr>
        <w:spacing w:line="276" w:lineRule="auto"/>
        <w:rPr>
          <w:rFonts w:asciiTheme="majorHAnsi" w:eastAsia="Gill Sans MT" w:hAnsiTheme="majorHAnsi" w:cstheme="majorHAnsi"/>
          <w:sz w:val="22"/>
          <w:szCs w:val="22"/>
        </w:rPr>
      </w:pPr>
      <w:r w:rsidRPr="008C79C6">
        <w:rPr>
          <w:rFonts w:asciiTheme="majorHAnsi" w:eastAsia="Gill Sans MT" w:hAnsiTheme="majorHAnsi" w:cstheme="majorHAnsi"/>
          <w:sz w:val="22"/>
          <w:szCs w:val="22"/>
          <w:lang w:val="mk-MK"/>
        </w:rPr>
        <w:t>Имплементиран од</w:t>
      </w:r>
      <w:r w:rsidRPr="008C79C6">
        <w:rPr>
          <w:rFonts w:asciiTheme="majorHAnsi" w:eastAsia="Gill Sans MT" w:hAnsiTheme="majorHAnsi" w:cstheme="majorHAnsi"/>
          <w:sz w:val="22"/>
          <w:szCs w:val="22"/>
        </w:rPr>
        <w:t>:</w:t>
      </w:r>
    </w:p>
    <w:p w14:paraId="648DBBE3" w14:textId="77777777" w:rsidR="006730F5" w:rsidRPr="008C79C6" w:rsidRDefault="006730F5" w:rsidP="00C43F18">
      <w:pPr>
        <w:spacing w:line="276" w:lineRule="auto"/>
        <w:rPr>
          <w:rFonts w:asciiTheme="majorHAnsi" w:eastAsia="Times New Roman" w:hAnsiTheme="majorHAnsi" w:cstheme="majorHAnsi"/>
          <w:sz w:val="22"/>
          <w:szCs w:val="22"/>
        </w:rPr>
      </w:pPr>
    </w:p>
    <w:p w14:paraId="2C6DD5D9" w14:textId="77777777" w:rsidR="006730F5" w:rsidRPr="008C79C6" w:rsidRDefault="006730F5" w:rsidP="00C43F18">
      <w:pPr>
        <w:spacing w:line="276" w:lineRule="auto"/>
        <w:ind w:right="3940"/>
        <w:rPr>
          <w:rFonts w:asciiTheme="majorHAnsi" w:eastAsia="Gill Sans MT" w:hAnsiTheme="majorHAnsi" w:cstheme="majorHAnsi"/>
          <w:sz w:val="22"/>
          <w:szCs w:val="22"/>
        </w:rPr>
      </w:pPr>
      <w:r w:rsidRPr="008C79C6">
        <w:rPr>
          <w:rFonts w:asciiTheme="majorHAnsi" w:eastAsia="Gill Sans MT" w:hAnsiTheme="majorHAnsi" w:cstheme="majorHAnsi"/>
          <w:sz w:val="22"/>
          <w:szCs w:val="22"/>
          <w:lang w:val="mk-MK"/>
        </w:rPr>
        <w:t>Центар за развојни политики ИДЕАС ДеПо Скопје,</w:t>
      </w:r>
      <w:r w:rsidRPr="008C79C6">
        <w:rPr>
          <w:rFonts w:asciiTheme="majorHAnsi" w:eastAsia="Gill Sans MT" w:hAnsiTheme="majorHAnsi" w:cstheme="majorHAnsi"/>
          <w:sz w:val="22"/>
          <w:szCs w:val="22"/>
        </w:rPr>
        <w:t xml:space="preserve"> 1000, </w:t>
      </w:r>
      <w:r w:rsidRPr="008C79C6">
        <w:rPr>
          <w:rFonts w:asciiTheme="majorHAnsi" w:eastAsia="Gill Sans MT" w:hAnsiTheme="majorHAnsi" w:cstheme="majorHAnsi"/>
          <w:sz w:val="22"/>
          <w:szCs w:val="22"/>
          <w:lang w:val="mk-MK"/>
        </w:rPr>
        <w:t>Скопје, Македонија</w:t>
      </w:r>
    </w:p>
    <w:p w14:paraId="0CB1AC45" w14:textId="77777777" w:rsidR="006730F5" w:rsidRPr="008C79C6" w:rsidRDefault="006730F5" w:rsidP="00C43F18">
      <w:pPr>
        <w:spacing w:line="276" w:lineRule="auto"/>
        <w:rPr>
          <w:rFonts w:asciiTheme="majorHAnsi" w:eastAsia="Gill Sans MT" w:hAnsiTheme="majorHAnsi" w:cstheme="majorHAnsi"/>
          <w:b/>
          <w:sz w:val="22"/>
          <w:szCs w:val="22"/>
        </w:rPr>
      </w:pPr>
    </w:p>
    <w:p w14:paraId="172A7CA8" w14:textId="77777777" w:rsidR="006730F5" w:rsidRPr="008C79C6" w:rsidRDefault="006730F5" w:rsidP="00C43F18">
      <w:pPr>
        <w:spacing w:line="276" w:lineRule="auto"/>
        <w:rPr>
          <w:rFonts w:asciiTheme="majorHAnsi" w:eastAsia="Gill Sans MT" w:hAnsiTheme="majorHAnsi" w:cstheme="majorHAnsi"/>
          <w:b/>
          <w:sz w:val="22"/>
          <w:szCs w:val="22"/>
        </w:rPr>
      </w:pPr>
    </w:p>
    <w:p w14:paraId="53FCE53D" w14:textId="77777777" w:rsidR="006730F5" w:rsidRPr="008C79C6" w:rsidRDefault="006730F5" w:rsidP="00C43F18">
      <w:pPr>
        <w:spacing w:line="276" w:lineRule="auto"/>
        <w:rPr>
          <w:rFonts w:asciiTheme="majorHAnsi" w:eastAsia="Gill Sans MT" w:hAnsiTheme="majorHAnsi" w:cstheme="majorHAnsi"/>
          <w:b/>
          <w:sz w:val="22"/>
          <w:szCs w:val="22"/>
          <w:u w:val="single"/>
          <w:lang w:val="mk-MK"/>
        </w:rPr>
      </w:pPr>
    </w:p>
    <w:p w14:paraId="27F33572" w14:textId="77777777" w:rsidR="006730F5" w:rsidRPr="008C79C6" w:rsidRDefault="006730F5" w:rsidP="00C43F18">
      <w:pPr>
        <w:spacing w:line="276" w:lineRule="auto"/>
        <w:rPr>
          <w:rFonts w:asciiTheme="majorHAnsi" w:eastAsia="Gill Sans MT" w:hAnsiTheme="majorHAnsi" w:cstheme="majorHAnsi"/>
          <w:b/>
          <w:sz w:val="22"/>
          <w:szCs w:val="22"/>
          <w:lang w:val="mk-MK"/>
        </w:rPr>
      </w:pPr>
    </w:p>
    <w:p w14:paraId="3856198D" w14:textId="77777777" w:rsidR="00462569" w:rsidRPr="008C79C6" w:rsidRDefault="00462569" w:rsidP="00C43F18">
      <w:pPr>
        <w:spacing w:line="276" w:lineRule="auto"/>
        <w:rPr>
          <w:rFonts w:asciiTheme="majorHAnsi" w:eastAsia="Gill Sans MT" w:hAnsiTheme="majorHAnsi" w:cstheme="majorHAnsi"/>
          <w:b/>
          <w:sz w:val="22"/>
          <w:szCs w:val="22"/>
        </w:rPr>
      </w:pPr>
    </w:p>
    <w:p w14:paraId="5A1F0678" w14:textId="77777777" w:rsidR="00462569" w:rsidRPr="008C79C6" w:rsidRDefault="00462569" w:rsidP="00C43F18">
      <w:pPr>
        <w:spacing w:line="276" w:lineRule="auto"/>
        <w:rPr>
          <w:rFonts w:asciiTheme="majorHAnsi" w:eastAsia="Gill Sans MT" w:hAnsiTheme="majorHAnsi" w:cstheme="majorHAnsi"/>
          <w:b/>
          <w:sz w:val="22"/>
          <w:szCs w:val="22"/>
        </w:rPr>
      </w:pPr>
    </w:p>
    <w:p w14:paraId="73481809" w14:textId="77777777" w:rsidR="00462569" w:rsidRPr="008C79C6" w:rsidRDefault="00462569" w:rsidP="00C43F18">
      <w:pPr>
        <w:spacing w:line="276" w:lineRule="auto"/>
        <w:rPr>
          <w:rFonts w:asciiTheme="majorHAnsi" w:eastAsia="Gill Sans MT" w:hAnsiTheme="majorHAnsi" w:cstheme="majorHAnsi"/>
          <w:b/>
          <w:sz w:val="22"/>
          <w:szCs w:val="22"/>
        </w:rPr>
      </w:pPr>
    </w:p>
    <w:p w14:paraId="2FCF076F" w14:textId="77777777" w:rsidR="00462569" w:rsidRPr="008C79C6" w:rsidRDefault="00462569" w:rsidP="00C43F18">
      <w:pPr>
        <w:spacing w:line="276" w:lineRule="auto"/>
        <w:rPr>
          <w:rFonts w:asciiTheme="majorHAnsi" w:eastAsia="Gill Sans MT" w:hAnsiTheme="majorHAnsi" w:cstheme="majorHAnsi"/>
          <w:b/>
          <w:sz w:val="22"/>
          <w:szCs w:val="22"/>
        </w:rPr>
      </w:pPr>
    </w:p>
    <w:p w14:paraId="345CF209" w14:textId="77777777" w:rsidR="00462569" w:rsidRPr="008C79C6" w:rsidRDefault="00462569" w:rsidP="00C43F18">
      <w:pPr>
        <w:spacing w:line="276" w:lineRule="auto"/>
        <w:rPr>
          <w:rFonts w:asciiTheme="majorHAnsi" w:eastAsia="Gill Sans MT" w:hAnsiTheme="majorHAnsi" w:cstheme="majorHAnsi"/>
          <w:b/>
          <w:sz w:val="22"/>
          <w:szCs w:val="22"/>
        </w:rPr>
      </w:pPr>
    </w:p>
    <w:p w14:paraId="6CBE0C66" w14:textId="77777777" w:rsidR="00462569" w:rsidRPr="008C79C6" w:rsidRDefault="00462569" w:rsidP="00C43F18">
      <w:pPr>
        <w:spacing w:line="276" w:lineRule="auto"/>
        <w:rPr>
          <w:rFonts w:asciiTheme="majorHAnsi" w:eastAsia="Gill Sans MT" w:hAnsiTheme="majorHAnsi" w:cstheme="majorHAnsi"/>
          <w:b/>
          <w:sz w:val="22"/>
          <w:szCs w:val="22"/>
        </w:rPr>
      </w:pPr>
    </w:p>
    <w:p w14:paraId="51EE89AF" w14:textId="77777777" w:rsidR="006730F5" w:rsidRPr="008C79C6" w:rsidRDefault="006730F5" w:rsidP="00C43F18">
      <w:pPr>
        <w:spacing w:line="276" w:lineRule="auto"/>
        <w:rPr>
          <w:rFonts w:asciiTheme="majorHAnsi" w:eastAsia="Gill Sans MT" w:hAnsiTheme="majorHAnsi" w:cstheme="majorHAnsi"/>
          <w:b/>
          <w:sz w:val="22"/>
          <w:szCs w:val="22"/>
          <w:lang w:val="mk-MK"/>
        </w:rPr>
      </w:pPr>
    </w:p>
    <w:p w14:paraId="4724D651" w14:textId="77777777" w:rsidR="006730F5" w:rsidRPr="008C79C6" w:rsidRDefault="006730F5" w:rsidP="00C43F18">
      <w:pPr>
        <w:spacing w:line="276" w:lineRule="auto"/>
        <w:rPr>
          <w:rFonts w:asciiTheme="majorHAnsi" w:eastAsia="Gill Sans MT" w:hAnsiTheme="majorHAnsi" w:cstheme="majorHAnsi"/>
          <w:b/>
          <w:sz w:val="22"/>
          <w:szCs w:val="22"/>
          <w:lang w:val="mk-MK"/>
        </w:rPr>
      </w:pPr>
    </w:p>
    <w:p w14:paraId="6B3EAFCC" w14:textId="77777777" w:rsidR="006730F5" w:rsidRPr="008C79C6" w:rsidRDefault="006730F5" w:rsidP="00C43F18">
      <w:pPr>
        <w:spacing w:line="276" w:lineRule="auto"/>
        <w:rPr>
          <w:rFonts w:asciiTheme="majorHAnsi" w:eastAsia="Gill Sans MT" w:hAnsiTheme="majorHAnsi" w:cstheme="majorHAnsi"/>
          <w:b/>
          <w:sz w:val="22"/>
          <w:szCs w:val="22"/>
        </w:rPr>
      </w:pPr>
      <w:r w:rsidRPr="008C79C6">
        <w:rPr>
          <w:rFonts w:asciiTheme="majorHAnsi" w:eastAsia="Gill Sans MT" w:hAnsiTheme="majorHAnsi" w:cstheme="majorHAnsi"/>
          <w:b/>
          <w:sz w:val="22"/>
          <w:szCs w:val="22"/>
          <w:lang w:val="mk-MK"/>
        </w:rPr>
        <w:t xml:space="preserve">ИЗЈАВА ЗА ОДГОВОРНОСТ </w:t>
      </w:r>
    </w:p>
    <w:p w14:paraId="5EEB2529" w14:textId="77777777" w:rsidR="006730F5" w:rsidRPr="008C79C6" w:rsidRDefault="006730F5" w:rsidP="00C43F18">
      <w:pPr>
        <w:spacing w:line="276" w:lineRule="auto"/>
        <w:rPr>
          <w:rFonts w:asciiTheme="majorHAnsi" w:eastAsia="Times New Roman" w:hAnsiTheme="majorHAnsi" w:cstheme="majorHAnsi"/>
          <w:sz w:val="22"/>
          <w:szCs w:val="22"/>
        </w:rPr>
      </w:pPr>
    </w:p>
    <w:p w14:paraId="7DFD8011" w14:textId="77777777" w:rsidR="006730F5" w:rsidRPr="008C79C6" w:rsidRDefault="006730F5" w:rsidP="00C43F18">
      <w:pPr>
        <w:spacing w:line="276" w:lineRule="auto"/>
        <w:rPr>
          <w:rFonts w:asciiTheme="majorHAnsi" w:eastAsia="Gill Sans MT" w:hAnsiTheme="majorHAnsi" w:cstheme="majorHAnsi"/>
          <w:sz w:val="22"/>
          <w:szCs w:val="22"/>
        </w:rPr>
      </w:pPr>
      <w:r w:rsidRPr="008C79C6">
        <w:rPr>
          <w:rFonts w:asciiTheme="majorHAnsi" w:eastAsia="Gill Sans MT" w:hAnsiTheme="majorHAnsi" w:cstheme="majorHAnsi"/>
          <w:sz w:val="22"/>
          <w:szCs w:val="22"/>
          <w:lang w:val="mk-MK"/>
        </w:rPr>
        <w:t xml:space="preserve">Оваа публикација е подготвена при имплементација на Проектот на УСАИД за Модернизација на инспекциските служби за потребите на Агенцијата на САД за меѓународен развој (УСАИД). </w:t>
      </w:r>
    </w:p>
    <w:p w14:paraId="0126F4C8" w14:textId="77777777" w:rsidR="00121B4E" w:rsidRPr="008C79C6" w:rsidRDefault="006730F5" w:rsidP="00C43F18">
      <w:pPr>
        <w:spacing w:line="276" w:lineRule="auto"/>
        <w:rPr>
          <w:rFonts w:asciiTheme="majorHAnsi" w:eastAsia="Gill Sans MT" w:hAnsiTheme="majorHAnsi" w:cstheme="majorHAnsi"/>
          <w:sz w:val="22"/>
          <w:szCs w:val="22"/>
          <w:lang w:val="mk-MK"/>
        </w:rPr>
      </w:pPr>
      <w:r w:rsidRPr="008C79C6">
        <w:rPr>
          <w:rFonts w:asciiTheme="majorHAnsi" w:eastAsia="Gill Sans MT" w:hAnsiTheme="majorHAnsi" w:cstheme="majorHAnsi"/>
          <w:sz w:val="22"/>
          <w:szCs w:val="22"/>
          <w:lang w:val="mk-MK"/>
        </w:rPr>
        <w:t xml:space="preserve">Ставовите на авторите искажани во оваа публикација не ги одразуваат ставовите на Агенцијата на САД за меѓународен развој (УСАИД) или Владата на САД. </w:t>
      </w:r>
    </w:p>
    <w:p w14:paraId="025B967B" w14:textId="45BEA17A" w:rsidR="006730F5" w:rsidRPr="008C79C6" w:rsidRDefault="00121B4E" w:rsidP="00C43F18">
      <w:pPr>
        <w:spacing w:line="276" w:lineRule="auto"/>
        <w:rPr>
          <w:rFonts w:asciiTheme="majorHAnsi" w:eastAsia="Gill Sans MT" w:hAnsiTheme="majorHAnsi" w:cstheme="majorHAnsi"/>
          <w:sz w:val="22"/>
          <w:szCs w:val="22"/>
          <w:lang w:val="mk-MK"/>
        </w:rPr>
      </w:pPr>
      <w:r w:rsidRPr="008C79C6">
        <w:rPr>
          <w:rFonts w:asciiTheme="majorHAnsi" w:eastAsia="Gill Sans MT" w:hAnsiTheme="majorHAnsi" w:cstheme="majorHAnsi"/>
          <w:sz w:val="22"/>
          <w:szCs w:val="22"/>
          <w:lang w:val="mk-MK"/>
        </w:rPr>
        <w:br w:type="page"/>
      </w:r>
    </w:p>
    <w:sdt>
      <w:sdtPr>
        <w:rPr>
          <w:rFonts w:asciiTheme="minorHAnsi" w:eastAsiaTheme="minorEastAsia" w:hAnsiTheme="minorHAnsi" w:cstheme="majorHAnsi"/>
          <w:color w:val="auto"/>
          <w:sz w:val="22"/>
          <w:szCs w:val="22"/>
        </w:rPr>
        <w:id w:val="-1917381141"/>
        <w:docPartObj>
          <w:docPartGallery w:val="Table of Contents"/>
          <w:docPartUnique/>
        </w:docPartObj>
      </w:sdtPr>
      <w:sdtEndPr>
        <w:rPr>
          <w:b/>
          <w:bCs/>
          <w:noProof/>
        </w:rPr>
      </w:sdtEndPr>
      <w:sdtContent>
        <w:p w14:paraId="0EA89D17" w14:textId="77777777" w:rsidR="0070594B" w:rsidRPr="00DF6237" w:rsidRDefault="00A24B30" w:rsidP="00C43F18">
          <w:pPr>
            <w:pStyle w:val="TOCHeading"/>
            <w:spacing w:line="276" w:lineRule="auto"/>
            <w:rPr>
              <w:rFonts w:cstheme="majorHAnsi"/>
              <w:b/>
              <w:sz w:val="22"/>
              <w:szCs w:val="22"/>
              <w:lang w:val="mk-MK"/>
            </w:rPr>
          </w:pPr>
          <w:r w:rsidRPr="00DF6237">
            <w:rPr>
              <w:rFonts w:cstheme="majorHAnsi"/>
              <w:b/>
              <w:sz w:val="22"/>
              <w:szCs w:val="22"/>
              <w:lang w:val="mk-MK"/>
            </w:rPr>
            <w:t>Содржина</w:t>
          </w:r>
        </w:p>
        <w:p w14:paraId="759F3BDE" w14:textId="77777777" w:rsidR="00A24B30" w:rsidRPr="00DF6237" w:rsidRDefault="00A24B30" w:rsidP="00C43F18">
          <w:pPr>
            <w:spacing w:line="276" w:lineRule="auto"/>
            <w:rPr>
              <w:rFonts w:asciiTheme="majorHAnsi" w:hAnsiTheme="majorHAnsi" w:cstheme="majorHAnsi"/>
              <w:sz w:val="22"/>
              <w:szCs w:val="22"/>
              <w:lang w:val="mk-MK"/>
            </w:rPr>
          </w:pPr>
        </w:p>
        <w:p w14:paraId="3492790E" w14:textId="660127B6" w:rsidR="00DF6237" w:rsidRPr="00DF6237" w:rsidRDefault="00E807E8">
          <w:pPr>
            <w:pStyle w:val="TOC1"/>
            <w:tabs>
              <w:tab w:val="left" w:pos="440"/>
              <w:tab w:val="right" w:leader="dot" w:pos="9062"/>
            </w:tabs>
            <w:rPr>
              <w:rFonts w:asciiTheme="majorHAnsi" w:eastAsiaTheme="minorEastAsia" w:hAnsiTheme="majorHAnsi" w:cstheme="majorHAnsi"/>
              <w:noProof/>
              <w:lang w:eastAsia="en-US"/>
            </w:rPr>
          </w:pPr>
          <w:r w:rsidRPr="00DF6237">
            <w:rPr>
              <w:rFonts w:asciiTheme="majorHAnsi" w:hAnsiTheme="majorHAnsi" w:cstheme="majorHAnsi"/>
            </w:rPr>
            <w:fldChar w:fldCharType="begin"/>
          </w:r>
          <w:r w:rsidR="0070594B" w:rsidRPr="00DF6237">
            <w:rPr>
              <w:rFonts w:asciiTheme="majorHAnsi" w:hAnsiTheme="majorHAnsi" w:cstheme="majorHAnsi"/>
            </w:rPr>
            <w:instrText xml:space="preserve"> TOC \o "1-3" \h \z \u </w:instrText>
          </w:r>
          <w:r w:rsidRPr="00DF6237">
            <w:rPr>
              <w:rFonts w:asciiTheme="majorHAnsi" w:hAnsiTheme="majorHAnsi" w:cstheme="majorHAnsi"/>
            </w:rPr>
            <w:fldChar w:fldCharType="separate"/>
          </w:r>
          <w:hyperlink w:anchor="_Toc27985678" w:history="1">
            <w:r w:rsidR="00DF6237" w:rsidRPr="00DF6237">
              <w:rPr>
                <w:rStyle w:val="Hyperlink"/>
                <w:rFonts w:asciiTheme="majorHAnsi" w:hAnsiTheme="majorHAnsi" w:cstheme="majorHAnsi"/>
                <w:noProof/>
                <w:lang w:val="mk-MK"/>
              </w:rPr>
              <w:t>I.</w:t>
            </w:r>
            <w:r w:rsidR="00DF6237" w:rsidRPr="00DF6237">
              <w:rPr>
                <w:rFonts w:asciiTheme="majorHAnsi" w:eastAsiaTheme="minorEastAsia" w:hAnsiTheme="majorHAnsi" w:cstheme="majorHAnsi"/>
                <w:noProof/>
                <w:lang w:eastAsia="en-US"/>
              </w:rPr>
              <w:tab/>
            </w:r>
            <w:r w:rsidR="00DF6237" w:rsidRPr="00DF6237">
              <w:rPr>
                <w:rStyle w:val="Hyperlink"/>
                <w:rFonts w:asciiTheme="majorHAnsi" w:hAnsiTheme="majorHAnsi" w:cstheme="majorHAnsi"/>
                <w:noProof/>
                <w:lang w:val="mk-MK"/>
              </w:rPr>
              <w:t>РЕЗИМЕ</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_Toc27985678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- 4 -</w:t>
            </w:r>
            <w:r w:rsidR="00DF6237" w:rsidRPr="00DF6237">
              <w:rPr>
                <w:rFonts w:asciiTheme="majorHAnsi" w:hAnsiTheme="majorHAnsi" w:cstheme="majorHAnsi"/>
                <w:noProof/>
                <w:webHidden/>
              </w:rPr>
              <w:fldChar w:fldCharType="end"/>
            </w:r>
          </w:hyperlink>
        </w:p>
        <w:p w14:paraId="723AE00E" w14:textId="7AEE3E2F" w:rsidR="00DF6237" w:rsidRPr="00DF6237" w:rsidRDefault="006850FD">
          <w:pPr>
            <w:pStyle w:val="TOC1"/>
            <w:tabs>
              <w:tab w:val="left" w:pos="440"/>
              <w:tab w:val="right" w:leader="dot" w:pos="9062"/>
            </w:tabs>
            <w:rPr>
              <w:rFonts w:asciiTheme="majorHAnsi" w:eastAsiaTheme="minorEastAsia" w:hAnsiTheme="majorHAnsi" w:cstheme="majorHAnsi"/>
              <w:noProof/>
              <w:lang w:eastAsia="en-US"/>
            </w:rPr>
          </w:pPr>
          <w:hyperlink w:anchor="_Toc27985679" w:history="1">
            <w:r w:rsidR="00DF6237" w:rsidRPr="00DF6237">
              <w:rPr>
                <w:rStyle w:val="Hyperlink"/>
                <w:rFonts w:asciiTheme="majorHAnsi" w:hAnsiTheme="majorHAnsi" w:cstheme="majorHAnsi"/>
                <w:noProof/>
                <w:lang w:val="mk-MK"/>
              </w:rPr>
              <w:t>II.</w:t>
            </w:r>
            <w:r w:rsidR="00DF6237" w:rsidRPr="00DF6237">
              <w:rPr>
                <w:rFonts w:asciiTheme="majorHAnsi" w:eastAsiaTheme="minorEastAsia" w:hAnsiTheme="majorHAnsi" w:cstheme="majorHAnsi"/>
                <w:noProof/>
                <w:lang w:eastAsia="en-US"/>
              </w:rPr>
              <w:tab/>
            </w:r>
            <w:r w:rsidR="00DF6237" w:rsidRPr="00DF6237">
              <w:rPr>
                <w:rStyle w:val="Hyperlink"/>
                <w:rFonts w:asciiTheme="majorHAnsi" w:hAnsiTheme="majorHAnsi" w:cstheme="majorHAnsi"/>
                <w:noProof/>
                <w:lang w:val="mk-MK"/>
              </w:rPr>
              <w:t>ВОВЕД</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_Toc27985679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- 7 -</w:t>
            </w:r>
            <w:r w:rsidR="00DF6237" w:rsidRPr="00DF6237">
              <w:rPr>
                <w:rFonts w:asciiTheme="majorHAnsi" w:hAnsiTheme="majorHAnsi" w:cstheme="majorHAnsi"/>
                <w:noProof/>
                <w:webHidden/>
              </w:rPr>
              <w:fldChar w:fldCharType="end"/>
            </w:r>
          </w:hyperlink>
        </w:p>
        <w:p w14:paraId="57B26E59" w14:textId="1609E037" w:rsidR="00DF6237" w:rsidRPr="00DF6237" w:rsidRDefault="006850FD">
          <w:pPr>
            <w:pStyle w:val="TOC3"/>
            <w:rPr>
              <w:rFonts w:asciiTheme="majorHAnsi" w:eastAsiaTheme="minorEastAsia" w:hAnsiTheme="majorHAnsi" w:cstheme="majorHAnsi"/>
              <w:noProof/>
              <w:lang w:eastAsia="en-US"/>
            </w:rPr>
          </w:pPr>
          <w:hyperlink w:anchor="_Toc27985680" w:history="1">
            <w:r w:rsidR="00DF6237" w:rsidRPr="00DF6237">
              <w:rPr>
                <w:rStyle w:val="Hyperlink"/>
                <w:rFonts w:asciiTheme="majorHAnsi" w:hAnsiTheme="majorHAnsi" w:cstheme="majorHAnsi"/>
                <w:noProof/>
                <w:lang w:val="mk-MK"/>
              </w:rPr>
              <w:t>I.1. Што е функционална анализа?</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_Toc27985680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- 7 -</w:t>
            </w:r>
            <w:r w:rsidR="00DF6237" w:rsidRPr="00DF6237">
              <w:rPr>
                <w:rFonts w:asciiTheme="majorHAnsi" w:hAnsiTheme="majorHAnsi" w:cstheme="majorHAnsi"/>
                <w:noProof/>
                <w:webHidden/>
              </w:rPr>
              <w:fldChar w:fldCharType="end"/>
            </w:r>
          </w:hyperlink>
        </w:p>
        <w:p w14:paraId="73403082" w14:textId="46FC9787" w:rsidR="00DF6237" w:rsidRPr="00DF6237" w:rsidRDefault="006850FD">
          <w:pPr>
            <w:pStyle w:val="TOC3"/>
            <w:rPr>
              <w:rFonts w:asciiTheme="majorHAnsi" w:eastAsiaTheme="minorEastAsia" w:hAnsiTheme="majorHAnsi" w:cstheme="majorHAnsi"/>
              <w:noProof/>
              <w:lang w:eastAsia="en-US"/>
            </w:rPr>
          </w:pPr>
          <w:hyperlink w:anchor="_Toc27985681" w:history="1">
            <w:r w:rsidR="00DF6237" w:rsidRPr="00DF6237">
              <w:rPr>
                <w:rStyle w:val="Hyperlink"/>
                <w:rFonts w:asciiTheme="majorHAnsi" w:hAnsiTheme="majorHAnsi" w:cstheme="majorHAnsi"/>
                <w:noProof/>
                <w:lang w:val="mk-MK"/>
              </w:rPr>
              <w:t>I.2. Зошто се спроведува Функционална анализа во Државниот инспекторат за техничка инспекција?</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_Toc27985681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- 8 -</w:t>
            </w:r>
            <w:r w:rsidR="00DF6237" w:rsidRPr="00DF6237">
              <w:rPr>
                <w:rFonts w:asciiTheme="majorHAnsi" w:hAnsiTheme="majorHAnsi" w:cstheme="majorHAnsi"/>
                <w:noProof/>
                <w:webHidden/>
              </w:rPr>
              <w:fldChar w:fldCharType="end"/>
            </w:r>
          </w:hyperlink>
        </w:p>
        <w:p w14:paraId="0091E5D0" w14:textId="3FEA236C" w:rsidR="00DF6237" w:rsidRPr="00DF6237" w:rsidRDefault="006850FD">
          <w:pPr>
            <w:pStyle w:val="TOC3"/>
            <w:rPr>
              <w:rFonts w:asciiTheme="majorHAnsi" w:eastAsiaTheme="minorEastAsia" w:hAnsiTheme="majorHAnsi" w:cstheme="majorHAnsi"/>
              <w:noProof/>
              <w:lang w:eastAsia="en-US"/>
            </w:rPr>
          </w:pPr>
          <w:hyperlink w:anchor="_Toc27985682" w:history="1">
            <w:r w:rsidR="00DF6237" w:rsidRPr="00DF6237">
              <w:rPr>
                <w:rStyle w:val="Hyperlink"/>
                <w:rFonts w:asciiTheme="majorHAnsi" w:hAnsiTheme="majorHAnsi" w:cstheme="majorHAnsi"/>
                <w:noProof/>
                <w:lang w:val="mk-MK"/>
              </w:rPr>
              <w:t>I.3. Што е крајната цел на функционалната анализа во ДИТИ и кои се понатамошните чекори?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_Toc27985682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- 9 -</w:t>
            </w:r>
            <w:r w:rsidR="00DF6237" w:rsidRPr="00DF6237">
              <w:rPr>
                <w:rFonts w:asciiTheme="majorHAnsi" w:hAnsiTheme="majorHAnsi" w:cstheme="majorHAnsi"/>
                <w:noProof/>
                <w:webHidden/>
              </w:rPr>
              <w:fldChar w:fldCharType="end"/>
            </w:r>
          </w:hyperlink>
        </w:p>
        <w:p w14:paraId="782A1654" w14:textId="68E3EA00" w:rsidR="00DF6237" w:rsidRPr="00DF6237" w:rsidRDefault="006850FD">
          <w:pPr>
            <w:pStyle w:val="TOC3"/>
            <w:rPr>
              <w:rFonts w:asciiTheme="majorHAnsi" w:eastAsiaTheme="minorEastAsia" w:hAnsiTheme="majorHAnsi" w:cstheme="majorHAnsi"/>
              <w:noProof/>
              <w:lang w:eastAsia="en-US"/>
            </w:rPr>
          </w:pPr>
          <w:hyperlink w:anchor="_Toc27985683" w:history="1">
            <w:r w:rsidR="00DF6237" w:rsidRPr="00DF6237">
              <w:rPr>
                <w:rStyle w:val="Hyperlink"/>
                <w:rFonts w:asciiTheme="majorHAnsi" w:hAnsiTheme="majorHAnsi" w:cstheme="majorHAnsi"/>
                <w:noProof/>
                <w:lang w:val="mk-MK"/>
              </w:rPr>
              <w:t>I.4. Структура на извештајот</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_Toc27985683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- 9 -</w:t>
            </w:r>
            <w:r w:rsidR="00DF6237" w:rsidRPr="00DF6237">
              <w:rPr>
                <w:rFonts w:asciiTheme="majorHAnsi" w:hAnsiTheme="majorHAnsi" w:cstheme="majorHAnsi"/>
                <w:noProof/>
                <w:webHidden/>
              </w:rPr>
              <w:fldChar w:fldCharType="end"/>
            </w:r>
          </w:hyperlink>
        </w:p>
        <w:p w14:paraId="01A79672" w14:textId="0C49B2B4" w:rsidR="00DF6237" w:rsidRPr="00DF6237" w:rsidRDefault="006850FD">
          <w:pPr>
            <w:pStyle w:val="TOC1"/>
            <w:tabs>
              <w:tab w:val="left" w:pos="660"/>
              <w:tab w:val="right" w:leader="dot" w:pos="9062"/>
            </w:tabs>
            <w:rPr>
              <w:rFonts w:asciiTheme="majorHAnsi" w:eastAsiaTheme="minorEastAsia" w:hAnsiTheme="majorHAnsi" w:cstheme="majorHAnsi"/>
              <w:noProof/>
              <w:lang w:eastAsia="en-US"/>
            </w:rPr>
          </w:pPr>
          <w:hyperlink w:anchor="_Toc27985684" w:history="1">
            <w:r w:rsidR="00DF6237" w:rsidRPr="00DF6237">
              <w:rPr>
                <w:rStyle w:val="Hyperlink"/>
                <w:rFonts w:asciiTheme="majorHAnsi" w:hAnsiTheme="majorHAnsi" w:cstheme="majorHAnsi"/>
                <w:noProof/>
                <w:lang w:val="mk-MK"/>
              </w:rPr>
              <w:t>III.</w:t>
            </w:r>
            <w:r w:rsidR="00DF6237" w:rsidRPr="00DF6237">
              <w:rPr>
                <w:rFonts w:asciiTheme="majorHAnsi" w:eastAsiaTheme="minorEastAsia" w:hAnsiTheme="majorHAnsi" w:cstheme="majorHAnsi"/>
                <w:noProof/>
                <w:lang w:eastAsia="en-US"/>
              </w:rPr>
              <w:tab/>
            </w:r>
            <w:r w:rsidR="00DF6237" w:rsidRPr="00DF6237">
              <w:rPr>
                <w:rStyle w:val="Hyperlink"/>
                <w:rFonts w:asciiTheme="majorHAnsi" w:hAnsiTheme="majorHAnsi" w:cstheme="majorHAnsi"/>
                <w:noProof/>
                <w:lang w:val="mk-MK"/>
              </w:rPr>
              <w:t>РЕЛЕВАНТНИ ПРОПИСИ, НАДЛЕЖНОСТИ И ВНАТРЕШНА ОРГАНИЗАЦИЈА НА ДИТИ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_Toc27985684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- 11 -</w:t>
            </w:r>
            <w:r w:rsidR="00DF6237" w:rsidRPr="00DF6237">
              <w:rPr>
                <w:rFonts w:asciiTheme="majorHAnsi" w:hAnsiTheme="majorHAnsi" w:cstheme="majorHAnsi"/>
                <w:noProof/>
                <w:webHidden/>
              </w:rPr>
              <w:fldChar w:fldCharType="end"/>
            </w:r>
          </w:hyperlink>
        </w:p>
        <w:p w14:paraId="15435115" w14:textId="380D3855" w:rsidR="00DF6237" w:rsidRPr="00DF6237" w:rsidRDefault="006850FD">
          <w:pPr>
            <w:pStyle w:val="TOC3"/>
            <w:rPr>
              <w:rFonts w:asciiTheme="majorHAnsi" w:eastAsiaTheme="minorEastAsia" w:hAnsiTheme="majorHAnsi" w:cstheme="majorHAnsi"/>
              <w:noProof/>
              <w:lang w:eastAsia="en-US"/>
            </w:rPr>
          </w:pPr>
          <w:hyperlink w:anchor="_Toc27985685" w:history="1">
            <w:r w:rsidR="00DF6237" w:rsidRPr="00DF6237">
              <w:rPr>
                <w:rStyle w:val="Hyperlink"/>
                <w:rFonts w:asciiTheme="majorHAnsi" w:hAnsiTheme="majorHAnsi" w:cstheme="majorHAnsi"/>
                <w:noProof/>
                <w:lang w:val="mk-MK"/>
              </w:rPr>
              <w:t>III.1. Вовед</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_Toc27985685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- 11 -</w:t>
            </w:r>
            <w:r w:rsidR="00DF6237" w:rsidRPr="00DF6237">
              <w:rPr>
                <w:rFonts w:asciiTheme="majorHAnsi" w:hAnsiTheme="majorHAnsi" w:cstheme="majorHAnsi"/>
                <w:noProof/>
                <w:webHidden/>
              </w:rPr>
              <w:fldChar w:fldCharType="end"/>
            </w:r>
          </w:hyperlink>
        </w:p>
        <w:p w14:paraId="528A58E9" w14:textId="4885BEA7" w:rsidR="00DF6237" w:rsidRPr="00DF6237" w:rsidRDefault="006850FD">
          <w:pPr>
            <w:pStyle w:val="TOC3"/>
            <w:rPr>
              <w:rFonts w:asciiTheme="majorHAnsi" w:eastAsiaTheme="minorEastAsia" w:hAnsiTheme="majorHAnsi" w:cstheme="majorHAnsi"/>
              <w:noProof/>
              <w:lang w:eastAsia="en-US"/>
            </w:rPr>
          </w:pPr>
          <w:hyperlink w:anchor="_Toc27985686" w:history="1">
            <w:r w:rsidR="00DF6237" w:rsidRPr="00DF6237">
              <w:rPr>
                <w:rStyle w:val="Hyperlink"/>
                <w:rFonts w:asciiTheme="majorHAnsi" w:hAnsiTheme="majorHAnsi" w:cstheme="majorHAnsi"/>
                <w:noProof/>
                <w:lang w:val="mk-MK"/>
              </w:rPr>
              <w:t>III.2. Релевантни прописи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_Toc27985686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- 11 -</w:t>
            </w:r>
            <w:r w:rsidR="00DF6237" w:rsidRPr="00DF6237">
              <w:rPr>
                <w:rFonts w:asciiTheme="majorHAnsi" w:hAnsiTheme="majorHAnsi" w:cstheme="majorHAnsi"/>
                <w:noProof/>
                <w:webHidden/>
              </w:rPr>
              <w:fldChar w:fldCharType="end"/>
            </w:r>
          </w:hyperlink>
        </w:p>
        <w:p w14:paraId="2081D686" w14:textId="08CF4ADE" w:rsidR="00DF6237" w:rsidRPr="00DF6237" w:rsidRDefault="006850FD">
          <w:pPr>
            <w:pStyle w:val="TOC3"/>
            <w:rPr>
              <w:rFonts w:asciiTheme="majorHAnsi" w:eastAsiaTheme="minorEastAsia" w:hAnsiTheme="majorHAnsi" w:cstheme="majorHAnsi"/>
              <w:noProof/>
              <w:lang w:eastAsia="en-US"/>
            </w:rPr>
          </w:pPr>
          <w:hyperlink w:anchor="_Toc27985687" w:history="1">
            <w:r w:rsidR="00DF6237" w:rsidRPr="00DF6237">
              <w:rPr>
                <w:rStyle w:val="Hyperlink"/>
                <w:rFonts w:asciiTheme="majorHAnsi" w:hAnsiTheme="majorHAnsi" w:cstheme="majorHAnsi"/>
                <w:noProof/>
                <w:lang w:val="mk-MK"/>
              </w:rPr>
              <w:t>А) Прописи од кои произлегуваат суштинските надлежности на ДИТИ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_Toc27985687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- 11 -</w:t>
            </w:r>
            <w:r w:rsidR="00DF6237" w:rsidRPr="00DF6237">
              <w:rPr>
                <w:rFonts w:asciiTheme="majorHAnsi" w:hAnsiTheme="majorHAnsi" w:cstheme="majorHAnsi"/>
                <w:noProof/>
                <w:webHidden/>
              </w:rPr>
              <w:fldChar w:fldCharType="end"/>
            </w:r>
          </w:hyperlink>
        </w:p>
        <w:p w14:paraId="300F95D1" w14:textId="760F2547" w:rsidR="00DF6237" w:rsidRPr="00DF6237" w:rsidRDefault="006850FD">
          <w:pPr>
            <w:pStyle w:val="TOC3"/>
            <w:rPr>
              <w:rFonts w:asciiTheme="majorHAnsi" w:eastAsiaTheme="minorEastAsia" w:hAnsiTheme="majorHAnsi" w:cstheme="majorHAnsi"/>
              <w:noProof/>
              <w:lang w:eastAsia="en-US"/>
            </w:rPr>
          </w:pPr>
          <w:hyperlink w:anchor="_Toc27985688" w:history="1">
            <w:r w:rsidR="00DF6237" w:rsidRPr="00DF6237">
              <w:rPr>
                <w:rStyle w:val="Hyperlink"/>
                <w:rFonts w:asciiTheme="majorHAnsi" w:hAnsiTheme="majorHAnsi" w:cstheme="majorHAnsi"/>
                <w:noProof/>
                <w:lang w:val="mk-MK"/>
              </w:rPr>
              <w:t>Б) Прописи од кои произлегуваат дополнителни функции што се извршуваат во ДИТИ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_Toc27985688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- 12 -</w:t>
            </w:r>
            <w:r w:rsidR="00DF6237" w:rsidRPr="00DF6237">
              <w:rPr>
                <w:rFonts w:asciiTheme="majorHAnsi" w:hAnsiTheme="majorHAnsi" w:cstheme="majorHAnsi"/>
                <w:noProof/>
                <w:webHidden/>
              </w:rPr>
              <w:fldChar w:fldCharType="end"/>
            </w:r>
          </w:hyperlink>
        </w:p>
        <w:p w14:paraId="60F3432C" w14:textId="71A03BD4" w:rsidR="00DF6237" w:rsidRPr="00DF6237" w:rsidRDefault="006850FD">
          <w:pPr>
            <w:pStyle w:val="TOC3"/>
            <w:rPr>
              <w:rFonts w:asciiTheme="majorHAnsi" w:eastAsiaTheme="minorEastAsia" w:hAnsiTheme="majorHAnsi" w:cstheme="majorHAnsi"/>
              <w:noProof/>
              <w:lang w:eastAsia="en-US"/>
            </w:rPr>
          </w:pPr>
          <w:hyperlink w:anchor="_Toc27985689" w:history="1">
            <w:r w:rsidR="00DF6237" w:rsidRPr="00DF6237">
              <w:rPr>
                <w:rStyle w:val="Hyperlink"/>
                <w:rFonts w:asciiTheme="majorHAnsi" w:hAnsiTheme="majorHAnsi" w:cstheme="majorHAnsi"/>
                <w:noProof/>
                <w:lang w:val="mk-MK"/>
              </w:rPr>
              <w:t>III.3. Внатрешна организацијана ДИТИ, систематизирани и пополнети работни места</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_Toc27985689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- 15 -</w:t>
            </w:r>
            <w:r w:rsidR="00DF6237" w:rsidRPr="00DF6237">
              <w:rPr>
                <w:rFonts w:asciiTheme="majorHAnsi" w:hAnsiTheme="majorHAnsi" w:cstheme="majorHAnsi"/>
                <w:noProof/>
                <w:webHidden/>
              </w:rPr>
              <w:fldChar w:fldCharType="end"/>
            </w:r>
          </w:hyperlink>
        </w:p>
        <w:p w14:paraId="6F64DD6D" w14:textId="239E6094" w:rsidR="00DF6237" w:rsidRPr="00DF6237" w:rsidRDefault="006850FD">
          <w:pPr>
            <w:pStyle w:val="TOC3"/>
            <w:rPr>
              <w:rFonts w:asciiTheme="majorHAnsi" w:eastAsiaTheme="minorEastAsia" w:hAnsiTheme="majorHAnsi" w:cstheme="majorHAnsi"/>
              <w:noProof/>
              <w:lang w:eastAsia="en-US"/>
            </w:rPr>
          </w:pPr>
          <w:hyperlink w:anchor="_Toc27985690" w:history="1">
            <w:r w:rsidR="00DF6237" w:rsidRPr="00DF6237">
              <w:rPr>
                <w:rStyle w:val="Hyperlink"/>
                <w:rFonts w:asciiTheme="majorHAnsi" w:hAnsiTheme="majorHAnsi" w:cstheme="majorHAnsi"/>
                <w:noProof/>
              </w:rPr>
              <w:t>III.4</w:t>
            </w:r>
            <w:r w:rsidR="00DF6237" w:rsidRPr="00DF6237">
              <w:rPr>
                <w:rStyle w:val="Hyperlink"/>
                <w:rFonts w:asciiTheme="majorHAnsi" w:hAnsiTheme="majorHAnsi" w:cstheme="majorHAnsi"/>
                <w:noProof/>
                <w:lang w:val="mk-MK"/>
              </w:rPr>
              <w:t xml:space="preserve"> Делокруг на работни задачи, обем на работа и остварени резултати по организациски единици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_Toc27985690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17</w:t>
            </w:r>
            <w:r w:rsidR="00DF6237" w:rsidRPr="00DF6237">
              <w:rPr>
                <w:rFonts w:asciiTheme="majorHAnsi" w:hAnsiTheme="majorHAnsi" w:cstheme="majorHAnsi"/>
                <w:noProof/>
                <w:webHidden/>
              </w:rPr>
              <w:fldChar w:fldCharType="end"/>
            </w:r>
          </w:hyperlink>
        </w:p>
        <w:p w14:paraId="0B8F94C3" w14:textId="29D9C841" w:rsidR="00DF6237" w:rsidRPr="00DF6237" w:rsidRDefault="006850FD">
          <w:pPr>
            <w:pStyle w:val="TOC1"/>
            <w:tabs>
              <w:tab w:val="left" w:pos="660"/>
              <w:tab w:val="right" w:leader="dot" w:pos="9062"/>
            </w:tabs>
            <w:rPr>
              <w:rFonts w:asciiTheme="majorHAnsi" w:eastAsiaTheme="minorEastAsia" w:hAnsiTheme="majorHAnsi" w:cstheme="majorHAnsi"/>
              <w:noProof/>
              <w:lang w:eastAsia="en-US"/>
            </w:rPr>
          </w:pPr>
          <w:hyperlink w:anchor="_Toc27985691" w:history="1">
            <w:r w:rsidR="00DF6237" w:rsidRPr="00DF6237">
              <w:rPr>
                <w:rStyle w:val="Hyperlink"/>
                <w:rFonts w:asciiTheme="majorHAnsi" w:hAnsiTheme="majorHAnsi" w:cstheme="majorHAnsi"/>
                <w:noProof/>
                <w:lang w:val="mk-MK"/>
              </w:rPr>
              <w:t>IV.</w:t>
            </w:r>
            <w:r w:rsidR="00DF6237" w:rsidRPr="00DF6237">
              <w:rPr>
                <w:rFonts w:asciiTheme="majorHAnsi" w:eastAsiaTheme="minorEastAsia" w:hAnsiTheme="majorHAnsi" w:cstheme="majorHAnsi"/>
                <w:noProof/>
                <w:lang w:eastAsia="en-US"/>
              </w:rPr>
              <w:tab/>
            </w:r>
            <w:r w:rsidR="00DF6237" w:rsidRPr="00DF6237">
              <w:rPr>
                <w:rStyle w:val="Hyperlink"/>
                <w:rFonts w:asciiTheme="majorHAnsi" w:hAnsiTheme="majorHAnsi" w:cstheme="majorHAnsi"/>
                <w:noProof/>
                <w:lang w:val="mk-MK"/>
              </w:rPr>
              <w:t>НАОДИ И ПРЕПОРАКИ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_Toc27985691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24</w:t>
            </w:r>
            <w:r w:rsidR="00DF6237" w:rsidRPr="00DF6237">
              <w:rPr>
                <w:rFonts w:asciiTheme="majorHAnsi" w:hAnsiTheme="majorHAnsi" w:cstheme="majorHAnsi"/>
                <w:noProof/>
                <w:webHidden/>
              </w:rPr>
              <w:fldChar w:fldCharType="end"/>
            </w:r>
          </w:hyperlink>
        </w:p>
        <w:p w14:paraId="1E4AC18D" w14:textId="28E77C60" w:rsidR="00DF6237" w:rsidRPr="00DF6237" w:rsidRDefault="006850FD">
          <w:pPr>
            <w:pStyle w:val="TOC3"/>
            <w:rPr>
              <w:rFonts w:asciiTheme="majorHAnsi" w:eastAsiaTheme="minorEastAsia" w:hAnsiTheme="majorHAnsi" w:cstheme="majorHAnsi"/>
              <w:noProof/>
              <w:lang w:eastAsia="en-US"/>
            </w:rPr>
          </w:pPr>
          <w:hyperlink w:anchor="_Toc27985692" w:history="1">
            <w:r w:rsidR="00DF6237" w:rsidRPr="00DF6237">
              <w:rPr>
                <w:rStyle w:val="Hyperlink"/>
                <w:rFonts w:asciiTheme="majorHAnsi" w:hAnsiTheme="majorHAnsi" w:cstheme="majorHAnsi"/>
                <w:noProof/>
              </w:rPr>
              <w:t>I</w:t>
            </w:r>
            <w:r w:rsidR="00DF6237" w:rsidRPr="00DF6237">
              <w:rPr>
                <w:rStyle w:val="Hyperlink"/>
                <w:rFonts w:asciiTheme="majorHAnsi" w:hAnsiTheme="majorHAnsi" w:cstheme="majorHAnsi"/>
                <w:noProof/>
                <w:lang w:val="mk-MK"/>
              </w:rPr>
              <w:t>V.1. Наоди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_Toc27985692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24</w:t>
            </w:r>
            <w:r w:rsidR="00DF6237" w:rsidRPr="00DF6237">
              <w:rPr>
                <w:rFonts w:asciiTheme="majorHAnsi" w:hAnsiTheme="majorHAnsi" w:cstheme="majorHAnsi"/>
                <w:noProof/>
                <w:webHidden/>
              </w:rPr>
              <w:fldChar w:fldCharType="end"/>
            </w:r>
          </w:hyperlink>
        </w:p>
        <w:p w14:paraId="34F0075B" w14:textId="04FFA027" w:rsidR="00DF6237" w:rsidRPr="00DF6237" w:rsidRDefault="006850FD">
          <w:pPr>
            <w:pStyle w:val="TOC3"/>
            <w:rPr>
              <w:rFonts w:asciiTheme="majorHAnsi" w:eastAsiaTheme="minorEastAsia" w:hAnsiTheme="majorHAnsi" w:cstheme="majorHAnsi"/>
              <w:noProof/>
              <w:lang w:eastAsia="en-US"/>
            </w:rPr>
          </w:pPr>
          <w:hyperlink w:anchor="_Toc27985693" w:history="1">
            <w:r w:rsidR="00DF6237" w:rsidRPr="00DF6237">
              <w:rPr>
                <w:rStyle w:val="Hyperlink"/>
                <w:rFonts w:asciiTheme="majorHAnsi" w:hAnsiTheme="majorHAnsi" w:cstheme="majorHAnsi"/>
                <w:noProof/>
                <w:lang w:val="mk-MK"/>
              </w:rPr>
              <w:t>А) Наоди во однос на внатрешна организациска структура, систематизацијата на работни места и вработените</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_Toc27985693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24</w:t>
            </w:r>
            <w:r w:rsidR="00DF6237" w:rsidRPr="00DF6237">
              <w:rPr>
                <w:rFonts w:asciiTheme="majorHAnsi" w:hAnsiTheme="majorHAnsi" w:cstheme="majorHAnsi"/>
                <w:noProof/>
                <w:webHidden/>
              </w:rPr>
              <w:fldChar w:fldCharType="end"/>
            </w:r>
          </w:hyperlink>
        </w:p>
        <w:p w14:paraId="7756EC52" w14:textId="34EEA66B" w:rsidR="00DF6237" w:rsidRPr="00DF6237" w:rsidRDefault="006850FD">
          <w:pPr>
            <w:pStyle w:val="TOC3"/>
            <w:rPr>
              <w:rFonts w:asciiTheme="majorHAnsi" w:eastAsiaTheme="minorEastAsia" w:hAnsiTheme="majorHAnsi" w:cstheme="majorHAnsi"/>
              <w:noProof/>
              <w:lang w:eastAsia="en-US"/>
            </w:rPr>
          </w:pPr>
          <w:hyperlink w:anchor="_Toc27985694" w:history="1">
            <w:r w:rsidR="00DF6237" w:rsidRPr="00DF6237">
              <w:rPr>
                <w:rStyle w:val="Hyperlink"/>
                <w:rFonts w:asciiTheme="majorHAnsi" w:hAnsiTheme="majorHAnsi" w:cstheme="majorHAnsi"/>
                <w:noProof/>
                <w:lang w:val="mk-MK"/>
              </w:rPr>
              <w:t>Б) Наоди во однос на внатрешни работни процеси, комуникација и координација, средства за работа</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_Toc27985694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27</w:t>
            </w:r>
            <w:r w:rsidR="00DF6237" w:rsidRPr="00DF6237">
              <w:rPr>
                <w:rFonts w:asciiTheme="majorHAnsi" w:hAnsiTheme="majorHAnsi" w:cstheme="majorHAnsi"/>
                <w:noProof/>
                <w:webHidden/>
              </w:rPr>
              <w:fldChar w:fldCharType="end"/>
            </w:r>
          </w:hyperlink>
        </w:p>
        <w:p w14:paraId="5CB503D1" w14:textId="589C223A" w:rsidR="00DF6237" w:rsidRPr="00DF6237" w:rsidRDefault="006850FD">
          <w:pPr>
            <w:pStyle w:val="TOC3"/>
            <w:rPr>
              <w:rFonts w:asciiTheme="majorHAnsi" w:eastAsiaTheme="minorEastAsia" w:hAnsiTheme="majorHAnsi" w:cstheme="majorHAnsi"/>
              <w:noProof/>
              <w:lang w:eastAsia="en-US"/>
            </w:rPr>
          </w:pPr>
          <w:hyperlink w:anchor="_Toc27985695" w:history="1">
            <w:r w:rsidR="00DF6237" w:rsidRPr="00DF6237">
              <w:rPr>
                <w:rStyle w:val="Hyperlink"/>
                <w:rFonts w:asciiTheme="majorHAnsi" w:hAnsiTheme="majorHAnsi" w:cstheme="majorHAnsi"/>
                <w:noProof/>
                <w:lang w:val="mk-MK"/>
              </w:rPr>
              <w:t>В) Наоди во однос на средствата за работа</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_Toc27985695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27</w:t>
            </w:r>
            <w:r w:rsidR="00DF6237" w:rsidRPr="00DF6237">
              <w:rPr>
                <w:rFonts w:asciiTheme="majorHAnsi" w:hAnsiTheme="majorHAnsi" w:cstheme="majorHAnsi"/>
                <w:noProof/>
                <w:webHidden/>
              </w:rPr>
              <w:fldChar w:fldCharType="end"/>
            </w:r>
          </w:hyperlink>
        </w:p>
        <w:p w14:paraId="276056D9" w14:textId="5C4ED7DF" w:rsidR="00DF6237" w:rsidRPr="00DF6237" w:rsidRDefault="006850FD">
          <w:pPr>
            <w:pStyle w:val="TOC3"/>
            <w:rPr>
              <w:rFonts w:asciiTheme="majorHAnsi" w:eastAsiaTheme="minorEastAsia" w:hAnsiTheme="majorHAnsi" w:cstheme="majorHAnsi"/>
              <w:noProof/>
              <w:lang w:eastAsia="en-US"/>
            </w:rPr>
          </w:pPr>
          <w:hyperlink w:anchor="_Toc27985696" w:history="1">
            <w:r w:rsidR="00DF6237" w:rsidRPr="00DF6237">
              <w:rPr>
                <w:rStyle w:val="Hyperlink"/>
                <w:rFonts w:asciiTheme="majorHAnsi" w:hAnsiTheme="majorHAnsi" w:cstheme="majorHAnsi"/>
                <w:noProof/>
                <w:lang w:val="mk-MK"/>
              </w:rPr>
              <w:t>ПРЕПОРАКИ</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_Toc27985696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29</w:t>
            </w:r>
            <w:r w:rsidR="00DF6237" w:rsidRPr="00DF6237">
              <w:rPr>
                <w:rFonts w:asciiTheme="majorHAnsi" w:hAnsiTheme="majorHAnsi" w:cstheme="majorHAnsi"/>
                <w:noProof/>
                <w:webHidden/>
              </w:rPr>
              <w:fldChar w:fldCharType="end"/>
            </w:r>
          </w:hyperlink>
        </w:p>
        <w:p w14:paraId="35F08837" w14:textId="74A9D257" w:rsidR="00DF6237" w:rsidRPr="00DF6237" w:rsidRDefault="006850FD">
          <w:pPr>
            <w:pStyle w:val="TOC3"/>
            <w:rPr>
              <w:rFonts w:asciiTheme="majorHAnsi" w:eastAsiaTheme="minorEastAsia" w:hAnsiTheme="majorHAnsi" w:cstheme="majorHAnsi"/>
              <w:noProof/>
              <w:lang w:eastAsia="en-US"/>
            </w:rPr>
          </w:pPr>
          <w:hyperlink w:anchor="_Toc27985697" w:history="1">
            <w:r w:rsidR="00DF6237" w:rsidRPr="00DF6237">
              <w:rPr>
                <w:rStyle w:val="Hyperlink"/>
                <w:rFonts w:asciiTheme="majorHAnsi" w:hAnsiTheme="majorHAnsi" w:cstheme="majorHAnsi"/>
                <w:noProof/>
                <w:lang w:val="mk-MK"/>
              </w:rPr>
              <w:t>А) Препораки во однос на внатрешната организациска поставеност</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_Toc27985697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29</w:t>
            </w:r>
            <w:r w:rsidR="00DF6237" w:rsidRPr="00DF6237">
              <w:rPr>
                <w:rFonts w:asciiTheme="majorHAnsi" w:hAnsiTheme="majorHAnsi" w:cstheme="majorHAnsi"/>
                <w:noProof/>
                <w:webHidden/>
              </w:rPr>
              <w:fldChar w:fldCharType="end"/>
            </w:r>
          </w:hyperlink>
        </w:p>
        <w:p w14:paraId="67A68776" w14:textId="7959B24E" w:rsidR="00DF6237" w:rsidRPr="00DF6237" w:rsidRDefault="006850FD">
          <w:pPr>
            <w:pStyle w:val="TOC3"/>
            <w:rPr>
              <w:rFonts w:asciiTheme="majorHAnsi" w:eastAsiaTheme="minorEastAsia" w:hAnsiTheme="majorHAnsi" w:cstheme="majorHAnsi"/>
              <w:noProof/>
              <w:lang w:eastAsia="en-US"/>
            </w:rPr>
          </w:pPr>
          <w:hyperlink w:anchor="_Toc27985698" w:history="1">
            <w:r w:rsidR="00DF6237" w:rsidRPr="00DF6237">
              <w:rPr>
                <w:rStyle w:val="Hyperlink"/>
                <w:rFonts w:asciiTheme="majorHAnsi" w:hAnsiTheme="majorHAnsi" w:cstheme="majorHAnsi"/>
                <w:noProof/>
                <w:lang w:val="mk-MK"/>
              </w:rPr>
              <w:t>Б) Препораки во однос на работните процеси, интерната комуникација и координација</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_Toc27985698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34</w:t>
            </w:r>
            <w:r w:rsidR="00DF6237" w:rsidRPr="00DF6237">
              <w:rPr>
                <w:rFonts w:asciiTheme="majorHAnsi" w:hAnsiTheme="majorHAnsi" w:cstheme="majorHAnsi"/>
                <w:noProof/>
                <w:webHidden/>
              </w:rPr>
              <w:fldChar w:fldCharType="end"/>
            </w:r>
          </w:hyperlink>
        </w:p>
        <w:p w14:paraId="7AA79FC4" w14:textId="683332C8" w:rsidR="00DF6237" w:rsidRPr="00DF6237" w:rsidRDefault="006850FD">
          <w:pPr>
            <w:pStyle w:val="TOC1"/>
            <w:tabs>
              <w:tab w:val="right" w:leader="dot" w:pos="9062"/>
            </w:tabs>
            <w:rPr>
              <w:rFonts w:asciiTheme="majorHAnsi" w:eastAsiaTheme="minorEastAsia" w:hAnsiTheme="majorHAnsi" w:cstheme="majorHAnsi"/>
              <w:noProof/>
              <w:lang w:eastAsia="en-US"/>
            </w:rPr>
          </w:pPr>
          <w:hyperlink w:anchor="_Toc27985699" w:history="1">
            <w:r w:rsidR="00DF6237" w:rsidRPr="00DF6237">
              <w:rPr>
                <w:rStyle w:val="Hyperlink"/>
                <w:rFonts w:asciiTheme="majorHAnsi" w:hAnsiTheme="majorHAnsi" w:cstheme="majorHAnsi"/>
                <w:noProof/>
                <w:lang w:val="mk-MK"/>
              </w:rPr>
              <w:t>Анекс I: РЕЗУЛТАТИ ОД САМО-ЕВАЛУАЦИЈАТА НА ВРАБОТЕНИТЕ ВО ДРЖАВНИОТ ИНСПЕКТОРАТЗА ТЕХНИЧКА ИНСПЕКЦИЈА</w:t>
            </w:r>
            <w:r w:rsidR="00DF6237" w:rsidRPr="00DF6237">
              <w:rPr>
                <w:rFonts w:asciiTheme="majorHAnsi" w:hAnsiTheme="majorHAnsi" w:cstheme="majorHAnsi"/>
                <w:noProof/>
                <w:webHidden/>
              </w:rPr>
              <w:tab/>
            </w:r>
            <w:r w:rsidR="00DF6237" w:rsidRPr="00DF6237">
              <w:rPr>
                <w:rFonts w:asciiTheme="majorHAnsi" w:hAnsiTheme="majorHAnsi" w:cstheme="majorHAnsi"/>
                <w:noProof/>
                <w:webHidden/>
              </w:rPr>
              <w:fldChar w:fldCharType="begin"/>
            </w:r>
            <w:r w:rsidR="00DF6237" w:rsidRPr="00DF6237">
              <w:rPr>
                <w:rFonts w:asciiTheme="majorHAnsi" w:hAnsiTheme="majorHAnsi" w:cstheme="majorHAnsi"/>
                <w:noProof/>
                <w:webHidden/>
              </w:rPr>
              <w:instrText xml:space="preserve"> PAGEREF _Toc27985699 \h </w:instrText>
            </w:r>
            <w:r w:rsidR="00DF6237" w:rsidRPr="00DF6237">
              <w:rPr>
                <w:rFonts w:asciiTheme="majorHAnsi" w:hAnsiTheme="majorHAnsi" w:cstheme="majorHAnsi"/>
                <w:noProof/>
                <w:webHidden/>
              </w:rPr>
            </w:r>
            <w:r w:rsidR="00DF6237" w:rsidRPr="00DF6237">
              <w:rPr>
                <w:rFonts w:asciiTheme="majorHAnsi" w:hAnsiTheme="majorHAnsi" w:cstheme="majorHAnsi"/>
                <w:noProof/>
                <w:webHidden/>
              </w:rPr>
              <w:fldChar w:fldCharType="separate"/>
            </w:r>
            <w:r w:rsidR="00DF6237">
              <w:rPr>
                <w:rFonts w:asciiTheme="majorHAnsi" w:hAnsiTheme="majorHAnsi" w:cstheme="majorHAnsi"/>
                <w:noProof/>
                <w:webHidden/>
              </w:rPr>
              <w:t>36</w:t>
            </w:r>
            <w:r w:rsidR="00DF6237" w:rsidRPr="00DF6237">
              <w:rPr>
                <w:rFonts w:asciiTheme="majorHAnsi" w:hAnsiTheme="majorHAnsi" w:cstheme="majorHAnsi"/>
                <w:noProof/>
                <w:webHidden/>
              </w:rPr>
              <w:fldChar w:fldCharType="end"/>
            </w:r>
          </w:hyperlink>
        </w:p>
        <w:p w14:paraId="3307BEF1" w14:textId="0BA9239C" w:rsidR="00F25149" w:rsidRDefault="00E807E8" w:rsidP="00F25149">
          <w:pPr>
            <w:tabs>
              <w:tab w:val="left" w:pos="795"/>
            </w:tabs>
            <w:spacing w:line="276" w:lineRule="auto"/>
            <w:rPr>
              <w:rFonts w:cstheme="majorHAnsi"/>
              <w:b/>
              <w:bCs/>
              <w:noProof/>
              <w:sz w:val="22"/>
              <w:szCs w:val="22"/>
            </w:rPr>
          </w:pPr>
          <w:r w:rsidRPr="00DF6237">
            <w:rPr>
              <w:rFonts w:asciiTheme="majorHAnsi" w:hAnsiTheme="majorHAnsi" w:cstheme="majorHAnsi"/>
              <w:b/>
              <w:bCs/>
              <w:noProof/>
              <w:sz w:val="22"/>
              <w:szCs w:val="22"/>
            </w:rPr>
            <w:fldChar w:fldCharType="end"/>
          </w:r>
        </w:p>
      </w:sdtContent>
    </w:sdt>
    <w:bookmarkStart w:id="2" w:name="_Toc515802587" w:displacedByCustomXml="prev"/>
    <w:p w14:paraId="4E5A3FA6" w14:textId="2E98B295" w:rsidR="00A350CF" w:rsidRDefault="00A350CF">
      <w:pPr>
        <w:rPr>
          <w:rFonts w:cstheme="majorHAnsi"/>
          <w:sz w:val="22"/>
          <w:szCs w:val="22"/>
          <w:lang w:val="mk-MK"/>
        </w:rPr>
      </w:pPr>
      <w:r>
        <w:rPr>
          <w:rFonts w:cstheme="majorHAnsi"/>
          <w:sz w:val="22"/>
          <w:szCs w:val="22"/>
          <w:lang w:val="mk-MK"/>
        </w:rPr>
        <w:br w:type="page"/>
      </w:r>
    </w:p>
    <w:p w14:paraId="1C0AB5B8" w14:textId="768102ED" w:rsidR="00A24B30" w:rsidRPr="008C79C6" w:rsidRDefault="00A24B30" w:rsidP="00EB26CB">
      <w:pPr>
        <w:pStyle w:val="Heading1"/>
        <w:numPr>
          <w:ilvl w:val="0"/>
          <w:numId w:val="5"/>
        </w:numPr>
        <w:spacing w:before="120" w:after="120" w:line="276" w:lineRule="auto"/>
        <w:ind w:left="720"/>
        <w:rPr>
          <w:rFonts w:cstheme="majorHAnsi"/>
          <w:sz w:val="22"/>
          <w:szCs w:val="22"/>
          <w:lang w:val="mk-MK"/>
        </w:rPr>
      </w:pPr>
      <w:bookmarkStart w:id="3" w:name="_Toc27985678"/>
      <w:r w:rsidRPr="008C79C6">
        <w:rPr>
          <w:rFonts w:cstheme="majorHAnsi"/>
          <w:sz w:val="22"/>
          <w:szCs w:val="22"/>
          <w:lang w:val="mk-MK"/>
        </w:rPr>
        <w:lastRenderedPageBreak/>
        <w:t>РЕЗИМЕ</w:t>
      </w:r>
      <w:bookmarkEnd w:id="2"/>
      <w:bookmarkEnd w:id="3"/>
    </w:p>
    <w:p w14:paraId="61EA0359" w14:textId="77777777" w:rsidR="00A24B30" w:rsidRPr="008C79C6" w:rsidRDefault="00A24B30" w:rsidP="00C43F18">
      <w:pPr>
        <w:spacing w:line="276" w:lineRule="auto"/>
        <w:rPr>
          <w:rFonts w:asciiTheme="majorHAnsi" w:hAnsiTheme="majorHAnsi" w:cstheme="majorHAnsi"/>
          <w:sz w:val="22"/>
          <w:szCs w:val="22"/>
          <w:lang w:val="mk-MK"/>
        </w:rPr>
      </w:pPr>
    </w:p>
    <w:p w14:paraId="698F4D50" w14:textId="27C683D2" w:rsidR="00A24B30" w:rsidRPr="008C79C6" w:rsidRDefault="00A24B30" w:rsidP="00C43F18">
      <w:pPr>
        <w:spacing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Во рамките на тим од Проектот за модернизација на инспекциските служби финансиран од УСАИД и имплементиран од Центарот за развојни политики ИДЕАС ДеПо, во периодот </w:t>
      </w:r>
      <w:r w:rsidR="001F69C9" w:rsidRPr="008C79C6">
        <w:rPr>
          <w:rFonts w:asciiTheme="majorHAnsi" w:hAnsiTheme="majorHAnsi" w:cstheme="majorHAnsi"/>
          <w:sz w:val="22"/>
          <w:szCs w:val="22"/>
          <w:lang w:val="mk-MK"/>
        </w:rPr>
        <w:t>октомври – ноември 2019</w:t>
      </w:r>
      <w:r w:rsidRPr="008C79C6">
        <w:rPr>
          <w:rFonts w:asciiTheme="majorHAnsi" w:hAnsiTheme="majorHAnsi" w:cstheme="majorHAnsi"/>
          <w:sz w:val="22"/>
          <w:szCs w:val="22"/>
          <w:lang w:val="mk-MK"/>
        </w:rPr>
        <w:t xml:space="preserve"> година, се спроведе ф</w:t>
      </w:r>
      <w:r w:rsidR="001F69C9" w:rsidRPr="008C79C6">
        <w:rPr>
          <w:rFonts w:asciiTheme="majorHAnsi" w:hAnsiTheme="majorHAnsi" w:cstheme="majorHAnsi"/>
          <w:sz w:val="22"/>
          <w:szCs w:val="22"/>
          <w:lang w:val="mk-MK"/>
        </w:rPr>
        <w:t xml:space="preserve">ункционална анализа на Државниот </w:t>
      </w:r>
      <w:r w:rsidR="00374583" w:rsidRPr="008C79C6">
        <w:rPr>
          <w:rFonts w:asciiTheme="majorHAnsi" w:hAnsiTheme="majorHAnsi" w:cstheme="majorHAnsi"/>
          <w:sz w:val="22"/>
          <w:szCs w:val="22"/>
          <w:lang w:val="mk-MK"/>
        </w:rPr>
        <w:t>инспекторат за техничка инспекција</w:t>
      </w:r>
      <w:r w:rsidRPr="008C79C6">
        <w:rPr>
          <w:rFonts w:asciiTheme="majorHAnsi" w:hAnsiTheme="majorHAnsi" w:cstheme="majorHAnsi"/>
          <w:sz w:val="22"/>
          <w:szCs w:val="22"/>
          <w:lang w:val="mk-MK"/>
        </w:rPr>
        <w:t>. Целта на примената на оваа алатка е подобрување (оптимизирање) на институционалните капацитети, ефикасноста и ефективноста во работењето на институција и на нејзините вработени. За одлуката да се спроведе функционална анализа во инспекторатот придонесе и обврска</w:t>
      </w:r>
      <w:r w:rsidR="00A350CF">
        <w:rPr>
          <w:rFonts w:asciiTheme="majorHAnsi" w:hAnsiTheme="majorHAnsi" w:cstheme="majorHAnsi"/>
          <w:sz w:val="22"/>
          <w:szCs w:val="22"/>
          <w:lang w:val="mk-MK"/>
        </w:rPr>
        <w:t>та</w:t>
      </w:r>
      <w:r w:rsidRPr="008C79C6">
        <w:rPr>
          <w:rFonts w:asciiTheme="majorHAnsi" w:hAnsiTheme="majorHAnsi" w:cstheme="majorHAnsi"/>
          <w:sz w:val="22"/>
          <w:szCs w:val="22"/>
          <w:lang w:val="mk-MK"/>
        </w:rPr>
        <w:t xml:space="preserve"> </w:t>
      </w:r>
      <w:r w:rsidR="00A350CF">
        <w:rPr>
          <w:rFonts w:asciiTheme="majorHAnsi" w:hAnsiTheme="majorHAnsi" w:cstheme="majorHAnsi"/>
          <w:sz w:val="22"/>
          <w:szCs w:val="22"/>
          <w:lang w:val="mk-MK"/>
        </w:rPr>
        <w:t xml:space="preserve">од </w:t>
      </w:r>
      <w:r w:rsidR="00F54B0D" w:rsidRPr="008C79C6">
        <w:rPr>
          <w:rFonts w:asciiTheme="majorHAnsi" w:hAnsiTheme="majorHAnsi" w:cstheme="majorHAnsi"/>
          <w:sz w:val="22"/>
          <w:szCs w:val="22"/>
          <w:lang w:val="mk-MK"/>
        </w:rPr>
        <w:t xml:space="preserve">Законот за вработени во јавниот сектор </w:t>
      </w:r>
      <w:r w:rsidRPr="008C79C6">
        <w:rPr>
          <w:rFonts w:asciiTheme="majorHAnsi" w:hAnsiTheme="majorHAnsi" w:cstheme="majorHAnsi"/>
          <w:sz w:val="22"/>
          <w:szCs w:val="22"/>
          <w:lang w:val="mk-MK"/>
        </w:rPr>
        <w:t>секој работодавач (институција) од јавниот сектор во Република</w:t>
      </w:r>
      <w:r w:rsidR="001F69C9" w:rsidRPr="008C79C6">
        <w:rPr>
          <w:rFonts w:asciiTheme="majorHAnsi" w:hAnsiTheme="majorHAnsi" w:cstheme="majorHAnsi"/>
          <w:sz w:val="22"/>
          <w:szCs w:val="22"/>
          <w:lang w:val="mk-MK"/>
        </w:rPr>
        <w:t xml:space="preserve"> Северна</w:t>
      </w:r>
      <w:r w:rsidRPr="008C79C6">
        <w:rPr>
          <w:rFonts w:asciiTheme="majorHAnsi" w:hAnsiTheme="majorHAnsi" w:cstheme="majorHAnsi"/>
          <w:sz w:val="22"/>
          <w:szCs w:val="22"/>
          <w:lang w:val="mk-MK"/>
        </w:rPr>
        <w:t xml:space="preserve"> Македонија да спроведува функционална анализа како појдовен чекор во креирањето на актите за внатрешна организација и систематизација на работни места. </w:t>
      </w:r>
    </w:p>
    <w:p w14:paraId="3995EA0D" w14:textId="05BBCC82" w:rsidR="00A24B30" w:rsidRPr="008C79C6" w:rsidRDefault="00A24B30" w:rsidP="00C43F18">
      <w:pPr>
        <w:spacing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Методологијата која се примени кај оваа функционална анализа вклучуваше: анализа на релевантни документи и податоци, пополнување на прашалник за само-евалуација на вработените и на формулар за детално истражување по организациски единици, како и длабински интервјуа со дел од административните службеници и анализа на податоците и документите. </w:t>
      </w:r>
      <w:r w:rsidR="001F69C9" w:rsidRPr="008C79C6">
        <w:rPr>
          <w:rFonts w:asciiTheme="majorHAnsi" w:hAnsiTheme="majorHAnsi" w:cstheme="majorHAnsi"/>
          <w:sz w:val="22"/>
          <w:szCs w:val="22"/>
          <w:lang w:val="mk-MK"/>
        </w:rPr>
        <w:t xml:space="preserve">Овој извештај ги презентира резултатите од спроведената функционалната анализа во </w:t>
      </w:r>
      <w:r w:rsidR="00CB53BA" w:rsidRPr="008C79C6">
        <w:rPr>
          <w:rFonts w:asciiTheme="majorHAnsi" w:hAnsiTheme="majorHAnsi" w:cstheme="majorHAnsi"/>
          <w:sz w:val="22"/>
          <w:szCs w:val="22"/>
          <w:lang w:val="mk-MK"/>
        </w:rPr>
        <w:t xml:space="preserve">Државниот </w:t>
      </w:r>
      <w:r w:rsidR="0015043A" w:rsidRPr="008C79C6">
        <w:rPr>
          <w:rFonts w:asciiTheme="majorHAnsi" w:hAnsiTheme="majorHAnsi" w:cstheme="majorHAnsi"/>
          <w:sz w:val="22"/>
          <w:szCs w:val="22"/>
          <w:lang w:val="mk-MK"/>
        </w:rPr>
        <w:t>инспекторат за техничка инспекција</w:t>
      </w:r>
      <w:r w:rsidR="001F69C9" w:rsidRPr="008C79C6">
        <w:rPr>
          <w:rFonts w:asciiTheme="majorHAnsi" w:hAnsiTheme="majorHAnsi" w:cstheme="majorHAnsi"/>
          <w:sz w:val="22"/>
          <w:szCs w:val="22"/>
          <w:lang w:val="mk-MK"/>
        </w:rPr>
        <w:t xml:space="preserve">. Функционалната анализа се спроведе во период октомври-ноември 2019 година и во нејзиното спроведување покрај вработените во ИДЕАС ДеПо и ангажираните експерти, </w:t>
      </w:r>
      <w:r w:rsidR="0015043A" w:rsidRPr="008C79C6">
        <w:rPr>
          <w:rFonts w:asciiTheme="majorHAnsi" w:hAnsiTheme="majorHAnsi" w:cstheme="majorHAnsi"/>
          <w:sz w:val="22"/>
          <w:szCs w:val="22"/>
          <w:lang w:val="mk-MK"/>
        </w:rPr>
        <w:t xml:space="preserve">а </w:t>
      </w:r>
      <w:r w:rsidR="001F69C9" w:rsidRPr="008C79C6">
        <w:rPr>
          <w:rFonts w:asciiTheme="majorHAnsi" w:hAnsiTheme="majorHAnsi" w:cstheme="majorHAnsi"/>
          <w:sz w:val="22"/>
          <w:szCs w:val="22"/>
          <w:lang w:val="mk-MK"/>
        </w:rPr>
        <w:t xml:space="preserve">беше вклучен и тим од Државниот инспекторат </w:t>
      </w:r>
      <w:r w:rsidR="0015043A" w:rsidRPr="008C79C6">
        <w:rPr>
          <w:rFonts w:asciiTheme="majorHAnsi" w:hAnsiTheme="majorHAnsi" w:cstheme="majorHAnsi"/>
          <w:sz w:val="22"/>
          <w:szCs w:val="22"/>
          <w:lang w:val="mk-MK"/>
        </w:rPr>
        <w:t>за техничка инспекција.</w:t>
      </w:r>
    </w:p>
    <w:p w14:paraId="4740D574" w14:textId="77777777" w:rsidR="00CB53BA" w:rsidRPr="008C79C6" w:rsidRDefault="00CB53BA" w:rsidP="00C43F18">
      <w:pPr>
        <w:spacing w:line="276" w:lineRule="auto"/>
        <w:ind w:firstLine="720"/>
        <w:jc w:val="both"/>
        <w:rPr>
          <w:rFonts w:asciiTheme="majorHAnsi" w:hAnsiTheme="majorHAnsi" w:cstheme="majorHAnsi"/>
          <w:sz w:val="22"/>
          <w:szCs w:val="22"/>
          <w:lang w:val="mk-MK"/>
        </w:rPr>
      </w:pPr>
    </w:p>
    <w:p w14:paraId="1D49B017" w14:textId="77777777" w:rsidR="00A24B30" w:rsidRPr="008C79C6" w:rsidRDefault="00A24B30" w:rsidP="00C43F18">
      <w:pPr>
        <w:spacing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Во продолжение се сумирани клучните наоди и препораки од овој извештај.</w:t>
      </w:r>
    </w:p>
    <w:p w14:paraId="2EF519E1" w14:textId="77777777" w:rsidR="00A24B30" w:rsidRPr="008C79C6" w:rsidRDefault="00A24B30" w:rsidP="00C43F18">
      <w:pPr>
        <w:spacing w:line="276" w:lineRule="auto"/>
        <w:ind w:firstLine="360"/>
        <w:jc w:val="both"/>
        <w:rPr>
          <w:rFonts w:asciiTheme="majorHAnsi" w:hAnsiTheme="majorHAnsi" w:cstheme="majorHAnsi"/>
          <w:b/>
          <w:sz w:val="22"/>
          <w:szCs w:val="22"/>
          <w:lang w:val="mk-MK"/>
        </w:rPr>
      </w:pPr>
    </w:p>
    <w:p w14:paraId="6B7F1F18" w14:textId="77777777" w:rsidR="00A350CF" w:rsidRDefault="00A350CF" w:rsidP="00A350CF">
      <w:pPr>
        <w:shd w:val="clear" w:color="auto" w:fill="FFFFFF"/>
        <w:spacing w:before="120" w:after="120" w:line="276" w:lineRule="auto"/>
        <w:jc w:val="both"/>
        <w:rPr>
          <w:rFonts w:asciiTheme="majorHAnsi" w:eastAsia="Times New Roman" w:hAnsiTheme="majorHAnsi" w:cstheme="majorHAnsi"/>
          <w:b/>
          <w:sz w:val="22"/>
          <w:szCs w:val="22"/>
          <w:lang w:val="mk-MK"/>
        </w:rPr>
      </w:pPr>
      <w:r>
        <w:rPr>
          <w:rFonts w:asciiTheme="majorHAnsi" w:eastAsia="Times New Roman" w:hAnsiTheme="majorHAnsi" w:cstheme="majorHAnsi"/>
          <w:b/>
          <w:sz w:val="22"/>
          <w:szCs w:val="22"/>
          <w:lang w:val="mk-MK"/>
        </w:rPr>
        <w:t>Наоди</w:t>
      </w:r>
    </w:p>
    <w:p w14:paraId="06D8D58E" w14:textId="7289D406" w:rsidR="00A350CF" w:rsidRPr="00A350CF" w:rsidRDefault="00A350CF" w:rsidP="00A350CF">
      <w:pPr>
        <w:numPr>
          <w:ilvl w:val="0"/>
          <w:numId w:val="23"/>
        </w:numPr>
        <w:shd w:val="clear" w:color="auto" w:fill="FFFFFF"/>
        <w:spacing w:before="120" w:after="120" w:line="276" w:lineRule="auto"/>
        <w:ind w:left="360"/>
        <w:jc w:val="both"/>
        <w:rPr>
          <w:rFonts w:asciiTheme="majorHAnsi" w:eastAsia="Times New Roman" w:hAnsiTheme="majorHAnsi" w:cstheme="majorHAnsi"/>
          <w:bCs/>
          <w:sz w:val="22"/>
          <w:szCs w:val="22"/>
        </w:rPr>
      </w:pPr>
      <w:r w:rsidRPr="00A350CF">
        <w:rPr>
          <w:rFonts w:asciiTheme="majorHAnsi" w:eastAsia="Times New Roman" w:hAnsiTheme="majorHAnsi" w:cstheme="majorHAnsi"/>
          <w:bCs/>
          <w:sz w:val="22"/>
          <w:szCs w:val="22"/>
          <w:lang w:val="mk-MK"/>
        </w:rPr>
        <w:t xml:space="preserve">Внатрешната организација и </w:t>
      </w:r>
      <w:r w:rsidRPr="00A350CF">
        <w:rPr>
          <w:rFonts w:asciiTheme="majorHAnsi" w:eastAsia="Times New Roman" w:hAnsiTheme="majorHAnsi" w:cstheme="majorHAnsi"/>
          <w:bCs/>
          <w:sz w:val="22"/>
          <w:szCs w:val="22"/>
        </w:rPr>
        <w:t>систематизација</w:t>
      </w:r>
      <w:r w:rsidRPr="00A350CF">
        <w:rPr>
          <w:rFonts w:asciiTheme="majorHAnsi" w:eastAsia="Times New Roman" w:hAnsiTheme="majorHAnsi" w:cstheme="majorHAnsi"/>
          <w:bCs/>
          <w:sz w:val="22"/>
          <w:szCs w:val="22"/>
          <w:lang w:val="mk-MK"/>
        </w:rPr>
        <w:t xml:space="preserve"> на работни места во </w:t>
      </w:r>
      <w:r w:rsidRPr="008C79C6">
        <w:rPr>
          <w:rFonts w:asciiTheme="majorHAnsi" w:hAnsiTheme="majorHAnsi" w:cstheme="majorHAnsi"/>
          <w:sz w:val="22"/>
          <w:szCs w:val="22"/>
          <w:lang w:val="mk-MK"/>
        </w:rPr>
        <w:t>Државниот инспекторат за техничка инспекција</w:t>
      </w:r>
      <w:r w:rsidRPr="00A350CF">
        <w:rPr>
          <w:rFonts w:asciiTheme="majorHAnsi" w:eastAsia="Times New Roman" w:hAnsiTheme="majorHAnsi" w:cstheme="majorHAnsi"/>
          <w:bCs/>
          <w:sz w:val="22"/>
          <w:szCs w:val="22"/>
          <w:lang w:val="mk-MK"/>
        </w:rPr>
        <w:t xml:space="preserve"> не се предимензионирани, при што доминираат организациски единици, работни места и вработени кои ја остваруваат суштинската регулаторна функција заради која е и основан </w:t>
      </w:r>
      <w:r w:rsidR="00F25149">
        <w:rPr>
          <w:rFonts w:asciiTheme="majorHAnsi" w:eastAsia="Times New Roman" w:hAnsiTheme="majorHAnsi" w:cstheme="majorHAnsi"/>
          <w:bCs/>
          <w:sz w:val="22"/>
          <w:szCs w:val="22"/>
          <w:lang w:val="mk-MK"/>
        </w:rPr>
        <w:t xml:space="preserve">инспекторатот </w:t>
      </w:r>
      <w:r w:rsidRPr="00A350CF">
        <w:rPr>
          <w:rFonts w:asciiTheme="majorHAnsi" w:eastAsia="Times New Roman" w:hAnsiTheme="majorHAnsi" w:cstheme="majorHAnsi"/>
          <w:bCs/>
          <w:sz w:val="22"/>
          <w:szCs w:val="22"/>
          <w:lang w:val="mk-MK"/>
        </w:rPr>
        <w:t>– вршење инспекциски надзор</w:t>
      </w:r>
      <w:r w:rsidR="00F25149">
        <w:rPr>
          <w:rFonts w:asciiTheme="majorHAnsi" w:eastAsia="Times New Roman" w:hAnsiTheme="majorHAnsi" w:cstheme="majorHAnsi"/>
          <w:bCs/>
          <w:sz w:val="22"/>
          <w:szCs w:val="22"/>
          <w:lang w:val="mk-MK"/>
        </w:rPr>
        <w:t>.</w:t>
      </w:r>
    </w:p>
    <w:p w14:paraId="4785698C" w14:textId="2C97E61D" w:rsidR="00A350CF" w:rsidRPr="00A350CF" w:rsidRDefault="00A350CF" w:rsidP="00A350CF">
      <w:pPr>
        <w:pStyle w:val="ListParagraph"/>
        <w:numPr>
          <w:ilvl w:val="0"/>
          <w:numId w:val="23"/>
        </w:numPr>
        <w:spacing w:before="120" w:after="120" w:line="276" w:lineRule="auto"/>
        <w:ind w:left="360"/>
        <w:contextualSpacing w:val="0"/>
        <w:jc w:val="both"/>
        <w:rPr>
          <w:rFonts w:asciiTheme="majorHAnsi" w:hAnsiTheme="majorHAnsi" w:cstheme="majorHAnsi"/>
          <w:bCs/>
          <w:sz w:val="22"/>
          <w:szCs w:val="22"/>
          <w:lang w:val="mk-MK"/>
        </w:rPr>
      </w:pPr>
      <w:r w:rsidRPr="00A350CF">
        <w:rPr>
          <w:rFonts w:asciiTheme="majorHAnsi" w:hAnsiTheme="majorHAnsi" w:cstheme="majorHAnsi"/>
          <w:bCs/>
          <w:sz w:val="22"/>
          <w:szCs w:val="22"/>
          <w:lang w:val="mk-MK"/>
        </w:rPr>
        <w:t xml:space="preserve">Во </w:t>
      </w:r>
      <w:r w:rsidR="00F25149" w:rsidRPr="008C79C6">
        <w:rPr>
          <w:rFonts w:asciiTheme="majorHAnsi" w:hAnsiTheme="majorHAnsi" w:cstheme="majorHAnsi"/>
          <w:sz w:val="22"/>
          <w:szCs w:val="22"/>
          <w:lang w:val="mk-MK"/>
        </w:rPr>
        <w:t>Државниот инспекторат за техничка инспекција</w:t>
      </w:r>
      <w:r w:rsidRPr="00A350CF">
        <w:rPr>
          <w:rFonts w:asciiTheme="majorHAnsi" w:hAnsiTheme="majorHAnsi" w:cstheme="majorHAnsi"/>
          <w:bCs/>
          <w:sz w:val="22"/>
          <w:szCs w:val="22"/>
          <w:lang w:val="mk-MK"/>
        </w:rPr>
        <w:t xml:space="preserve"> постои несоодветност во однос на: позиционирањето на одделението за финансиски прашања, географската поделба на одделенијата за инспекциски надзор и распределбата на инспекторскиот кадар</w:t>
      </w:r>
      <w:r w:rsidR="00F25149">
        <w:rPr>
          <w:rFonts w:asciiTheme="majorHAnsi" w:hAnsiTheme="majorHAnsi" w:cstheme="majorHAnsi"/>
          <w:bCs/>
          <w:sz w:val="22"/>
          <w:szCs w:val="22"/>
          <w:lang w:val="mk-MK"/>
        </w:rPr>
        <w:t>.</w:t>
      </w:r>
    </w:p>
    <w:p w14:paraId="642F0C34" w14:textId="3C9C19CB" w:rsidR="00A350CF" w:rsidRPr="00A350CF" w:rsidRDefault="00A350CF" w:rsidP="00A350CF">
      <w:pPr>
        <w:numPr>
          <w:ilvl w:val="0"/>
          <w:numId w:val="23"/>
        </w:numPr>
        <w:shd w:val="clear" w:color="auto" w:fill="FFFFFF"/>
        <w:spacing w:before="120" w:after="120" w:line="276" w:lineRule="auto"/>
        <w:ind w:left="360"/>
        <w:jc w:val="both"/>
        <w:rPr>
          <w:rFonts w:asciiTheme="majorHAnsi" w:eastAsia="Times New Roman" w:hAnsiTheme="majorHAnsi" w:cstheme="majorHAnsi"/>
          <w:bCs/>
          <w:sz w:val="22"/>
          <w:szCs w:val="22"/>
        </w:rPr>
      </w:pPr>
      <w:r w:rsidRPr="00A350CF">
        <w:rPr>
          <w:rFonts w:asciiTheme="majorHAnsi" w:eastAsia="Times New Roman" w:hAnsiTheme="majorHAnsi" w:cstheme="majorHAnsi"/>
          <w:bCs/>
          <w:sz w:val="22"/>
          <w:szCs w:val="22"/>
          <w:lang w:val="mk-MK"/>
        </w:rPr>
        <w:t xml:space="preserve">Имајќи го предвид бројот на вработени инспектори во </w:t>
      </w:r>
      <w:r w:rsidR="00F25149" w:rsidRPr="008C79C6">
        <w:rPr>
          <w:rFonts w:asciiTheme="majorHAnsi" w:hAnsiTheme="majorHAnsi" w:cstheme="majorHAnsi"/>
          <w:sz w:val="22"/>
          <w:szCs w:val="22"/>
          <w:lang w:val="mk-MK"/>
        </w:rPr>
        <w:t>Државниот инспекторат за техничка инспекција</w:t>
      </w:r>
      <w:r w:rsidRPr="00A350CF">
        <w:rPr>
          <w:rFonts w:asciiTheme="majorHAnsi" w:eastAsia="Times New Roman" w:hAnsiTheme="majorHAnsi" w:cstheme="majorHAnsi"/>
          <w:bCs/>
          <w:sz w:val="22"/>
          <w:szCs w:val="22"/>
          <w:lang w:val="mk-MK"/>
        </w:rPr>
        <w:t xml:space="preserve"> </w:t>
      </w:r>
      <w:r w:rsidRPr="00A350CF">
        <w:rPr>
          <w:rFonts w:asciiTheme="majorHAnsi" w:eastAsia="Times New Roman" w:hAnsiTheme="majorHAnsi" w:cstheme="majorHAnsi"/>
          <w:bCs/>
          <w:i/>
          <w:iCs/>
          <w:sz w:val="22"/>
          <w:szCs w:val="22"/>
        </w:rPr>
        <w:t xml:space="preserve">vis-à-vis </w:t>
      </w:r>
      <w:r w:rsidRPr="00A350CF">
        <w:rPr>
          <w:rFonts w:asciiTheme="majorHAnsi" w:eastAsia="Times New Roman" w:hAnsiTheme="majorHAnsi" w:cstheme="majorHAnsi"/>
          <w:bCs/>
          <w:sz w:val="22"/>
          <w:szCs w:val="22"/>
          <w:lang w:val="mk-MK"/>
        </w:rPr>
        <w:t>бројот на субјекти на надзор, во моментов бројот на инспектори на кои се потпира вршењето на инспекцискиот надзор е мал и недоволен за ефективно вршење на функцијата.</w:t>
      </w:r>
    </w:p>
    <w:p w14:paraId="7BF419C1" w14:textId="662E135F" w:rsidR="00A350CF" w:rsidRPr="00A350CF" w:rsidRDefault="00A350CF" w:rsidP="00A350CF">
      <w:pPr>
        <w:numPr>
          <w:ilvl w:val="0"/>
          <w:numId w:val="23"/>
        </w:numPr>
        <w:shd w:val="clear" w:color="auto" w:fill="FFFFFF"/>
        <w:spacing w:before="120" w:after="120" w:line="276" w:lineRule="auto"/>
        <w:ind w:left="360"/>
        <w:jc w:val="both"/>
        <w:rPr>
          <w:rFonts w:asciiTheme="majorHAnsi" w:eastAsia="Times New Roman" w:hAnsiTheme="majorHAnsi" w:cstheme="majorHAnsi"/>
          <w:bCs/>
          <w:sz w:val="22"/>
          <w:szCs w:val="22"/>
        </w:rPr>
      </w:pPr>
      <w:r w:rsidRPr="00A350CF">
        <w:rPr>
          <w:rFonts w:asciiTheme="majorHAnsi" w:eastAsia="Times New Roman" w:hAnsiTheme="majorHAnsi" w:cstheme="majorHAnsi"/>
          <w:bCs/>
          <w:sz w:val="22"/>
          <w:szCs w:val="22"/>
          <w:lang w:val="mk-MK"/>
        </w:rPr>
        <w:t xml:space="preserve">Во организациските единици за поддршка има потреба од систематизирање на одредени работни места или пополнување на систематизираните, како што е лице финансиски работи. Во </w:t>
      </w:r>
      <w:r w:rsidR="00F25149">
        <w:rPr>
          <w:rFonts w:asciiTheme="majorHAnsi" w:eastAsia="Times New Roman" w:hAnsiTheme="majorHAnsi" w:cstheme="majorHAnsi"/>
          <w:bCs/>
          <w:sz w:val="22"/>
          <w:szCs w:val="22"/>
          <w:lang w:val="mk-MK"/>
        </w:rPr>
        <w:t xml:space="preserve">инспекторатот </w:t>
      </w:r>
      <w:r w:rsidRPr="00A350CF">
        <w:rPr>
          <w:rFonts w:asciiTheme="majorHAnsi" w:eastAsia="Times New Roman" w:hAnsiTheme="majorHAnsi" w:cstheme="majorHAnsi"/>
          <w:bCs/>
          <w:sz w:val="22"/>
          <w:szCs w:val="22"/>
          <w:lang w:val="mk-MK"/>
        </w:rPr>
        <w:t xml:space="preserve">не се назначени лица за извршување на одредени со закон пропишани работни места или задачи, како што е на пример </w:t>
      </w:r>
      <w:r w:rsidRPr="00A350CF">
        <w:rPr>
          <w:rFonts w:asciiTheme="majorHAnsi" w:hAnsiTheme="majorHAnsi" w:cstheme="majorHAnsi"/>
          <w:bCs/>
          <w:sz w:val="22"/>
          <w:szCs w:val="22"/>
          <w:lang w:val="mk-MK"/>
        </w:rPr>
        <w:t>претставник на вработените за безбедност и здравје при работа</w:t>
      </w:r>
      <w:r w:rsidRPr="00A350CF">
        <w:rPr>
          <w:rFonts w:asciiTheme="majorHAnsi" w:eastAsia="Times New Roman" w:hAnsiTheme="majorHAnsi" w:cstheme="majorHAnsi"/>
          <w:bCs/>
          <w:sz w:val="22"/>
          <w:szCs w:val="22"/>
          <w:lang w:val="mk-MK"/>
        </w:rPr>
        <w:t>.</w:t>
      </w:r>
    </w:p>
    <w:p w14:paraId="5F56562E" w14:textId="785D2E4B" w:rsidR="00A350CF" w:rsidRPr="00A350CF" w:rsidRDefault="00A350CF" w:rsidP="00A350CF">
      <w:pPr>
        <w:pStyle w:val="ListParagraph"/>
        <w:numPr>
          <w:ilvl w:val="0"/>
          <w:numId w:val="23"/>
        </w:numPr>
        <w:shd w:val="clear" w:color="auto" w:fill="FFFFFF"/>
        <w:spacing w:before="120" w:after="120" w:line="276" w:lineRule="auto"/>
        <w:ind w:left="360"/>
        <w:jc w:val="both"/>
        <w:rPr>
          <w:rFonts w:asciiTheme="majorHAnsi" w:hAnsiTheme="majorHAnsi" w:cstheme="majorHAnsi"/>
          <w:bCs/>
          <w:sz w:val="22"/>
          <w:szCs w:val="22"/>
          <w:lang w:val="mk-MK"/>
        </w:rPr>
      </w:pPr>
      <w:r w:rsidRPr="00A350CF">
        <w:rPr>
          <w:rFonts w:asciiTheme="majorHAnsi" w:hAnsiTheme="majorHAnsi" w:cstheme="majorHAnsi"/>
          <w:bCs/>
          <w:sz w:val="22"/>
          <w:szCs w:val="22"/>
          <w:lang w:val="mk-MK"/>
        </w:rPr>
        <w:lastRenderedPageBreak/>
        <w:t>Не се почитува во целост описот на работни задачи од актот за систематизација, односно поголем дел од вработените извршуваат работни задачи за потребите на други одделенија.</w:t>
      </w:r>
    </w:p>
    <w:p w14:paraId="0E34FAFB" w14:textId="3A52E84B" w:rsidR="00A350CF" w:rsidRPr="00A350CF" w:rsidRDefault="00A350CF" w:rsidP="00A350CF">
      <w:pPr>
        <w:pStyle w:val="ListParagraph"/>
        <w:numPr>
          <w:ilvl w:val="0"/>
          <w:numId w:val="23"/>
        </w:numPr>
        <w:shd w:val="clear" w:color="auto" w:fill="FFFFFF"/>
        <w:spacing w:before="120" w:after="120" w:line="276" w:lineRule="auto"/>
        <w:ind w:left="360"/>
        <w:jc w:val="both"/>
        <w:rPr>
          <w:rFonts w:asciiTheme="majorHAnsi" w:eastAsia="Times New Roman" w:hAnsiTheme="majorHAnsi" w:cstheme="majorHAnsi"/>
          <w:bCs/>
          <w:sz w:val="22"/>
          <w:szCs w:val="22"/>
        </w:rPr>
      </w:pPr>
      <w:r w:rsidRPr="00A350CF">
        <w:rPr>
          <w:rFonts w:asciiTheme="majorHAnsi" w:eastAsia="Times New Roman" w:hAnsiTheme="majorHAnsi" w:cstheme="majorHAnsi"/>
          <w:bCs/>
          <w:sz w:val="22"/>
          <w:szCs w:val="22"/>
          <w:lang w:val="mk-MK"/>
        </w:rPr>
        <w:t>Вработените имаат потреба од надградба на општите работни компетенции, како и од посета на обуки и стручно доусовршување.</w:t>
      </w:r>
    </w:p>
    <w:p w14:paraId="3E4F40E1" w14:textId="4F7621EE" w:rsidR="00A350CF" w:rsidRPr="00A350CF" w:rsidRDefault="00A350CF" w:rsidP="00A350CF">
      <w:pPr>
        <w:pStyle w:val="ListParagraph"/>
        <w:numPr>
          <w:ilvl w:val="0"/>
          <w:numId w:val="23"/>
        </w:numPr>
        <w:shd w:val="clear" w:color="auto" w:fill="FFFFFF"/>
        <w:spacing w:before="120" w:after="120" w:line="276" w:lineRule="auto"/>
        <w:ind w:left="360"/>
        <w:jc w:val="both"/>
        <w:rPr>
          <w:rFonts w:asciiTheme="majorHAnsi" w:hAnsiTheme="majorHAnsi" w:cstheme="majorHAnsi"/>
          <w:bCs/>
          <w:sz w:val="22"/>
          <w:szCs w:val="22"/>
          <w:lang w:val="mk-MK"/>
        </w:rPr>
      </w:pPr>
      <w:r w:rsidRPr="00A350CF">
        <w:rPr>
          <w:rFonts w:asciiTheme="majorHAnsi" w:hAnsiTheme="majorHAnsi" w:cstheme="majorHAnsi"/>
          <w:bCs/>
          <w:sz w:val="22"/>
          <w:szCs w:val="22"/>
          <w:lang w:val="mk-MK"/>
        </w:rPr>
        <w:t xml:space="preserve">Работните процеси во </w:t>
      </w:r>
      <w:r w:rsidR="00F25149" w:rsidRPr="008C79C6">
        <w:rPr>
          <w:rFonts w:asciiTheme="majorHAnsi" w:hAnsiTheme="majorHAnsi" w:cstheme="majorHAnsi"/>
          <w:sz w:val="22"/>
          <w:szCs w:val="22"/>
          <w:lang w:val="mk-MK"/>
        </w:rPr>
        <w:t>Државниот инспекторат за техничка инспекција</w:t>
      </w:r>
      <w:r w:rsidRPr="00A350CF">
        <w:rPr>
          <w:rFonts w:asciiTheme="majorHAnsi" w:hAnsiTheme="majorHAnsi" w:cstheme="majorHAnsi"/>
          <w:bCs/>
          <w:sz w:val="22"/>
          <w:szCs w:val="22"/>
          <w:lang w:val="mk-MK"/>
        </w:rPr>
        <w:t xml:space="preserve"> не се сертифицирани според стандардот ИСО 9001 за </w:t>
      </w:r>
      <w:r w:rsidR="00F25149">
        <w:rPr>
          <w:rFonts w:asciiTheme="majorHAnsi" w:hAnsiTheme="majorHAnsi" w:cstheme="majorHAnsi"/>
          <w:bCs/>
          <w:sz w:val="22"/>
          <w:szCs w:val="22"/>
          <w:lang w:val="mk-MK"/>
        </w:rPr>
        <w:t xml:space="preserve">систем за </w:t>
      </w:r>
      <w:r w:rsidRPr="00A350CF">
        <w:rPr>
          <w:rFonts w:asciiTheme="majorHAnsi" w:hAnsiTheme="majorHAnsi" w:cstheme="majorHAnsi"/>
          <w:bCs/>
          <w:sz w:val="22"/>
          <w:szCs w:val="22"/>
          <w:lang w:val="mk-MK"/>
        </w:rPr>
        <w:t>управување со квалитет, бидејќи за најголем дел од нив нема воспоставено или не се во примена писмени процедури.</w:t>
      </w:r>
    </w:p>
    <w:p w14:paraId="0178BE1A" w14:textId="203622FF" w:rsidR="00A350CF" w:rsidRPr="00A350CF" w:rsidRDefault="00A350CF" w:rsidP="00A350CF">
      <w:pPr>
        <w:pStyle w:val="ListParagraph"/>
        <w:numPr>
          <w:ilvl w:val="0"/>
          <w:numId w:val="23"/>
        </w:numPr>
        <w:shd w:val="clear" w:color="auto" w:fill="FFFFFF"/>
        <w:spacing w:before="120" w:after="120" w:line="276" w:lineRule="auto"/>
        <w:ind w:left="360"/>
        <w:jc w:val="both"/>
        <w:rPr>
          <w:rFonts w:asciiTheme="majorHAnsi" w:hAnsiTheme="majorHAnsi" w:cstheme="majorHAnsi"/>
          <w:bCs/>
          <w:sz w:val="22"/>
          <w:szCs w:val="22"/>
          <w:lang w:val="mk-MK"/>
        </w:rPr>
      </w:pPr>
      <w:r w:rsidRPr="00A350CF">
        <w:rPr>
          <w:rFonts w:asciiTheme="majorHAnsi" w:hAnsiTheme="majorHAnsi" w:cstheme="majorHAnsi"/>
          <w:bCs/>
          <w:sz w:val="22"/>
          <w:szCs w:val="22"/>
          <w:lang w:val="mk-MK"/>
        </w:rPr>
        <w:t xml:space="preserve">Внатрешната </w:t>
      </w:r>
      <w:r w:rsidRPr="00A350CF">
        <w:rPr>
          <w:rFonts w:asciiTheme="majorHAnsi" w:hAnsiTheme="majorHAnsi" w:cstheme="majorHAnsi"/>
          <w:bCs/>
          <w:noProof/>
          <w:color w:val="000000" w:themeColor="text1"/>
          <w:sz w:val="22"/>
          <w:szCs w:val="22"/>
          <w:lang w:val="mk-MK"/>
        </w:rPr>
        <w:t xml:space="preserve">комуникација и координација </w:t>
      </w:r>
      <w:r w:rsidRPr="00A350CF">
        <w:rPr>
          <w:rFonts w:asciiTheme="majorHAnsi" w:hAnsiTheme="majorHAnsi" w:cstheme="majorHAnsi"/>
          <w:bCs/>
          <w:sz w:val="22"/>
          <w:szCs w:val="22"/>
          <w:lang w:val="mk-MK"/>
        </w:rPr>
        <w:t>во ДИТИ е добра, но има простор и потреба за подобрување на размената на информации.</w:t>
      </w:r>
    </w:p>
    <w:p w14:paraId="10218E11" w14:textId="2646F96A" w:rsidR="00A350CF" w:rsidRPr="00A350CF" w:rsidRDefault="00A350CF" w:rsidP="00A350CF">
      <w:pPr>
        <w:pStyle w:val="ListParagraph"/>
        <w:numPr>
          <w:ilvl w:val="0"/>
          <w:numId w:val="23"/>
        </w:numPr>
        <w:spacing w:before="120" w:after="120" w:line="276" w:lineRule="auto"/>
        <w:ind w:left="360"/>
        <w:jc w:val="both"/>
        <w:rPr>
          <w:rFonts w:asciiTheme="majorHAnsi" w:hAnsiTheme="majorHAnsi" w:cstheme="majorHAnsi"/>
          <w:bCs/>
          <w:sz w:val="22"/>
          <w:szCs w:val="22"/>
          <w:lang w:val="mk-MK"/>
        </w:rPr>
      </w:pPr>
      <w:r w:rsidRPr="00A350CF">
        <w:rPr>
          <w:rFonts w:asciiTheme="majorHAnsi" w:hAnsiTheme="majorHAnsi" w:cstheme="majorHAnsi"/>
          <w:bCs/>
          <w:sz w:val="22"/>
          <w:szCs w:val="22"/>
          <w:lang w:val="mk-MK"/>
        </w:rPr>
        <w:t xml:space="preserve">Не се користи софтвер за </w:t>
      </w:r>
      <w:r w:rsidR="00F25149">
        <w:rPr>
          <w:rFonts w:asciiTheme="majorHAnsi" w:hAnsiTheme="majorHAnsi" w:cstheme="majorHAnsi"/>
          <w:bCs/>
          <w:sz w:val="22"/>
          <w:szCs w:val="22"/>
          <w:lang w:val="mk-MK"/>
        </w:rPr>
        <w:t xml:space="preserve">клучните и помошните </w:t>
      </w:r>
      <w:r w:rsidRPr="00A350CF">
        <w:rPr>
          <w:rFonts w:asciiTheme="majorHAnsi" w:hAnsiTheme="majorHAnsi" w:cstheme="majorHAnsi"/>
          <w:bCs/>
          <w:sz w:val="22"/>
          <w:szCs w:val="22"/>
          <w:lang w:val="mk-MK"/>
        </w:rPr>
        <w:t>работн</w:t>
      </w:r>
      <w:r w:rsidR="00F25149">
        <w:rPr>
          <w:rFonts w:asciiTheme="majorHAnsi" w:hAnsiTheme="majorHAnsi" w:cstheme="majorHAnsi"/>
          <w:bCs/>
          <w:sz w:val="22"/>
          <w:szCs w:val="22"/>
          <w:lang w:val="mk-MK"/>
        </w:rPr>
        <w:t>и</w:t>
      </w:r>
      <w:r w:rsidRPr="00A350CF">
        <w:rPr>
          <w:rFonts w:asciiTheme="majorHAnsi" w:hAnsiTheme="majorHAnsi" w:cstheme="majorHAnsi"/>
          <w:bCs/>
          <w:sz w:val="22"/>
          <w:szCs w:val="22"/>
          <w:lang w:val="mk-MK"/>
        </w:rPr>
        <w:t xml:space="preserve"> процес</w:t>
      </w:r>
      <w:r w:rsidR="00F25149">
        <w:rPr>
          <w:rFonts w:asciiTheme="majorHAnsi" w:hAnsiTheme="majorHAnsi" w:cstheme="majorHAnsi"/>
          <w:bCs/>
          <w:sz w:val="22"/>
          <w:szCs w:val="22"/>
          <w:lang w:val="mk-MK"/>
        </w:rPr>
        <w:t>и.</w:t>
      </w:r>
      <w:r w:rsidRPr="00A350CF">
        <w:rPr>
          <w:rFonts w:asciiTheme="majorHAnsi" w:hAnsiTheme="majorHAnsi" w:cstheme="majorHAnsi"/>
          <w:bCs/>
          <w:sz w:val="22"/>
          <w:szCs w:val="22"/>
          <w:lang w:val="mk-MK"/>
        </w:rPr>
        <w:t xml:space="preserve"> </w:t>
      </w:r>
    </w:p>
    <w:p w14:paraId="7253D281" w14:textId="707A3219" w:rsidR="00A350CF" w:rsidRPr="00A350CF" w:rsidRDefault="00F25149" w:rsidP="00A350CF">
      <w:pPr>
        <w:pStyle w:val="ListParagraph"/>
        <w:numPr>
          <w:ilvl w:val="0"/>
          <w:numId w:val="23"/>
        </w:numPr>
        <w:spacing w:before="120" w:after="120" w:line="276" w:lineRule="auto"/>
        <w:ind w:left="360"/>
        <w:jc w:val="both"/>
        <w:rPr>
          <w:rFonts w:asciiTheme="majorHAnsi" w:hAnsiTheme="majorHAnsi" w:cstheme="majorHAnsi"/>
          <w:bCs/>
          <w:sz w:val="22"/>
          <w:szCs w:val="22"/>
        </w:rPr>
      </w:pPr>
      <w:r w:rsidRPr="008C79C6">
        <w:rPr>
          <w:rFonts w:asciiTheme="majorHAnsi" w:hAnsiTheme="majorHAnsi" w:cstheme="majorHAnsi"/>
          <w:sz w:val="22"/>
          <w:szCs w:val="22"/>
          <w:lang w:val="mk-MK"/>
        </w:rPr>
        <w:t>Државниот инспекторат за техничка инспекција</w:t>
      </w:r>
      <w:r w:rsidR="00A350CF" w:rsidRPr="00A350CF">
        <w:rPr>
          <w:rFonts w:asciiTheme="majorHAnsi" w:hAnsiTheme="majorHAnsi" w:cstheme="majorHAnsi"/>
          <w:bCs/>
          <w:sz w:val="22"/>
          <w:szCs w:val="22"/>
        </w:rPr>
        <w:t xml:space="preserve"> располага со задоволителен број на возила, со што </w:t>
      </w:r>
      <w:r w:rsidR="00A350CF" w:rsidRPr="00A350CF">
        <w:rPr>
          <w:rFonts w:asciiTheme="majorHAnsi" w:hAnsiTheme="majorHAnsi" w:cstheme="majorHAnsi"/>
          <w:bCs/>
          <w:sz w:val="22"/>
          <w:szCs w:val="22"/>
          <w:lang w:val="mk-MK"/>
        </w:rPr>
        <w:t xml:space="preserve">инспекторите се лесно мобилни за </w:t>
      </w:r>
      <w:r w:rsidR="00A350CF" w:rsidRPr="00A350CF">
        <w:rPr>
          <w:rFonts w:asciiTheme="majorHAnsi" w:hAnsiTheme="majorHAnsi" w:cstheme="majorHAnsi"/>
          <w:bCs/>
          <w:sz w:val="22"/>
          <w:szCs w:val="22"/>
        </w:rPr>
        <w:t xml:space="preserve">вршење на </w:t>
      </w:r>
      <w:r w:rsidR="00A350CF" w:rsidRPr="00A350CF">
        <w:rPr>
          <w:rFonts w:asciiTheme="majorHAnsi" w:hAnsiTheme="majorHAnsi" w:cstheme="majorHAnsi"/>
          <w:bCs/>
          <w:sz w:val="22"/>
          <w:szCs w:val="22"/>
          <w:lang w:val="mk-MK"/>
        </w:rPr>
        <w:t xml:space="preserve">теренски </w:t>
      </w:r>
      <w:r w:rsidR="00A350CF" w:rsidRPr="00A350CF">
        <w:rPr>
          <w:rFonts w:asciiTheme="majorHAnsi" w:hAnsiTheme="majorHAnsi" w:cstheme="majorHAnsi"/>
          <w:bCs/>
          <w:sz w:val="22"/>
          <w:szCs w:val="22"/>
        </w:rPr>
        <w:t>надзор</w:t>
      </w:r>
      <w:r w:rsidR="00A350CF" w:rsidRPr="00A350CF">
        <w:rPr>
          <w:rFonts w:asciiTheme="majorHAnsi" w:hAnsiTheme="majorHAnsi" w:cstheme="majorHAnsi"/>
          <w:bCs/>
          <w:sz w:val="22"/>
          <w:szCs w:val="22"/>
          <w:lang w:val="mk-MK"/>
        </w:rPr>
        <w:t>.</w:t>
      </w:r>
      <w:r w:rsidR="00A350CF" w:rsidRPr="00A350CF">
        <w:rPr>
          <w:rFonts w:asciiTheme="majorHAnsi" w:hAnsiTheme="majorHAnsi" w:cstheme="majorHAnsi"/>
          <w:bCs/>
          <w:sz w:val="22"/>
          <w:szCs w:val="22"/>
        </w:rPr>
        <w:t xml:space="preserve"> Недостигот на лап-топ компјутери ќе биде надминат со тековната набавка.</w:t>
      </w:r>
    </w:p>
    <w:p w14:paraId="14BF8A47" w14:textId="77777777" w:rsidR="00A350CF" w:rsidRPr="00F25149" w:rsidRDefault="00A350CF" w:rsidP="00A350CF">
      <w:pPr>
        <w:rPr>
          <w:rFonts w:asciiTheme="majorHAnsi" w:hAnsiTheme="majorHAnsi" w:cstheme="majorHAnsi"/>
          <w:bCs/>
          <w:sz w:val="22"/>
          <w:szCs w:val="22"/>
        </w:rPr>
      </w:pPr>
    </w:p>
    <w:p w14:paraId="132874C7" w14:textId="77777777" w:rsidR="00A350CF" w:rsidRPr="00F25149" w:rsidRDefault="00A350CF" w:rsidP="00A350CF">
      <w:pPr>
        <w:rPr>
          <w:rFonts w:asciiTheme="majorHAnsi" w:hAnsiTheme="majorHAnsi" w:cstheme="majorHAnsi"/>
          <w:b/>
          <w:sz w:val="22"/>
          <w:szCs w:val="22"/>
          <w:lang w:val="mk-MK"/>
        </w:rPr>
      </w:pPr>
      <w:r w:rsidRPr="00F25149">
        <w:rPr>
          <w:rFonts w:asciiTheme="majorHAnsi" w:hAnsiTheme="majorHAnsi" w:cstheme="majorHAnsi"/>
          <w:b/>
          <w:sz w:val="22"/>
          <w:szCs w:val="22"/>
          <w:lang w:val="mk-MK"/>
        </w:rPr>
        <w:t>Препораки</w:t>
      </w:r>
    </w:p>
    <w:p w14:paraId="1214A580" w14:textId="77777777" w:rsidR="00A350CF" w:rsidRPr="00F25149" w:rsidRDefault="00A350CF" w:rsidP="00F25149">
      <w:pPr>
        <w:pStyle w:val="ListParagraph"/>
        <w:numPr>
          <w:ilvl w:val="0"/>
          <w:numId w:val="24"/>
        </w:numPr>
        <w:shd w:val="clear" w:color="auto" w:fill="FFFFFF"/>
        <w:spacing w:before="120" w:after="120" w:line="276" w:lineRule="auto"/>
        <w:jc w:val="both"/>
        <w:rPr>
          <w:rFonts w:asciiTheme="majorHAnsi" w:eastAsia="Times New Roman" w:hAnsiTheme="majorHAnsi" w:cstheme="majorHAnsi"/>
          <w:bCs/>
          <w:sz w:val="22"/>
          <w:szCs w:val="22"/>
        </w:rPr>
      </w:pPr>
      <w:r w:rsidRPr="00F25149">
        <w:rPr>
          <w:rFonts w:asciiTheme="majorHAnsi" w:eastAsia="Times New Roman" w:hAnsiTheme="majorHAnsi" w:cstheme="majorHAnsi"/>
          <w:bCs/>
          <w:sz w:val="22"/>
          <w:szCs w:val="22"/>
          <w:lang w:val="mk-MK"/>
        </w:rPr>
        <w:t>Потребна е одредена промена во внатрешната организациска структура, како во поделбата и групирањето на организациските единици за инспекциски надзор, така и во организациските единици за поддршка. Воедно, неопходно е да се направат промени и во бројот и видот на систематизирани работни места. Фактот што предложениот број на систематизирани работни места ги надминува законски дозволените 10% разлика помеѓу бројот на систематизирани и бројот на пополнети работни места се оправдува со значењето на техничката инспекција за надзор на безбедноста на производите како една од областите многу битни за Европската унија, како и со владиниот заклучок за зголемување на бројот на државни инспектори.</w:t>
      </w:r>
    </w:p>
    <w:p w14:paraId="3EB1B5C8" w14:textId="0F300B1C" w:rsidR="00A350CF" w:rsidRDefault="00A350CF" w:rsidP="00A350CF">
      <w:pPr>
        <w:jc w:val="both"/>
        <w:rPr>
          <w:rFonts w:asciiTheme="majorHAnsi" w:hAnsiTheme="majorHAnsi" w:cstheme="majorHAnsi"/>
          <w:bCs/>
          <w:i/>
          <w:iCs/>
          <w:sz w:val="22"/>
          <w:szCs w:val="22"/>
          <w:lang w:val="mk-MK"/>
        </w:rPr>
      </w:pPr>
      <w:r w:rsidRPr="00F25149">
        <w:rPr>
          <w:rFonts w:asciiTheme="majorHAnsi" w:hAnsiTheme="majorHAnsi" w:cstheme="majorHAnsi"/>
          <w:bCs/>
          <w:i/>
          <w:iCs/>
          <w:sz w:val="22"/>
          <w:szCs w:val="22"/>
        </w:rPr>
        <w:t>Табеларен</w:t>
      </w:r>
      <w:r w:rsidRPr="00F25149">
        <w:rPr>
          <w:rFonts w:asciiTheme="majorHAnsi" w:hAnsiTheme="majorHAnsi" w:cstheme="majorHAnsi"/>
          <w:bCs/>
          <w:i/>
          <w:iCs/>
          <w:sz w:val="22"/>
          <w:szCs w:val="22"/>
          <w:lang w:val="mk-MK"/>
        </w:rPr>
        <w:t xml:space="preserve"> </w:t>
      </w:r>
      <w:r w:rsidRPr="00F25149">
        <w:rPr>
          <w:rFonts w:asciiTheme="majorHAnsi" w:hAnsiTheme="majorHAnsi" w:cstheme="majorHAnsi"/>
          <w:bCs/>
          <w:i/>
          <w:iCs/>
          <w:sz w:val="22"/>
          <w:szCs w:val="22"/>
        </w:rPr>
        <w:t>преглед</w:t>
      </w:r>
      <w:r w:rsidRPr="00F25149">
        <w:rPr>
          <w:rFonts w:asciiTheme="majorHAnsi" w:hAnsiTheme="majorHAnsi" w:cstheme="majorHAnsi"/>
          <w:bCs/>
          <w:i/>
          <w:iCs/>
          <w:sz w:val="22"/>
          <w:szCs w:val="22"/>
          <w:lang w:val="mk-MK"/>
        </w:rPr>
        <w:t xml:space="preserve"> </w:t>
      </w:r>
      <w:r w:rsidRPr="00F25149">
        <w:rPr>
          <w:rFonts w:asciiTheme="majorHAnsi" w:hAnsiTheme="majorHAnsi" w:cstheme="majorHAnsi"/>
          <w:bCs/>
          <w:i/>
          <w:iCs/>
          <w:sz w:val="22"/>
          <w:szCs w:val="22"/>
        </w:rPr>
        <w:t>на</w:t>
      </w:r>
      <w:r w:rsidRPr="00F25149">
        <w:rPr>
          <w:rFonts w:asciiTheme="majorHAnsi" w:hAnsiTheme="majorHAnsi" w:cstheme="majorHAnsi"/>
          <w:bCs/>
          <w:i/>
          <w:iCs/>
          <w:sz w:val="22"/>
          <w:szCs w:val="22"/>
          <w:lang w:val="mk-MK"/>
        </w:rPr>
        <w:t xml:space="preserve"> </w:t>
      </w:r>
      <w:r w:rsidRPr="00F25149">
        <w:rPr>
          <w:rFonts w:asciiTheme="majorHAnsi" w:hAnsiTheme="majorHAnsi" w:cstheme="majorHAnsi"/>
          <w:bCs/>
          <w:i/>
          <w:iCs/>
          <w:sz w:val="22"/>
          <w:szCs w:val="22"/>
        </w:rPr>
        <w:t>предложената</w:t>
      </w:r>
      <w:r w:rsidRPr="00F25149">
        <w:rPr>
          <w:rFonts w:asciiTheme="majorHAnsi" w:hAnsiTheme="majorHAnsi" w:cstheme="majorHAnsi"/>
          <w:bCs/>
          <w:i/>
          <w:iCs/>
          <w:sz w:val="22"/>
          <w:szCs w:val="22"/>
          <w:lang w:val="mk-MK"/>
        </w:rPr>
        <w:t xml:space="preserve"> </w:t>
      </w:r>
      <w:r w:rsidRPr="00F25149">
        <w:rPr>
          <w:rFonts w:asciiTheme="majorHAnsi" w:hAnsiTheme="majorHAnsi" w:cstheme="majorHAnsi"/>
          <w:bCs/>
          <w:i/>
          <w:iCs/>
          <w:sz w:val="22"/>
          <w:szCs w:val="22"/>
        </w:rPr>
        <w:t>внатрешна</w:t>
      </w:r>
      <w:r w:rsidRPr="00F25149">
        <w:rPr>
          <w:rFonts w:asciiTheme="majorHAnsi" w:hAnsiTheme="majorHAnsi" w:cstheme="majorHAnsi"/>
          <w:bCs/>
          <w:i/>
          <w:iCs/>
          <w:sz w:val="22"/>
          <w:szCs w:val="22"/>
          <w:lang w:val="mk-MK"/>
        </w:rPr>
        <w:t xml:space="preserve"> </w:t>
      </w:r>
      <w:r w:rsidRPr="00F25149">
        <w:rPr>
          <w:rFonts w:asciiTheme="majorHAnsi" w:hAnsiTheme="majorHAnsi" w:cstheme="majorHAnsi"/>
          <w:bCs/>
          <w:i/>
          <w:iCs/>
          <w:sz w:val="22"/>
          <w:szCs w:val="22"/>
        </w:rPr>
        <w:t>организација и систематизирани</w:t>
      </w:r>
      <w:r w:rsidRPr="00F25149">
        <w:rPr>
          <w:rFonts w:asciiTheme="majorHAnsi" w:hAnsiTheme="majorHAnsi" w:cstheme="majorHAnsi"/>
          <w:bCs/>
          <w:i/>
          <w:iCs/>
          <w:sz w:val="22"/>
          <w:szCs w:val="22"/>
          <w:lang w:val="mk-MK"/>
        </w:rPr>
        <w:t xml:space="preserve"> </w:t>
      </w:r>
      <w:r w:rsidRPr="00F25149">
        <w:rPr>
          <w:rFonts w:asciiTheme="majorHAnsi" w:hAnsiTheme="majorHAnsi" w:cstheme="majorHAnsi"/>
          <w:bCs/>
          <w:i/>
          <w:iCs/>
          <w:sz w:val="22"/>
          <w:szCs w:val="22"/>
        </w:rPr>
        <w:t>работни</w:t>
      </w:r>
      <w:r w:rsidRPr="00F25149">
        <w:rPr>
          <w:rFonts w:asciiTheme="majorHAnsi" w:hAnsiTheme="majorHAnsi" w:cstheme="majorHAnsi"/>
          <w:bCs/>
          <w:i/>
          <w:iCs/>
          <w:sz w:val="22"/>
          <w:szCs w:val="22"/>
          <w:lang w:val="mk-MK"/>
        </w:rPr>
        <w:t xml:space="preserve"> </w:t>
      </w:r>
      <w:r w:rsidRPr="00F25149">
        <w:rPr>
          <w:rFonts w:asciiTheme="majorHAnsi" w:hAnsiTheme="majorHAnsi" w:cstheme="majorHAnsi"/>
          <w:bCs/>
          <w:i/>
          <w:iCs/>
          <w:sz w:val="22"/>
          <w:szCs w:val="22"/>
        </w:rPr>
        <w:t>места</w:t>
      </w:r>
      <w:r w:rsidR="00EC09A8">
        <w:rPr>
          <w:rFonts w:asciiTheme="majorHAnsi" w:hAnsiTheme="majorHAnsi" w:cstheme="majorHAnsi"/>
          <w:bCs/>
          <w:i/>
          <w:iCs/>
          <w:sz w:val="22"/>
          <w:szCs w:val="22"/>
          <w:lang w:val="mk-MK"/>
        </w:rPr>
        <w:t xml:space="preserve"> – ОПЦИЈА 1</w:t>
      </w:r>
    </w:p>
    <w:p w14:paraId="4126F80E" w14:textId="77777777" w:rsidR="00DF6237" w:rsidRPr="00EC09A8" w:rsidRDefault="00DF6237" w:rsidP="00A350CF">
      <w:pPr>
        <w:jc w:val="both"/>
        <w:rPr>
          <w:rFonts w:asciiTheme="majorHAnsi" w:hAnsiTheme="majorHAnsi" w:cstheme="majorHAnsi"/>
          <w:bCs/>
          <w:i/>
          <w:iCs/>
          <w:sz w:val="22"/>
          <w:szCs w:val="22"/>
          <w:lang w:val="mk-MK"/>
        </w:rPr>
      </w:pPr>
    </w:p>
    <w:tbl>
      <w:tblPr>
        <w:tblW w:w="9530" w:type="dxa"/>
        <w:jc w:val="center"/>
        <w:tblLook w:val="04A0" w:firstRow="1" w:lastRow="0" w:firstColumn="1" w:lastColumn="0" w:noHBand="0" w:noVBand="1"/>
      </w:tblPr>
      <w:tblGrid>
        <w:gridCol w:w="466"/>
        <w:gridCol w:w="4951"/>
        <w:gridCol w:w="2102"/>
        <w:gridCol w:w="2011"/>
      </w:tblGrid>
      <w:tr w:rsidR="00A350CF" w:rsidRPr="00F25149" w14:paraId="6F0864F2" w14:textId="77777777" w:rsidTr="0057727A">
        <w:trPr>
          <w:trHeight w:val="640"/>
          <w:jc w:val="center"/>
        </w:trPr>
        <w:tc>
          <w:tcPr>
            <w:tcW w:w="466"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429798E4" w14:textId="77777777" w:rsidR="00A350CF" w:rsidRPr="00F25149" w:rsidRDefault="00A350CF" w:rsidP="0057727A">
            <w:pPr>
              <w:spacing w:after="60"/>
              <w:jc w:val="both"/>
              <w:rPr>
                <w:rFonts w:asciiTheme="majorHAnsi" w:hAnsiTheme="majorHAnsi" w:cstheme="majorHAnsi"/>
                <w:b/>
                <w:color w:val="000000"/>
                <w:sz w:val="22"/>
                <w:szCs w:val="22"/>
              </w:rPr>
            </w:pPr>
            <w:r w:rsidRPr="00F25149">
              <w:rPr>
                <w:rFonts w:asciiTheme="majorHAnsi" w:hAnsiTheme="majorHAnsi" w:cstheme="majorHAnsi"/>
                <w:b/>
                <w:color w:val="000000"/>
                <w:sz w:val="22"/>
                <w:szCs w:val="22"/>
              </w:rPr>
              <w:t>#</w:t>
            </w:r>
          </w:p>
        </w:tc>
        <w:tc>
          <w:tcPr>
            <w:tcW w:w="4951" w:type="dxa"/>
            <w:tcBorders>
              <w:top w:val="single" w:sz="8" w:space="0" w:color="auto"/>
              <w:left w:val="nil"/>
              <w:bottom w:val="single" w:sz="8" w:space="0" w:color="auto"/>
              <w:right w:val="single" w:sz="8" w:space="0" w:color="auto"/>
            </w:tcBorders>
            <w:shd w:val="clear" w:color="000000" w:fill="EDEDED"/>
            <w:vAlign w:val="center"/>
            <w:hideMark/>
          </w:tcPr>
          <w:p w14:paraId="4CD1377F" w14:textId="77777777" w:rsidR="00A350CF" w:rsidRPr="00F25149" w:rsidRDefault="00A350CF" w:rsidP="0057727A">
            <w:pPr>
              <w:spacing w:after="60"/>
              <w:rPr>
                <w:rFonts w:asciiTheme="majorHAnsi" w:hAnsiTheme="majorHAnsi" w:cstheme="majorHAnsi"/>
                <w:b/>
                <w:color w:val="000000"/>
                <w:sz w:val="22"/>
                <w:szCs w:val="22"/>
              </w:rPr>
            </w:pPr>
            <w:r w:rsidRPr="00F25149">
              <w:rPr>
                <w:rFonts w:asciiTheme="majorHAnsi" w:hAnsiTheme="majorHAnsi" w:cstheme="majorHAnsi"/>
                <w:b/>
                <w:color w:val="000000"/>
                <w:sz w:val="22"/>
                <w:szCs w:val="22"/>
              </w:rPr>
              <w:t>Називна</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орг</w:t>
            </w:r>
            <w:r w:rsidRPr="00F25149">
              <w:rPr>
                <w:rFonts w:asciiTheme="majorHAnsi" w:hAnsiTheme="majorHAnsi" w:cstheme="majorHAnsi"/>
                <w:b/>
                <w:color w:val="000000"/>
                <w:sz w:val="22"/>
                <w:szCs w:val="22"/>
                <w:lang w:val="mk-MK"/>
              </w:rPr>
              <w:t xml:space="preserve">анизациска </w:t>
            </w:r>
            <w:r w:rsidRPr="00F25149">
              <w:rPr>
                <w:rFonts w:asciiTheme="majorHAnsi" w:hAnsiTheme="majorHAnsi" w:cstheme="majorHAnsi"/>
                <w:b/>
                <w:color w:val="000000"/>
                <w:sz w:val="22"/>
                <w:szCs w:val="22"/>
              </w:rPr>
              <w:t>единица</w:t>
            </w:r>
          </w:p>
        </w:tc>
        <w:tc>
          <w:tcPr>
            <w:tcW w:w="2102" w:type="dxa"/>
            <w:tcBorders>
              <w:top w:val="single" w:sz="8" w:space="0" w:color="auto"/>
              <w:left w:val="nil"/>
              <w:bottom w:val="single" w:sz="8" w:space="0" w:color="auto"/>
              <w:right w:val="single" w:sz="8" w:space="0" w:color="auto"/>
            </w:tcBorders>
            <w:shd w:val="clear" w:color="000000" w:fill="EDEDED"/>
            <w:vAlign w:val="center"/>
            <w:hideMark/>
          </w:tcPr>
          <w:p w14:paraId="114AE6B8" w14:textId="77777777" w:rsidR="00A350CF" w:rsidRPr="00F25149" w:rsidRDefault="00A350CF" w:rsidP="0057727A">
            <w:pPr>
              <w:spacing w:after="60"/>
              <w:jc w:val="both"/>
              <w:rPr>
                <w:rFonts w:asciiTheme="majorHAnsi" w:hAnsiTheme="majorHAnsi" w:cstheme="majorHAnsi"/>
                <w:b/>
                <w:color w:val="000000"/>
                <w:sz w:val="22"/>
                <w:szCs w:val="22"/>
              </w:rPr>
            </w:pPr>
            <w:r w:rsidRPr="00F25149">
              <w:rPr>
                <w:rFonts w:asciiTheme="majorHAnsi" w:hAnsiTheme="majorHAnsi" w:cstheme="majorHAnsi"/>
                <w:b/>
                <w:color w:val="000000"/>
                <w:sz w:val="22"/>
                <w:szCs w:val="22"/>
              </w:rPr>
              <w:t>Бр. на</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сист. раководни</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места</w:t>
            </w:r>
          </w:p>
        </w:tc>
        <w:tc>
          <w:tcPr>
            <w:tcW w:w="2011" w:type="dxa"/>
            <w:tcBorders>
              <w:top w:val="single" w:sz="8" w:space="0" w:color="auto"/>
              <w:left w:val="nil"/>
              <w:bottom w:val="single" w:sz="8" w:space="0" w:color="auto"/>
              <w:right w:val="single" w:sz="8" w:space="0" w:color="auto"/>
            </w:tcBorders>
            <w:shd w:val="clear" w:color="000000" w:fill="EDEDED"/>
            <w:vAlign w:val="center"/>
            <w:hideMark/>
          </w:tcPr>
          <w:p w14:paraId="0181E3AF" w14:textId="77777777" w:rsidR="00A350CF" w:rsidRPr="00F25149" w:rsidRDefault="00A350CF" w:rsidP="0057727A">
            <w:pPr>
              <w:spacing w:after="60"/>
              <w:jc w:val="both"/>
              <w:rPr>
                <w:rFonts w:asciiTheme="majorHAnsi" w:hAnsiTheme="majorHAnsi" w:cstheme="majorHAnsi"/>
                <w:b/>
                <w:color w:val="000000"/>
                <w:sz w:val="22"/>
                <w:szCs w:val="22"/>
              </w:rPr>
            </w:pPr>
            <w:r w:rsidRPr="00F25149">
              <w:rPr>
                <w:rFonts w:asciiTheme="majorHAnsi" w:hAnsiTheme="majorHAnsi" w:cstheme="majorHAnsi"/>
                <w:b/>
                <w:color w:val="000000"/>
                <w:sz w:val="22"/>
                <w:szCs w:val="22"/>
              </w:rPr>
              <w:t>Бр. на</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сист. нераководни</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места</w:t>
            </w:r>
          </w:p>
        </w:tc>
      </w:tr>
      <w:tr w:rsidR="00A350CF" w:rsidRPr="00F25149" w14:paraId="00238326"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301596D8"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1</w:t>
            </w:r>
          </w:p>
        </w:tc>
        <w:tc>
          <w:tcPr>
            <w:tcW w:w="4951" w:type="dxa"/>
            <w:tcBorders>
              <w:top w:val="nil"/>
              <w:left w:val="nil"/>
              <w:bottom w:val="single" w:sz="8" w:space="0" w:color="auto"/>
              <w:right w:val="single" w:sz="8" w:space="0" w:color="auto"/>
            </w:tcBorders>
            <w:shd w:val="clear" w:color="auto" w:fill="auto"/>
            <w:vAlign w:val="center"/>
            <w:hideMark/>
          </w:tcPr>
          <w:p w14:paraId="4748B64F" w14:textId="77777777" w:rsidR="00A350CF" w:rsidRPr="00F25149" w:rsidRDefault="00A350CF" w:rsidP="0057727A">
            <w:pPr>
              <w:spacing w:after="60"/>
              <w:rPr>
                <w:rFonts w:asciiTheme="majorHAnsi" w:hAnsiTheme="majorHAnsi" w:cstheme="majorHAnsi"/>
                <w:b/>
                <w:color w:val="000000"/>
                <w:sz w:val="22"/>
                <w:szCs w:val="22"/>
              </w:rPr>
            </w:pPr>
            <w:r w:rsidRPr="00F25149">
              <w:rPr>
                <w:rFonts w:asciiTheme="majorHAnsi" w:hAnsiTheme="majorHAnsi" w:cstheme="majorHAnsi"/>
                <w:b/>
                <w:color w:val="000000"/>
                <w:sz w:val="22"/>
                <w:szCs w:val="22"/>
                <w:lang w:val="mk-MK"/>
              </w:rPr>
              <w:t xml:space="preserve">Одделение </w:t>
            </w:r>
            <w:r w:rsidRPr="00F25149">
              <w:rPr>
                <w:rFonts w:asciiTheme="majorHAnsi" w:hAnsiTheme="majorHAnsi" w:cstheme="majorHAnsi"/>
                <w:b/>
                <w:color w:val="000000"/>
                <w:sz w:val="22"/>
                <w:szCs w:val="22"/>
              </w:rPr>
              <w:t>за</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финансиски</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прашања</w:t>
            </w:r>
          </w:p>
        </w:tc>
        <w:tc>
          <w:tcPr>
            <w:tcW w:w="2102" w:type="dxa"/>
            <w:tcBorders>
              <w:top w:val="nil"/>
              <w:left w:val="nil"/>
              <w:bottom w:val="single" w:sz="8" w:space="0" w:color="auto"/>
              <w:right w:val="single" w:sz="8" w:space="0" w:color="auto"/>
            </w:tcBorders>
            <w:shd w:val="clear" w:color="auto" w:fill="auto"/>
            <w:vAlign w:val="center"/>
            <w:hideMark/>
          </w:tcPr>
          <w:p w14:paraId="4B86C65F"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1</w:t>
            </w:r>
          </w:p>
        </w:tc>
        <w:tc>
          <w:tcPr>
            <w:tcW w:w="2011" w:type="dxa"/>
            <w:tcBorders>
              <w:top w:val="nil"/>
              <w:left w:val="nil"/>
              <w:bottom w:val="single" w:sz="8" w:space="0" w:color="auto"/>
              <w:right w:val="single" w:sz="8" w:space="0" w:color="auto"/>
            </w:tcBorders>
            <w:shd w:val="clear" w:color="auto" w:fill="auto"/>
            <w:vAlign w:val="center"/>
            <w:hideMark/>
          </w:tcPr>
          <w:p w14:paraId="0C7503E8"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rPr>
              <w:t> </w:t>
            </w:r>
            <w:r w:rsidRPr="00F25149">
              <w:rPr>
                <w:rFonts w:asciiTheme="majorHAnsi" w:hAnsiTheme="majorHAnsi" w:cstheme="majorHAnsi"/>
                <w:bCs/>
                <w:color w:val="000000"/>
                <w:sz w:val="22"/>
                <w:szCs w:val="22"/>
                <w:lang w:val="mk-MK"/>
              </w:rPr>
              <w:t>2</w:t>
            </w:r>
          </w:p>
        </w:tc>
      </w:tr>
      <w:tr w:rsidR="00A350CF" w:rsidRPr="00F25149" w14:paraId="43DE7F1E"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6D6AEE31"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2</w:t>
            </w:r>
          </w:p>
        </w:tc>
        <w:tc>
          <w:tcPr>
            <w:tcW w:w="4951" w:type="dxa"/>
            <w:tcBorders>
              <w:top w:val="nil"/>
              <w:left w:val="nil"/>
              <w:bottom w:val="single" w:sz="8" w:space="0" w:color="auto"/>
              <w:right w:val="single" w:sz="8" w:space="0" w:color="auto"/>
            </w:tcBorders>
            <w:shd w:val="clear" w:color="auto" w:fill="auto"/>
            <w:vAlign w:val="center"/>
            <w:hideMark/>
          </w:tcPr>
          <w:p w14:paraId="3A40C025" w14:textId="77777777" w:rsidR="00A350CF" w:rsidRPr="00F25149" w:rsidRDefault="00A350CF" w:rsidP="0057727A">
            <w:pPr>
              <w:spacing w:after="60"/>
              <w:rPr>
                <w:rFonts w:asciiTheme="majorHAnsi" w:hAnsiTheme="majorHAnsi" w:cstheme="majorHAnsi"/>
                <w:b/>
                <w:color w:val="000000"/>
                <w:sz w:val="22"/>
                <w:szCs w:val="22"/>
                <w:lang w:val="mk-MK"/>
              </w:rPr>
            </w:pPr>
            <w:r w:rsidRPr="00F25149">
              <w:rPr>
                <w:rFonts w:asciiTheme="majorHAnsi" w:hAnsiTheme="majorHAnsi" w:cstheme="majorHAnsi"/>
                <w:b/>
                <w:color w:val="000000"/>
                <w:sz w:val="22"/>
                <w:szCs w:val="22"/>
                <w:lang w:val="mk-MK"/>
              </w:rPr>
              <w:t xml:space="preserve">Одделение </w:t>
            </w:r>
            <w:r w:rsidRPr="00F25149">
              <w:rPr>
                <w:rFonts w:asciiTheme="majorHAnsi" w:hAnsiTheme="majorHAnsi" w:cstheme="majorHAnsi"/>
                <w:b/>
                <w:color w:val="000000"/>
                <w:sz w:val="22"/>
                <w:szCs w:val="22"/>
              </w:rPr>
              <w:t>за</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управување</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со</w:t>
            </w:r>
            <w:r w:rsidRPr="00F25149">
              <w:rPr>
                <w:rFonts w:asciiTheme="majorHAnsi" w:hAnsiTheme="majorHAnsi" w:cstheme="majorHAnsi"/>
                <w:b/>
                <w:color w:val="000000"/>
                <w:sz w:val="22"/>
                <w:szCs w:val="22"/>
                <w:lang w:val="mk-MK"/>
              </w:rPr>
              <w:t xml:space="preserve"> човечки ресурси</w:t>
            </w:r>
          </w:p>
        </w:tc>
        <w:tc>
          <w:tcPr>
            <w:tcW w:w="2102" w:type="dxa"/>
            <w:tcBorders>
              <w:top w:val="nil"/>
              <w:left w:val="nil"/>
              <w:bottom w:val="single" w:sz="8" w:space="0" w:color="auto"/>
              <w:right w:val="single" w:sz="8" w:space="0" w:color="auto"/>
            </w:tcBorders>
            <w:shd w:val="clear" w:color="auto" w:fill="auto"/>
            <w:vAlign w:val="center"/>
            <w:hideMark/>
          </w:tcPr>
          <w:p w14:paraId="61181458"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73D16A0E"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rPr>
              <w:t> </w:t>
            </w:r>
            <w:r w:rsidRPr="00F25149">
              <w:rPr>
                <w:rFonts w:asciiTheme="majorHAnsi" w:hAnsiTheme="majorHAnsi" w:cstheme="majorHAnsi"/>
                <w:bCs/>
                <w:color w:val="000000"/>
                <w:sz w:val="22"/>
                <w:szCs w:val="22"/>
                <w:lang w:val="mk-MK"/>
              </w:rPr>
              <w:t>2</w:t>
            </w:r>
          </w:p>
        </w:tc>
      </w:tr>
      <w:tr w:rsidR="00A350CF" w:rsidRPr="00F25149" w14:paraId="3336A310"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49BF6841"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3</w:t>
            </w:r>
          </w:p>
        </w:tc>
        <w:tc>
          <w:tcPr>
            <w:tcW w:w="4951" w:type="dxa"/>
            <w:tcBorders>
              <w:top w:val="nil"/>
              <w:left w:val="nil"/>
              <w:bottom w:val="single" w:sz="8" w:space="0" w:color="auto"/>
              <w:right w:val="single" w:sz="8" w:space="0" w:color="auto"/>
            </w:tcBorders>
            <w:shd w:val="clear" w:color="auto" w:fill="auto"/>
            <w:vAlign w:val="center"/>
            <w:hideMark/>
          </w:tcPr>
          <w:p w14:paraId="4F0F74F5" w14:textId="77777777" w:rsidR="00A350CF" w:rsidRPr="00F25149" w:rsidRDefault="00A350CF" w:rsidP="0057727A">
            <w:pPr>
              <w:spacing w:after="60"/>
              <w:rPr>
                <w:rFonts w:asciiTheme="majorHAnsi" w:hAnsiTheme="majorHAnsi" w:cstheme="majorHAnsi"/>
                <w:b/>
                <w:color w:val="000000"/>
                <w:sz w:val="22"/>
                <w:szCs w:val="22"/>
              </w:rPr>
            </w:pPr>
            <w:r w:rsidRPr="00F25149">
              <w:rPr>
                <w:rFonts w:asciiTheme="majorHAnsi" w:hAnsiTheme="majorHAnsi" w:cstheme="majorHAnsi"/>
                <w:b/>
                <w:color w:val="000000"/>
                <w:sz w:val="22"/>
                <w:szCs w:val="22"/>
              </w:rPr>
              <w:t>Сектор</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за</w:t>
            </w:r>
            <w:r w:rsidRPr="00F25149">
              <w:rPr>
                <w:rFonts w:asciiTheme="majorHAnsi" w:hAnsiTheme="majorHAnsi" w:cstheme="majorHAnsi"/>
                <w:b/>
                <w:color w:val="000000"/>
                <w:sz w:val="22"/>
                <w:szCs w:val="22"/>
                <w:lang w:val="mk-MK"/>
              </w:rPr>
              <w:t xml:space="preserve"> правно-административни и општи </w:t>
            </w:r>
            <w:r w:rsidRPr="00F25149">
              <w:rPr>
                <w:rFonts w:asciiTheme="majorHAnsi" w:hAnsiTheme="majorHAnsi" w:cstheme="majorHAnsi"/>
                <w:b/>
                <w:color w:val="000000"/>
                <w:sz w:val="22"/>
                <w:szCs w:val="22"/>
              </w:rPr>
              <w:t>работи</w:t>
            </w:r>
          </w:p>
        </w:tc>
        <w:tc>
          <w:tcPr>
            <w:tcW w:w="2102" w:type="dxa"/>
            <w:tcBorders>
              <w:top w:val="nil"/>
              <w:left w:val="nil"/>
              <w:bottom w:val="single" w:sz="8" w:space="0" w:color="auto"/>
              <w:right w:val="single" w:sz="8" w:space="0" w:color="auto"/>
            </w:tcBorders>
            <w:shd w:val="clear" w:color="auto" w:fill="auto"/>
            <w:vAlign w:val="center"/>
            <w:hideMark/>
          </w:tcPr>
          <w:p w14:paraId="1F06B1B3"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1</w:t>
            </w:r>
          </w:p>
        </w:tc>
        <w:tc>
          <w:tcPr>
            <w:tcW w:w="2011" w:type="dxa"/>
            <w:tcBorders>
              <w:top w:val="nil"/>
              <w:left w:val="nil"/>
              <w:bottom w:val="single" w:sz="8" w:space="0" w:color="auto"/>
              <w:right w:val="single" w:sz="8" w:space="0" w:color="auto"/>
            </w:tcBorders>
            <w:shd w:val="clear" w:color="auto" w:fill="auto"/>
            <w:vAlign w:val="center"/>
            <w:hideMark/>
          </w:tcPr>
          <w:p w14:paraId="5EDBD992"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 </w:t>
            </w:r>
          </w:p>
        </w:tc>
      </w:tr>
      <w:tr w:rsidR="00A350CF" w:rsidRPr="00F25149" w14:paraId="2AB94C5B"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521A5B4D"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4</w:t>
            </w:r>
          </w:p>
        </w:tc>
        <w:tc>
          <w:tcPr>
            <w:tcW w:w="4951" w:type="dxa"/>
            <w:tcBorders>
              <w:top w:val="nil"/>
              <w:left w:val="nil"/>
              <w:bottom w:val="single" w:sz="8" w:space="0" w:color="auto"/>
              <w:right w:val="single" w:sz="8" w:space="0" w:color="auto"/>
            </w:tcBorders>
            <w:shd w:val="clear" w:color="auto" w:fill="auto"/>
            <w:vAlign w:val="center"/>
            <w:hideMark/>
          </w:tcPr>
          <w:p w14:paraId="582D858B" w14:textId="77777777" w:rsidR="00A350CF" w:rsidRPr="00F25149" w:rsidRDefault="00A350CF" w:rsidP="0057727A">
            <w:pPr>
              <w:spacing w:after="60"/>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Одделение</w:t>
            </w:r>
            <w:r w:rsidRPr="00F25149">
              <w:rPr>
                <w:rFonts w:asciiTheme="majorHAnsi" w:hAnsiTheme="majorHAnsi" w:cstheme="majorHAnsi"/>
                <w:bCs/>
                <w:color w:val="000000"/>
                <w:sz w:val="22"/>
                <w:szCs w:val="22"/>
                <w:lang w:val="mk-MK"/>
              </w:rPr>
              <w:t xml:space="preserve"> </w:t>
            </w:r>
            <w:r w:rsidRPr="00F25149">
              <w:rPr>
                <w:rFonts w:asciiTheme="majorHAnsi" w:hAnsiTheme="majorHAnsi" w:cstheme="majorHAnsi"/>
                <w:bCs/>
                <w:color w:val="000000"/>
                <w:sz w:val="22"/>
                <w:szCs w:val="22"/>
              </w:rPr>
              <w:t>за</w:t>
            </w:r>
            <w:r w:rsidRPr="00F25149">
              <w:rPr>
                <w:rFonts w:asciiTheme="majorHAnsi" w:hAnsiTheme="majorHAnsi" w:cstheme="majorHAnsi"/>
                <w:bCs/>
                <w:color w:val="000000"/>
                <w:sz w:val="22"/>
                <w:szCs w:val="22"/>
                <w:lang w:val="mk-MK"/>
              </w:rPr>
              <w:t xml:space="preserve"> </w:t>
            </w:r>
            <w:r w:rsidRPr="00F25149">
              <w:rPr>
                <w:rFonts w:asciiTheme="majorHAnsi" w:hAnsiTheme="majorHAnsi" w:cstheme="majorHAnsi"/>
                <w:bCs/>
                <w:color w:val="000000"/>
                <w:sz w:val="22"/>
                <w:szCs w:val="22"/>
              </w:rPr>
              <w:t>правни и административни</w:t>
            </w:r>
            <w:r w:rsidRPr="00F25149">
              <w:rPr>
                <w:rFonts w:asciiTheme="majorHAnsi" w:hAnsiTheme="majorHAnsi" w:cstheme="majorHAnsi"/>
                <w:bCs/>
                <w:color w:val="000000"/>
                <w:sz w:val="22"/>
                <w:szCs w:val="22"/>
                <w:lang w:val="mk-MK"/>
              </w:rPr>
              <w:t xml:space="preserve"> </w:t>
            </w:r>
            <w:r w:rsidRPr="00F25149">
              <w:rPr>
                <w:rFonts w:asciiTheme="majorHAnsi" w:hAnsiTheme="majorHAnsi" w:cstheme="majorHAnsi"/>
                <w:bCs/>
                <w:color w:val="000000"/>
                <w:sz w:val="22"/>
                <w:szCs w:val="22"/>
              </w:rPr>
              <w:t>работи</w:t>
            </w:r>
          </w:p>
        </w:tc>
        <w:tc>
          <w:tcPr>
            <w:tcW w:w="2102" w:type="dxa"/>
            <w:tcBorders>
              <w:top w:val="nil"/>
              <w:left w:val="nil"/>
              <w:bottom w:val="single" w:sz="8" w:space="0" w:color="auto"/>
              <w:right w:val="single" w:sz="8" w:space="0" w:color="auto"/>
            </w:tcBorders>
            <w:shd w:val="clear" w:color="auto" w:fill="auto"/>
            <w:vAlign w:val="center"/>
            <w:hideMark/>
          </w:tcPr>
          <w:p w14:paraId="656906E7"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1</w:t>
            </w:r>
          </w:p>
        </w:tc>
        <w:tc>
          <w:tcPr>
            <w:tcW w:w="2011" w:type="dxa"/>
            <w:tcBorders>
              <w:top w:val="nil"/>
              <w:left w:val="nil"/>
              <w:bottom w:val="single" w:sz="8" w:space="0" w:color="auto"/>
              <w:right w:val="single" w:sz="8" w:space="0" w:color="auto"/>
            </w:tcBorders>
            <w:shd w:val="clear" w:color="auto" w:fill="auto"/>
            <w:vAlign w:val="center"/>
            <w:hideMark/>
          </w:tcPr>
          <w:p w14:paraId="093AAADB"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2</w:t>
            </w:r>
          </w:p>
        </w:tc>
      </w:tr>
      <w:tr w:rsidR="00A350CF" w:rsidRPr="00F25149" w14:paraId="208AC291"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21B30CC3"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5</w:t>
            </w:r>
          </w:p>
        </w:tc>
        <w:tc>
          <w:tcPr>
            <w:tcW w:w="4951" w:type="dxa"/>
            <w:tcBorders>
              <w:top w:val="nil"/>
              <w:left w:val="nil"/>
              <w:bottom w:val="single" w:sz="8" w:space="0" w:color="auto"/>
              <w:right w:val="single" w:sz="8" w:space="0" w:color="auto"/>
            </w:tcBorders>
            <w:shd w:val="clear" w:color="auto" w:fill="auto"/>
            <w:vAlign w:val="center"/>
            <w:hideMark/>
          </w:tcPr>
          <w:p w14:paraId="6CFD562D" w14:textId="77777777" w:rsidR="00A350CF" w:rsidRPr="00F25149" w:rsidRDefault="00A350CF" w:rsidP="0057727A">
            <w:pPr>
              <w:spacing w:after="60"/>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Одделение</w:t>
            </w:r>
            <w:r w:rsidRPr="00F25149">
              <w:rPr>
                <w:rFonts w:asciiTheme="majorHAnsi" w:hAnsiTheme="majorHAnsi" w:cstheme="majorHAnsi"/>
                <w:bCs/>
                <w:color w:val="000000"/>
                <w:sz w:val="22"/>
                <w:szCs w:val="22"/>
                <w:lang w:val="mk-MK"/>
              </w:rPr>
              <w:t xml:space="preserve"> </w:t>
            </w:r>
            <w:r w:rsidRPr="00F25149">
              <w:rPr>
                <w:rFonts w:asciiTheme="majorHAnsi" w:hAnsiTheme="majorHAnsi" w:cstheme="majorHAnsi"/>
                <w:bCs/>
                <w:color w:val="000000"/>
                <w:sz w:val="22"/>
                <w:szCs w:val="22"/>
              </w:rPr>
              <w:t>за</w:t>
            </w:r>
            <w:r w:rsidRPr="00F25149">
              <w:rPr>
                <w:rFonts w:asciiTheme="majorHAnsi" w:hAnsiTheme="majorHAnsi" w:cstheme="majorHAnsi"/>
                <w:bCs/>
                <w:color w:val="000000"/>
                <w:sz w:val="22"/>
                <w:szCs w:val="22"/>
                <w:lang w:val="mk-MK"/>
              </w:rPr>
              <w:t xml:space="preserve"> општи работи</w:t>
            </w:r>
          </w:p>
        </w:tc>
        <w:tc>
          <w:tcPr>
            <w:tcW w:w="2102" w:type="dxa"/>
            <w:tcBorders>
              <w:top w:val="nil"/>
              <w:left w:val="nil"/>
              <w:bottom w:val="single" w:sz="8" w:space="0" w:color="auto"/>
              <w:right w:val="single" w:sz="8" w:space="0" w:color="auto"/>
            </w:tcBorders>
            <w:shd w:val="clear" w:color="auto" w:fill="auto"/>
            <w:vAlign w:val="center"/>
            <w:hideMark/>
          </w:tcPr>
          <w:p w14:paraId="4DDFE52C"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1</w:t>
            </w:r>
          </w:p>
        </w:tc>
        <w:tc>
          <w:tcPr>
            <w:tcW w:w="2011" w:type="dxa"/>
            <w:tcBorders>
              <w:top w:val="nil"/>
              <w:left w:val="nil"/>
              <w:bottom w:val="single" w:sz="8" w:space="0" w:color="auto"/>
              <w:right w:val="single" w:sz="8" w:space="0" w:color="auto"/>
            </w:tcBorders>
            <w:shd w:val="clear" w:color="auto" w:fill="auto"/>
            <w:vAlign w:val="center"/>
            <w:hideMark/>
          </w:tcPr>
          <w:p w14:paraId="2167A752"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2</w:t>
            </w:r>
          </w:p>
        </w:tc>
      </w:tr>
      <w:tr w:rsidR="00A350CF" w:rsidRPr="00F25149" w14:paraId="37B9681F"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0656FCFC"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6</w:t>
            </w:r>
          </w:p>
        </w:tc>
        <w:tc>
          <w:tcPr>
            <w:tcW w:w="4951" w:type="dxa"/>
            <w:tcBorders>
              <w:top w:val="nil"/>
              <w:left w:val="nil"/>
              <w:bottom w:val="single" w:sz="8" w:space="0" w:color="auto"/>
              <w:right w:val="single" w:sz="8" w:space="0" w:color="auto"/>
            </w:tcBorders>
            <w:shd w:val="clear" w:color="auto" w:fill="auto"/>
            <w:vAlign w:val="center"/>
            <w:hideMark/>
          </w:tcPr>
          <w:p w14:paraId="52340DE3" w14:textId="04545A05" w:rsidR="00A350CF" w:rsidRPr="00F25149" w:rsidRDefault="00A350CF" w:rsidP="0057727A">
            <w:pPr>
              <w:spacing w:after="60"/>
              <w:rPr>
                <w:rFonts w:asciiTheme="majorHAnsi" w:hAnsiTheme="majorHAnsi" w:cstheme="majorHAnsi"/>
                <w:b/>
                <w:color w:val="000000"/>
                <w:sz w:val="22"/>
                <w:szCs w:val="22"/>
                <w:lang w:val="mk-MK"/>
              </w:rPr>
            </w:pPr>
            <w:r w:rsidRPr="00F25149">
              <w:rPr>
                <w:rFonts w:asciiTheme="majorHAnsi" w:hAnsiTheme="majorHAnsi" w:cstheme="majorHAnsi"/>
                <w:b/>
                <w:color w:val="000000"/>
                <w:sz w:val="22"/>
                <w:szCs w:val="22"/>
              </w:rPr>
              <w:t>Сектор</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за</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инспекциски</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надзор</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во</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областа</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на</w:t>
            </w:r>
            <w:r w:rsidRPr="00F25149">
              <w:rPr>
                <w:rFonts w:asciiTheme="majorHAnsi" w:hAnsiTheme="majorHAnsi" w:cstheme="majorHAnsi"/>
                <w:b/>
                <w:color w:val="000000"/>
                <w:sz w:val="22"/>
                <w:szCs w:val="22"/>
                <w:lang w:val="mk-MK"/>
              </w:rPr>
              <w:t xml:space="preserve"> минерални суровини и геолошки истражувања</w:t>
            </w:r>
          </w:p>
        </w:tc>
        <w:tc>
          <w:tcPr>
            <w:tcW w:w="2102" w:type="dxa"/>
            <w:tcBorders>
              <w:top w:val="nil"/>
              <w:left w:val="nil"/>
              <w:bottom w:val="single" w:sz="8" w:space="0" w:color="auto"/>
              <w:right w:val="single" w:sz="8" w:space="0" w:color="auto"/>
            </w:tcBorders>
            <w:shd w:val="clear" w:color="auto" w:fill="auto"/>
            <w:vAlign w:val="center"/>
            <w:hideMark/>
          </w:tcPr>
          <w:p w14:paraId="32059C1A"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1C4254BC"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 </w:t>
            </w:r>
          </w:p>
        </w:tc>
      </w:tr>
      <w:tr w:rsidR="00A350CF" w:rsidRPr="00F25149" w14:paraId="1701E3E3"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5EDC2D19"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7</w:t>
            </w:r>
          </w:p>
        </w:tc>
        <w:tc>
          <w:tcPr>
            <w:tcW w:w="4951" w:type="dxa"/>
            <w:tcBorders>
              <w:top w:val="nil"/>
              <w:left w:val="nil"/>
              <w:bottom w:val="single" w:sz="8" w:space="0" w:color="auto"/>
              <w:right w:val="single" w:sz="8" w:space="0" w:color="auto"/>
            </w:tcBorders>
            <w:shd w:val="clear" w:color="auto" w:fill="auto"/>
            <w:vAlign w:val="center"/>
            <w:hideMark/>
          </w:tcPr>
          <w:p w14:paraId="3FBB0EFE" w14:textId="77777777" w:rsidR="00A350CF" w:rsidRPr="00F25149" w:rsidRDefault="00A350CF" w:rsidP="0057727A">
            <w:pPr>
              <w:spacing w:after="60"/>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Одделение – регион 1</w:t>
            </w:r>
          </w:p>
        </w:tc>
        <w:tc>
          <w:tcPr>
            <w:tcW w:w="2102" w:type="dxa"/>
            <w:tcBorders>
              <w:top w:val="nil"/>
              <w:left w:val="nil"/>
              <w:bottom w:val="single" w:sz="8" w:space="0" w:color="auto"/>
              <w:right w:val="single" w:sz="8" w:space="0" w:color="auto"/>
            </w:tcBorders>
            <w:shd w:val="clear" w:color="auto" w:fill="auto"/>
            <w:vAlign w:val="center"/>
            <w:hideMark/>
          </w:tcPr>
          <w:p w14:paraId="063B0A3B"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1</w:t>
            </w:r>
          </w:p>
        </w:tc>
        <w:tc>
          <w:tcPr>
            <w:tcW w:w="2011" w:type="dxa"/>
            <w:tcBorders>
              <w:top w:val="nil"/>
              <w:left w:val="nil"/>
              <w:bottom w:val="single" w:sz="8" w:space="0" w:color="auto"/>
              <w:right w:val="single" w:sz="8" w:space="0" w:color="auto"/>
            </w:tcBorders>
            <w:shd w:val="clear" w:color="auto" w:fill="auto"/>
            <w:vAlign w:val="center"/>
            <w:hideMark/>
          </w:tcPr>
          <w:p w14:paraId="220438C0"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rPr>
              <w:t> </w:t>
            </w:r>
            <w:r w:rsidRPr="00F25149">
              <w:rPr>
                <w:rFonts w:asciiTheme="majorHAnsi" w:hAnsiTheme="majorHAnsi" w:cstheme="majorHAnsi"/>
                <w:bCs/>
                <w:color w:val="000000"/>
                <w:sz w:val="22"/>
                <w:szCs w:val="22"/>
                <w:lang w:val="mk-MK"/>
              </w:rPr>
              <w:t>7</w:t>
            </w:r>
          </w:p>
        </w:tc>
      </w:tr>
      <w:tr w:rsidR="00A350CF" w:rsidRPr="00F25149" w14:paraId="5A945367"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3E902F8A"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lastRenderedPageBreak/>
              <w:t>8</w:t>
            </w:r>
          </w:p>
        </w:tc>
        <w:tc>
          <w:tcPr>
            <w:tcW w:w="4951" w:type="dxa"/>
            <w:tcBorders>
              <w:top w:val="nil"/>
              <w:left w:val="nil"/>
              <w:bottom w:val="single" w:sz="8" w:space="0" w:color="auto"/>
              <w:right w:val="single" w:sz="8" w:space="0" w:color="auto"/>
            </w:tcBorders>
            <w:shd w:val="clear" w:color="auto" w:fill="auto"/>
            <w:vAlign w:val="center"/>
            <w:hideMark/>
          </w:tcPr>
          <w:p w14:paraId="3C7CA430" w14:textId="77777777" w:rsidR="00A350CF" w:rsidRPr="00F25149" w:rsidRDefault="00A350CF" w:rsidP="0057727A">
            <w:pPr>
              <w:spacing w:after="60"/>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Одделение – регион 2</w:t>
            </w:r>
          </w:p>
        </w:tc>
        <w:tc>
          <w:tcPr>
            <w:tcW w:w="2102" w:type="dxa"/>
            <w:tcBorders>
              <w:top w:val="nil"/>
              <w:left w:val="nil"/>
              <w:bottom w:val="single" w:sz="8" w:space="0" w:color="auto"/>
              <w:right w:val="single" w:sz="8" w:space="0" w:color="auto"/>
            </w:tcBorders>
            <w:shd w:val="clear" w:color="auto" w:fill="auto"/>
            <w:vAlign w:val="center"/>
            <w:hideMark/>
          </w:tcPr>
          <w:p w14:paraId="14B3A43A"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1</w:t>
            </w:r>
          </w:p>
        </w:tc>
        <w:tc>
          <w:tcPr>
            <w:tcW w:w="2011" w:type="dxa"/>
            <w:tcBorders>
              <w:top w:val="nil"/>
              <w:left w:val="nil"/>
              <w:bottom w:val="single" w:sz="8" w:space="0" w:color="auto"/>
              <w:right w:val="single" w:sz="8" w:space="0" w:color="auto"/>
            </w:tcBorders>
            <w:shd w:val="clear" w:color="auto" w:fill="auto"/>
            <w:vAlign w:val="center"/>
            <w:hideMark/>
          </w:tcPr>
          <w:p w14:paraId="4AAFEFEE"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rPr>
              <w:t> 4</w:t>
            </w:r>
          </w:p>
        </w:tc>
      </w:tr>
      <w:tr w:rsidR="00A350CF" w:rsidRPr="00F25149" w14:paraId="575DBC27"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07507D60"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9</w:t>
            </w:r>
          </w:p>
        </w:tc>
        <w:tc>
          <w:tcPr>
            <w:tcW w:w="4951" w:type="dxa"/>
            <w:tcBorders>
              <w:top w:val="nil"/>
              <w:left w:val="nil"/>
              <w:bottom w:val="single" w:sz="8" w:space="0" w:color="auto"/>
              <w:right w:val="single" w:sz="8" w:space="0" w:color="auto"/>
            </w:tcBorders>
            <w:shd w:val="clear" w:color="auto" w:fill="auto"/>
            <w:vAlign w:val="center"/>
            <w:hideMark/>
          </w:tcPr>
          <w:p w14:paraId="35E66F04" w14:textId="77777777" w:rsidR="00A350CF" w:rsidRPr="00F25149" w:rsidRDefault="00A350CF" w:rsidP="0057727A">
            <w:pPr>
              <w:spacing w:after="60"/>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Одделение – регион 3</w:t>
            </w:r>
          </w:p>
        </w:tc>
        <w:tc>
          <w:tcPr>
            <w:tcW w:w="2102" w:type="dxa"/>
            <w:tcBorders>
              <w:top w:val="nil"/>
              <w:left w:val="nil"/>
              <w:bottom w:val="single" w:sz="8" w:space="0" w:color="auto"/>
              <w:right w:val="single" w:sz="8" w:space="0" w:color="auto"/>
            </w:tcBorders>
            <w:shd w:val="clear" w:color="auto" w:fill="auto"/>
            <w:vAlign w:val="center"/>
            <w:hideMark/>
          </w:tcPr>
          <w:p w14:paraId="643DCD8F"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1</w:t>
            </w:r>
          </w:p>
        </w:tc>
        <w:tc>
          <w:tcPr>
            <w:tcW w:w="2011" w:type="dxa"/>
            <w:tcBorders>
              <w:top w:val="nil"/>
              <w:left w:val="nil"/>
              <w:bottom w:val="single" w:sz="8" w:space="0" w:color="auto"/>
              <w:right w:val="single" w:sz="8" w:space="0" w:color="auto"/>
            </w:tcBorders>
            <w:shd w:val="clear" w:color="auto" w:fill="auto"/>
            <w:vAlign w:val="center"/>
            <w:hideMark/>
          </w:tcPr>
          <w:p w14:paraId="3203D060"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rPr>
              <w:t> 5</w:t>
            </w:r>
          </w:p>
        </w:tc>
      </w:tr>
      <w:tr w:rsidR="00A350CF" w:rsidRPr="00F25149" w14:paraId="3CA31C1A"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420816BC"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10</w:t>
            </w:r>
          </w:p>
        </w:tc>
        <w:tc>
          <w:tcPr>
            <w:tcW w:w="4951" w:type="dxa"/>
            <w:tcBorders>
              <w:top w:val="nil"/>
              <w:left w:val="nil"/>
              <w:bottom w:val="single" w:sz="8" w:space="0" w:color="auto"/>
              <w:right w:val="single" w:sz="8" w:space="0" w:color="auto"/>
            </w:tcBorders>
            <w:shd w:val="clear" w:color="auto" w:fill="auto"/>
            <w:vAlign w:val="center"/>
            <w:hideMark/>
          </w:tcPr>
          <w:p w14:paraId="4B5CF9B8" w14:textId="6E380BA3" w:rsidR="00A350CF" w:rsidRPr="00937926" w:rsidRDefault="00A350CF" w:rsidP="0057727A">
            <w:pPr>
              <w:spacing w:after="60"/>
              <w:rPr>
                <w:rFonts w:asciiTheme="majorHAnsi" w:hAnsiTheme="majorHAnsi" w:cstheme="majorHAnsi"/>
                <w:b/>
                <w:color w:val="000000"/>
                <w:sz w:val="22"/>
                <w:szCs w:val="22"/>
                <w:lang w:val="mk-MK"/>
              </w:rPr>
            </w:pPr>
            <w:r w:rsidRPr="00F25149">
              <w:rPr>
                <w:rFonts w:asciiTheme="majorHAnsi" w:hAnsiTheme="majorHAnsi" w:cstheme="majorHAnsi"/>
                <w:b/>
                <w:color w:val="000000"/>
                <w:sz w:val="22"/>
                <w:szCs w:val="22"/>
              </w:rPr>
              <w:t>Сектор</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за</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инспекциски</w:t>
            </w:r>
            <w:r w:rsidRPr="00F25149">
              <w:rPr>
                <w:rFonts w:asciiTheme="majorHAnsi" w:hAnsiTheme="majorHAnsi" w:cstheme="majorHAnsi"/>
                <w:b/>
                <w:color w:val="000000"/>
                <w:sz w:val="22"/>
                <w:szCs w:val="22"/>
                <w:lang w:val="mk-MK"/>
              </w:rPr>
              <w:t xml:space="preserve"> </w:t>
            </w:r>
            <w:r w:rsidRPr="00F25149">
              <w:rPr>
                <w:rFonts w:asciiTheme="majorHAnsi" w:hAnsiTheme="majorHAnsi" w:cstheme="majorHAnsi"/>
                <w:b/>
                <w:color w:val="000000"/>
                <w:sz w:val="22"/>
                <w:szCs w:val="22"/>
              </w:rPr>
              <w:t>надзор</w:t>
            </w:r>
            <w:r w:rsidRPr="00F25149">
              <w:rPr>
                <w:rFonts w:asciiTheme="majorHAnsi" w:hAnsiTheme="majorHAnsi" w:cstheme="majorHAnsi"/>
                <w:b/>
                <w:color w:val="000000"/>
                <w:sz w:val="22"/>
                <w:szCs w:val="22"/>
                <w:lang w:val="mk-MK"/>
              </w:rPr>
              <w:t xml:space="preserve"> </w:t>
            </w:r>
            <w:r w:rsidR="00937926">
              <w:rPr>
                <w:rFonts w:asciiTheme="majorHAnsi" w:hAnsiTheme="majorHAnsi" w:cstheme="majorHAnsi"/>
                <w:b/>
                <w:color w:val="000000"/>
                <w:sz w:val="22"/>
                <w:szCs w:val="22"/>
                <w:lang w:val="mk-MK"/>
              </w:rPr>
              <w:t>на техничка опрема</w:t>
            </w:r>
          </w:p>
        </w:tc>
        <w:tc>
          <w:tcPr>
            <w:tcW w:w="2102" w:type="dxa"/>
            <w:tcBorders>
              <w:top w:val="nil"/>
              <w:left w:val="nil"/>
              <w:bottom w:val="single" w:sz="8" w:space="0" w:color="auto"/>
              <w:right w:val="single" w:sz="8" w:space="0" w:color="auto"/>
            </w:tcBorders>
            <w:shd w:val="clear" w:color="auto" w:fill="auto"/>
            <w:vAlign w:val="center"/>
            <w:hideMark/>
          </w:tcPr>
          <w:p w14:paraId="48E4F65D"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12CC248E"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 </w:t>
            </w:r>
          </w:p>
        </w:tc>
      </w:tr>
      <w:tr w:rsidR="00A350CF" w:rsidRPr="00F25149" w14:paraId="41C2208A" w14:textId="77777777" w:rsidTr="0057727A">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5879D3FB"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lang w:val="mk-MK"/>
              </w:rPr>
              <w:t>11</w:t>
            </w:r>
          </w:p>
        </w:tc>
        <w:tc>
          <w:tcPr>
            <w:tcW w:w="4951" w:type="dxa"/>
            <w:tcBorders>
              <w:top w:val="nil"/>
              <w:left w:val="nil"/>
              <w:bottom w:val="single" w:sz="8" w:space="0" w:color="auto"/>
              <w:right w:val="single" w:sz="8" w:space="0" w:color="auto"/>
            </w:tcBorders>
            <w:shd w:val="clear" w:color="auto" w:fill="auto"/>
            <w:vAlign w:val="center"/>
            <w:hideMark/>
          </w:tcPr>
          <w:p w14:paraId="54C62969" w14:textId="77777777" w:rsidR="00A350CF" w:rsidRPr="00F25149" w:rsidRDefault="00A350CF" w:rsidP="0057727A">
            <w:pPr>
              <w:spacing w:after="60"/>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rPr>
              <w:t>Одделение</w:t>
            </w:r>
            <w:r w:rsidRPr="00F25149">
              <w:rPr>
                <w:rFonts w:asciiTheme="majorHAnsi" w:hAnsiTheme="majorHAnsi" w:cstheme="majorHAnsi"/>
                <w:bCs/>
                <w:color w:val="000000"/>
                <w:sz w:val="22"/>
                <w:szCs w:val="22"/>
                <w:lang w:val="mk-MK"/>
              </w:rPr>
              <w:t xml:space="preserve"> за опрема под притисок</w:t>
            </w:r>
          </w:p>
        </w:tc>
        <w:tc>
          <w:tcPr>
            <w:tcW w:w="2102" w:type="dxa"/>
            <w:tcBorders>
              <w:top w:val="nil"/>
              <w:left w:val="nil"/>
              <w:bottom w:val="single" w:sz="8" w:space="0" w:color="auto"/>
              <w:right w:val="single" w:sz="8" w:space="0" w:color="auto"/>
            </w:tcBorders>
            <w:shd w:val="clear" w:color="auto" w:fill="auto"/>
            <w:vAlign w:val="center"/>
            <w:hideMark/>
          </w:tcPr>
          <w:p w14:paraId="512F8A31" w14:textId="77777777" w:rsidR="00A350CF" w:rsidRPr="00F25149" w:rsidRDefault="00A350CF" w:rsidP="0057727A">
            <w:pPr>
              <w:spacing w:after="60"/>
              <w:jc w:val="both"/>
              <w:rPr>
                <w:rFonts w:asciiTheme="majorHAnsi" w:hAnsiTheme="majorHAnsi" w:cstheme="majorHAnsi"/>
                <w:bCs/>
                <w:color w:val="000000"/>
                <w:sz w:val="22"/>
                <w:szCs w:val="22"/>
              </w:rPr>
            </w:pPr>
            <w:r w:rsidRPr="00F25149">
              <w:rPr>
                <w:rFonts w:asciiTheme="majorHAnsi" w:hAnsiTheme="majorHAnsi" w:cstheme="majorHAnsi"/>
                <w:bCs/>
                <w:color w:val="000000"/>
                <w:sz w:val="22"/>
                <w:szCs w:val="22"/>
              </w:rPr>
              <w:t>1</w:t>
            </w:r>
          </w:p>
        </w:tc>
        <w:tc>
          <w:tcPr>
            <w:tcW w:w="2011" w:type="dxa"/>
            <w:tcBorders>
              <w:top w:val="nil"/>
              <w:left w:val="nil"/>
              <w:bottom w:val="single" w:sz="8" w:space="0" w:color="auto"/>
              <w:right w:val="single" w:sz="8" w:space="0" w:color="auto"/>
            </w:tcBorders>
            <w:shd w:val="clear" w:color="auto" w:fill="auto"/>
            <w:vAlign w:val="center"/>
            <w:hideMark/>
          </w:tcPr>
          <w:p w14:paraId="27D56CF8" w14:textId="77777777" w:rsidR="00A350CF" w:rsidRPr="00F25149" w:rsidRDefault="00A350CF" w:rsidP="0057727A">
            <w:pPr>
              <w:spacing w:after="60"/>
              <w:jc w:val="both"/>
              <w:rPr>
                <w:rFonts w:asciiTheme="majorHAnsi" w:hAnsiTheme="majorHAnsi" w:cstheme="majorHAnsi"/>
                <w:bCs/>
                <w:color w:val="000000"/>
                <w:sz w:val="22"/>
                <w:szCs w:val="22"/>
                <w:lang w:val="mk-MK"/>
              </w:rPr>
            </w:pPr>
            <w:r w:rsidRPr="00F25149">
              <w:rPr>
                <w:rFonts w:asciiTheme="majorHAnsi" w:hAnsiTheme="majorHAnsi" w:cstheme="majorHAnsi"/>
                <w:bCs/>
                <w:color w:val="000000"/>
                <w:sz w:val="22"/>
                <w:szCs w:val="22"/>
              </w:rPr>
              <w:t> </w:t>
            </w:r>
            <w:r w:rsidRPr="00F25149">
              <w:rPr>
                <w:rFonts w:asciiTheme="majorHAnsi" w:hAnsiTheme="majorHAnsi" w:cstheme="majorHAnsi"/>
                <w:bCs/>
                <w:color w:val="000000"/>
                <w:sz w:val="22"/>
                <w:szCs w:val="22"/>
                <w:lang w:val="mk-MK"/>
              </w:rPr>
              <w:t>4</w:t>
            </w:r>
          </w:p>
        </w:tc>
      </w:tr>
      <w:tr w:rsidR="00937926" w:rsidRPr="008C79C6" w14:paraId="386A7B55" w14:textId="77777777" w:rsidTr="001031AE">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4EF9E50E" w14:textId="77777777"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12</w:t>
            </w:r>
          </w:p>
        </w:tc>
        <w:tc>
          <w:tcPr>
            <w:tcW w:w="4951" w:type="dxa"/>
            <w:tcBorders>
              <w:top w:val="nil"/>
              <w:left w:val="nil"/>
              <w:bottom w:val="single" w:sz="8" w:space="0" w:color="auto"/>
              <w:right w:val="single" w:sz="8" w:space="0" w:color="auto"/>
            </w:tcBorders>
            <w:shd w:val="clear" w:color="auto" w:fill="auto"/>
            <w:vAlign w:val="center"/>
            <w:hideMark/>
          </w:tcPr>
          <w:p w14:paraId="63D51AEF" w14:textId="77777777" w:rsidR="00937926" w:rsidRPr="00937926" w:rsidRDefault="00937926" w:rsidP="001031AE">
            <w:pPr>
              <w:spacing w:after="60"/>
              <w:rPr>
                <w:rFonts w:asciiTheme="majorHAnsi" w:hAnsiTheme="majorHAnsi" w:cstheme="majorHAnsi"/>
                <w:color w:val="000000"/>
                <w:sz w:val="22"/>
                <w:szCs w:val="22"/>
                <w:lang w:val="mk-MK"/>
              </w:rPr>
            </w:pPr>
            <w:r w:rsidRPr="00937926">
              <w:rPr>
                <w:rFonts w:asciiTheme="majorHAnsi" w:hAnsiTheme="majorHAnsi" w:cstheme="majorHAnsi"/>
                <w:color w:val="000000"/>
                <w:sz w:val="22"/>
                <w:szCs w:val="22"/>
              </w:rPr>
              <w:t>Одделение</w:t>
            </w:r>
            <w:r w:rsidRPr="00937926">
              <w:rPr>
                <w:rFonts w:asciiTheme="majorHAnsi" w:hAnsiTheme="majorHAnsi" w:cstheme="majorHAnsi"/>
                <w:color w:val="000000"/>
                <w:sz w:val="22"/>
                <w:szCs w:val="22"/>
                <w:lang w:val="mk-MK"/>
              </w:rPr>
              <w:t xml:space="preserve"> за </w:t>
            </w:r>
            <w:r w:rsidRPr="00937926">
              <w:rPr>
                <w:rFonts w:asciiTheme="majorHAnsi" w:hAnsiTheme="majorHAnsi" w:cstheme="majorHAnsi"/>
                <w:sz w:val="22"/>
                <w:szCs w:val="22"/>
                <w:shd w:val="clear" w:color="auto" w:fill="FFFFFF"/>
              </w:rPr>
              <w:t>лифтови, жичари, дигалки и транспортери</w:t>
            </w:r>
          </w:p>
        </w:tc>
        <w:tc>
          <w:tcPr>
            <w:tcW w:w="2102" w:type="dxa"/>
            <w:tcBorders>
              <w:top w:val="nil"/>
              <w:left w:val="nil"/>
              <w:bottom w:val="single" w:sz="8" w:space="0" w:color="auto"/>
              <w:right w:val="single" w:sz="8" w:space="0" w:color="auto"/>
            </w:tcBorders>
            <w:shd w:val="clear" w:color="auto" w:fill="auto"/>
            <w:vAlign w:val="center"/>
            <w:hideMark/>
          </w:tcPr>
          <w:p w14:paraId="0177334C" w14:textId="77777777" w:rsidR="00937926" w:rsidRPr="008C79C6" w:rsidRDefault="00937926" w:rsidP="001031AE">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54F7905F" w14:textId="77777777"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Pr="008C79C6">
              <w:rPr>
                <w:rFonts w:asciiTheme="majorHAnsi" w:hAnsiTheme="majorHAnsi" w:cstheme="majorHAnsi"/>
                <w:color w:val="000000"/>
                <w:sz w:val="20"/>
                <w:szCs w:val="20"/>
                <w:lang w:val="mk-MK"/>
              </w:rPr>
              <w:t>4</w:t>
            </w:r>
          </w:p>
        </w:tc>
      </w:tr>
      <w:tr w:rsidR="00937926" w:rsidRPr="008C79C6" w14:paraId="4C2F9374" w14:textId="77777777" w:rsidTr="001031AE">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680A439E" w14:textId="77777777"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13</w:t>
            </w:r>
          </w:p>
        </w:tc>
        <w:tc>
          <w:tcPr>
            <w:tcW w:w="4951" w:type="dxa"/>
            <w:tcBorders>
              <w:top w:val="nil"/>
              <w:left w:val="nil"/>
              <w:bottom w:val="single" w:sz="8" w:space="0" w:color="auto"/>
              <w:right w:val="single" w:sz="8" w:space="0" w:color="auto"/>
            </w:tcBorders>
            <w:shd w:val="clear" w:color="auto" w:fill="auto"/>
            <w:vAlign w:val="center"/>
            <w:hideMark/>
          </w:tcPr>
          <w:p w14:paraId="6CD0F922" w14:textId="77777777" w:rsidR="00937926" w:rsidRPr="00937926" w:rsidRDefault="00937926" w:rsidP="001031AE">
            <w:pPr>
              <w:spacing w:after="60"/>
              <w:rPr>
                <w:rFonts w:asciiTheme="majorHAnsi" w:hAnsiTheme="majorHAnsi" w:cstheme="majorHAnsi"/>
                <w:color w:val="000000"/>
                <w:sz w:val="22"/>
                <w:szCs w:val="22"/>
                <w:lang w:val="mk-MK"/>
              </w:rPr>
            </w:pPr>
            <w:r w:rsidRPr="00937926">
              <w:rPr>
                <w:rFonts w:asciiTheme="majorHAnsi" w:hAnsiTheme="majorHAnsi" w:cstheme="majorHAnsi"/>
                <w:color w:val="000000"/>
                <w:sz w:val="22"/>
                <w:szCs w:val="22"/>
              </w:rPr>
              <w:t>Одделение</w:t>
            </w:r>
            <w:r w:rsidRPr="00937926">
              <w:rPr>
                <w:rFonts w:asciiTheme="majorHAnsi" w:hAnsiTheme="majorHAnsi" w:cstheme="majorHAnsi"/>
                <w:color w:val="000000"/>
                <w:sz w:val="22"/>
                <w:szCs w:val="22"/>
                <w:lang w:val="mk-MK"/>
              </w:rPr>
              <w:t xml:space="preserve"> за </w:t>
            </w:r>
            <w:r w:rsidRPr="00937926">
              <w:rPr>
                <w:rFonts w:asciiTheme="majorHAnsi" w:hAnsiTheme="majorHAnsi" w:cstheme="majorHAnsi"/>
                <w:sz w:val="22"/>
                <w:szCs w:val="22"/>
                <w:shd w:val="clear" w:color="auto" w:fill="FFFFFF"/>
              </w:rPr>
              <w:t>електроенергетски</w:t>
            </w:r>
            <w:r w:rsidRPr="00937926">
              <w:rPr>
                <w:rFonts w:asciiTheme="majorHAnsi" w:hAnsiTheme="majorHAnsi" w:cstheme="majorHAnsi"/>
                <w:sz w:val="22"/>
                <w:szCs w:val="22"/>
                <w:shd w:val="clear" w:color="auto" w:fill="FFFFFF"/>
                <w:lang w:val="mk-MK"/>
              </w:rPr>
              <w:t xml:space="preserve"> </w:t>
            </w:r>
            <w:r w:rsidRPr="00937926">
              <w:rPr>
                <w:rFonts w:asciiTheme="majorHAnsi" w:hAnsiTheme="majorHAnsi" w:cstheme="majorHAnsi"/>
                <w:sz w:val="22"/>
                <w:szCs w:val="22"/>
                <w:shd w:val="clear" w:color="auto" w:fill="FFFFFF"/>
              </w:rPr>
              <w:t>постројки, производи и уреди и производи и постројки</w:t>
            </w:r>
            <w:r w:rsidRPr="00937926">
              <w:rPr>
                <w:rFonts w:asciiTheme="majorHAnsi" w:hAnsiTheme="majorHAnsi" w:cstheme="majorHAnsi"/>
                <w:sz w:val="22"/>
                <w:szCs w:val="22"/>
                <w:shd w:val="clear" w:color="auto" w:fill="FFFFFF"/>
                <w:lang w:val="mk-MK"/>
              </w:rPr>
              <w:t xml:space="preserve"> </w:t>
            </w:r>
            <w:r w:rsidRPr="00937926">
              <w:rPr>
                <w:rFonts w:asciiTheme="majorHAnsi" w:hAnsiTheme="majorHAnsi" w:cstheme="majorHAnsi"/>
                <w:sz w:val="22"/>
                <w:szCs w:val="22"/>
                <w:shd w:val="clear" w:color="auto" w:fill="FFFFFF"/>
              </w:rPr>
              <w:t>наменети</w:t>
            </w:r>
            <w:r w:rsidRPr="00937926">
              <w:rPr>
                <w:rFonts w:asciiTheme="majorHAnsi" w:hAnsiTheme="majorHAnsi" w:cstheme="majorHAnsi"/>
                <w:sz w:val="22"/>
                <w:szCs w:val="22"/>
                <w:shd w:val="clear" w:color="auto" w:fill="FFFFFF"/>
                <w:lang w:val="mk-MK"/>
              </w:rPr>
              <w:t xml:space="preserve"> </w:t>
            </w:r>
            <w:r w:rsidRPr="00937926">
              <w:rPr>
                <w:rFonts w:asciiTheme="majorHAnsi" w:hAnsiTheme="majorHAnsi" w:cstheme="majorHAnsi"/>
                <w:sz w:val="22"/>
                <w:szCs w:val="22"/>
                <w:shd w:val="clear" w:color="auto" w:fill="FFFFFF"/>
              </w:rPr>
              <w:t>за</w:t>
            </w:r>
            <w:r w:rsidRPr="00937926">
              <w:rPr>
                <w:rFonts w:asciiTheme="majorHAnsi" w:hAnsiTheme="majorHAnsi" w:cstheme="majorHAnsi"/>
                <w:sz w:val="22"/>
                <w:szCs w:val="22"/>
                <w:shd w:val="clear" w:color="auto" w:fill="FFFFFF"/>
                <w:lang w:val="mk-MK"/>
              </w:rPr>
              <w:t xml:space="preserve"> </w:t>
            </w:r>
            <w:r w:rsidRPr="00937926">
              <w:rPr>
                <w:rFonts w:asciiTheme="majorHAnsi" w:hAnsiTheme="majorHAnsi" w:cstheme="majorHAnsi"/>
                <w:sz w:val="22"/>
                <w:szCs w:val="22"/>
                <w:shd w:val="clear" w:color="auto" w:fill="FFFFFF"/>
              </w:rPr>
              <w:t>работа</w:t>
            </w:r>
            <w:r w:rsidRPr="00937926">
              <w:rPr>
                <w:rFonts w:asciiTheme="majorHAnsi" w:hAnsiTheme="majorHAnsi" w:cstheme="majorHAnsi"/>
                <w:sz w:val="22"/>
                <w:szCs w:val="22"/>
                <w:shd w:val="clear" w:color="auto" w:fill="FFFFFF"/>
                <w:lang w:val="mk-MK"/>
              </w:rPr>
              <w:t xml:space="preserve"> </w:t>
            </w:r>
            <w:r w:rsidRPr="00937926">
              <w:rPr>
                <w:rFonts w:asciiTheme="majorHAnsi" w:hAnsiTheme="majorHAnsi" w:cstheme="majorHAnsi"/>
                <w:sz w:val="22"/>
                <w:szCs w:val="22"/>
                <w:shd w:val="clear" w:color="auto" w:fill="FFFFFF"/>
              </w:rPr>
              <w:t>во</w:t>
            </w:r>
            <w:r w:rsidRPr="00937926">
              <w:rPr>
                <w:rFonts w:asciiTheme="majorHAnsi" w:hAnsiTheme="majorHAnsi" w:cstheme="majorHAnsi"/>
                <w:sz w:val="22"/>
                <w:szCs w:val="22"/>
                <w:shd w:val="clear" w:color="auto" w:fill="FFFFFF"/>
                <w:lang w:val="mk-MK"/>
              </w:rPr>
              <w:t xml:space="preserve"> </w:t>
            </w:r>
            <w:r w:rsidRPr="00937926">
              <w:rPr>
                <w:rFonts w:asciiTheme="majorHAnsi" w:hAnsiTheme="majorHAnsi" w:cstheme="majorHAnsi"/>
                <w:sz w:val="22"/>
                <w:szCs w:val="22"/>
                <w:shd w:val="clear" w:color="auto" w:fill="FFFFFF"/>
              </w:rPr>
              <w:t>експлозивна</w:t>
            </w:r>
            <w:r w:rsidRPr="00937926">
              <w:rPr>
                <w:rFonts w:asciiTheme="majorHAnsi" w:hAnsiTheme="majorHAnsi" w:cstheme="majorHAnsi"/>
                <w:sz w:val="22"/>
                <w:szCs w:val="22"/>
                <w:shd w:val="clear" w:color="auto" w:fill="FFFFFF"/>
                <w:lang w:val="mk-MK"/>
              </w:rPr>
              <w:t xml:space="preserve"> </w:t>
            </w:r>
            <w:r w:rsidRPr="00937926">
              <w:rPr>
                <w:rFonts w:asciiTheme="majorHAnsi" w:hAnsiTheme="majorHAnsi" w:cstheme="majorHAnsi"/>
                <w:sz w:val="22"/>
                <w:szCs w:val="22"/>
                <w:shd w:val="clear" w:color="auto" w:fill="FFFFFF"/>
              </w:rPr>
              <w:t>атмосфера</w:t>
            </w:r>
            <w:r w:rsidRPr="00937926">
              <w:rPr>
                <w:rFonts w:asciiTheme="majorHAnsi" w:hAnsiTheme="majorHAnsi" w:cstheme="majorHAnsi"/>
                <w:sz w:val="22"/>
                <w:szCs w:val="22"/>
                <w:shd w:val="clear" w:color="auto" w:fill="FFFFFF"/>
                <w:lang w:val="mk-MK"/>
              </w:rPr>
              <w:t>,</w:t>
            </w:r>
          </w:p>
        </w:tc>
        <w:tc>
          <w:tcPr>
            <w:tcW w:w="2102" w:type="dxa"/>
            <w:tcBorders>
              <w:top w:val="nil"/>
              <w:left w:val="nil"/>
              <w:bottom w:val="single" w:sz="8" w:space="0" w:color="auto"/>
              <w:right w:val="single" w:sz="8" w:space="0" w:color="auto"/>
            </w:tcBorders>
            <w:shd w:val="clear" w:color="auto" w:fill="auto"/>
            <w:vAlign w:val="center"/>
            <w:hideMark/>
          </w:tcPr>
          <w:p w14:paraId="27F28D68" w14:textId="77777777" w:rsidR="00937926" w:rsidRPr="008C79C6" w:rsidRDefault="00937926" w:rsidP="001031AE">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1F279298" w14:textId="77777777"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Pr="008C79C6">
              <w:rPr>
                <w:rFonts w:asciiTheme="majorHAnsi" w:hAnsiTheme="majorHAnsi" w:cstheme="majorHAnsi"/>
                <w:color w:val="000000"/>
                <w:sz w:val="20"/>
                <w:szCs w:val="20"/>
                <w:lang w:val="mk-MK"/>
              </w:rPr>
              <w:t>4</w:t>
            </w:r>
          </w:p>
        </w:tc>
      </w:tr>
      <w:tr w:rsidR="00A350CF" w:rsidRPr="00F25149" w14:paraId="7E640689" w14:textId="77777777" w:rsidTr="0057727A">
        <w:trPr>
          <w:trHeight w:val="640"/>
          <w:jc w:val="center"/>
        </w:trPr>
        <w:tc>
          <w:tcPr>
            <w:tcW w:w="541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F3D48DD" w14:textId="77777777" w:rsidR="00A350CF" w:rsidRPr="00F25149" w:rsidRDefault="00A350CF" w:rsidP="0057727A">
            <w:pPr>
              <w:spacing w:after="60"/>
              <w:rPr>
                <w:rFonts w:asciiTheme="majorHAnsi" w:hAnsiTheme="majorHAnsi" w:cstheme="majorHAnsi"/>
                <w:b/>
                <w:color w:val="000000"/>
                <w:sz w:val="22"/>
                <w:szCs w:val="22"/>
              </w:rPr>
            </w:pPr>
            <w:r w:rsidRPr="00F25149">
              <w:rPr>
                <w:rFonts w:asciiTheme="majorHAnsi" w:hAnsiTheme="majorHAnsi" w:cstheme="majorHAnsi"/>
                <w:b/>
                <w:color w:val="000000"/>
                <w:sz w:val="22"/>
                <w:szCs w:val="22"/>
              </w:rPr>
              <w:t>ВКУПНО</w:t>
            </w:r>
          </w:p>
        </w:tc>
        <w:tc>
          <w:tcPr>
            <w:tcW w:w="2102" w:type="dxa"/>
            <w:tcBorders>
              <w:top w:val="nil"/>
              <w:left w:val="nil"/>
              <w:bottom w:val="single" w:sz="8" w:space="0" w:color="auto"/>
              <w:right w:val="single" w:sz="8" w:space="0" w:color="auto"/>
            </w:tcBorders>
            <w:shd w:val="clear" w:color="auto" w:fill="auto"/>
            <w:vAlign w:val="center"/>
            <w:hideMark/>
          </w:tcPr>
          <w:p w14:paraId="2D212D76" w14:textId="77777777" w:rsidR="00A350CF" w:rsidRPr="00F25149" w:rsidRDefault="00A350CF" w:rsidP="0057727A">
            <w:pPr>
              <w:spacing w:after="60"/>
              <w:jc w:val="both"/>
              <w:rPr>
                <w:rFonts w:asciiTheme="majorHAnsi" w:hAnsiTheme="majorHAnsi" w:cstheme="majorHAnsi"/>
                <w:b/>
                <w:color w:val="000000"/>
                <w:sz w:val="22"/>
                <w:szCs w:val="22"/>
                <w:lang w:val="mk-MK"/>
              </w:rPr>
            </w:pPr>
            <w:r w:rsidRPr="00F25149">
              <w:rPr>
                <w:rFonts w:asciiTheme="majorHAnsi" w:hAnsiTheme="majorHAnsi" w:cstheme="majorHAnsi"/>
                <w:b/>
                <w:color w:val="000000"/>
                <w:sz w:val="22"/>
                <w:szCs w:val="22"/>
                <w:lang w:val="mk-MK"/>
              </w:rPr>
              <w:t>13</w:t>
            </w:r>
          </w:p>
        </w:tc>
        <w:tc>
          <w:tcPr>
            <w:tcW w:w="2011" w:type="dxa"/>
            <w:tcBorders>
              <w:top w:val="nil"/>
              <w:left w:val="nil"/>
              <w:bottom w:val="single" w:sz="8" w:space="0" w:color="auto"/>
              <w:right w:val="single" w:sz="8" w:space="0" w:color="auto"/>
            </w:tcBorders>
            <w:shd w:val="clear" w:color="auto" w:fill="auto"/>
            <w:vAlign w:val="center"/>
            <w:hideMark/>
          </w:tcPr>
          <w:p w14:paraId="6CD9E646" w14:textId="77777777" w:rsidR="00A350CF" w:rsidRPr="00F25149" w:rsidRDefault="00A350CF" w:rsidP="0057727A">
            <w:pPr>
              <w:spacing w:after="60"/>
              <w:jc w:val="both"/>
              <w:rPr>
                <w:rFonts w:asciiTheme="majorHAnsi" w:hAnsiTheme="majorHAnsi" w:cstheme="majorHAnsi"/>
                <w:b/>
                <w:color w:val="000000"/>
                <w:sz w:val="22"/>
                <w:szCs w:val="22"/>
              </w:rPr>
            </w:pPr>
            <w:r w:rsidRPr="00F25149">
              <w:rPr>
                <w:rFonts w:asciiTheme="majorHAnsi" w:hAnsiTheme="majorHAnsi" w:cstheme="majorHAnsi"/>
                <w:b/>
                <w:color w:val="000000"/>
                <w:sz w:val="22"/>
                <w:szCs w:val="22"/>
                <w:lang w:val="mk-MK"/>
              </w:rPr>
              <w:t>3</w:t>
            </w:r>
            <w:r w:rsidRPr="00F25149">
              <w:rPr>
                <w:rFonts w:asciiTheme="majorHAnsi" w:hAnsiTheme="majorHAnsi" w:cstheme="majorHAnsi"/>
                <w:b/>
                <w:color w:val="000000"/>
                <w:sz w:val="22"/>
                <w:szCs w:val="22"/>
              </w:rPr>
              <w:t>6</w:t>
            </w:r>
          </w:p>
        </w:tc>
      </w:tr>
    </w:tbl>
    <w:p w14:paraId="5E5BA064" w14:textId="6F8F0656" w:rsidR="00A350CF" w:rsidRPr="00937926" w:rsidRDefault="00EC09A8" w:rsidP="00F25149">
      <w:pPr>
        <w:shd w:val="clear" w:color="auto" w:fill="FFFFFF"/>
        <w:spacing w:before="120" w:after="120" w:line="276" w:lineRule="auto"/>
        <w:ind w:firstLine="360"/>
        <w:jc w:val="both"/>
        <w:rPr>
          <w:rFonts w:asciiTheme="majorHAnsi" w:eastAsia="Times New Roman" w:hAnsiTheme="majorHAnsi" w:cstheme="majorHAnsi"/>
          <w:bCs/>
          <w:sz w:val="22"/>
          <w:szCs w:val="22"/>
          <w:lang w:val="mk-MK"/>
        </w:rPr>
      </w:pPr>
      <w:r w:rsidRPr="00937926">
        <w:rPr>
          <w:rFonts w:asciiTheme="majorHAnsi" w:eastAsia="Times New Roman" w:hAnsiTheme="majorHAnsi" w:cstheme="majorHAnsi"/>
          <w:bCs/>
          <w:sz w:val="22"/>
          <w:szCs w:val="22"/>
          <w:lang w:val="mk-MK"/>
        </w:rPr>
        <w:t xml:space="preserve">Опцијата 2 предвидува формирање на уште едно одделение во </w:t>
      </w:r>
      <w:r w:rsidRPr="00937926">
        <w:rPr>
          <w:rFonts w:asciiTheme="majorHAnsi" w:hAnsiTheme="majorHAnsi" w:cstheme="majorHAnsi"/>
          <w:bCs/>
          <w:color w:val="000000"/>
          <w:sz w:val="22"/>
          <w:szCs w:val="22"/>
        </w:rPr>
        <w:t>Сектор</w:t>
      </w:r>
      <w:r w:rsidRPr="00937926">
        <w:rPr>
          <w:rFonts w:asciiTheme="majorHAnsi" w:hAnsiTheme="majorHAnsi" w:cstheme="majorHAnsi"/>
          <w:bCs/>
          <w:color w:val="000000"/>
          <w:sz w:val="22"/>
          <w:szCs w:val="22"/>
          <w:lang w:val="mk-MK"/>
        </w:rPr>
        <w:t xml:space="preserve">от </w:t>
      </w:r>
      <w:r w:rsidRPr="00937926">
        <w:rPr>
          <w:rFonts w:asciiTheme="majorHAnsi" w:hAnsiTheme="majorHAnsi" w:cstheme="majorHAnsi"/>
          <w:bCs/>
          <w:color w:val="000000"/>
          <w:sz w:val="22"/>
          <w:szCs w:val="22"/>
        </w:rPr>
        <w:t>за</w:t>
      </w:r>
      <w:r w:rsidRPr="00937926">
        <w:rPr>
          <w:rFonts w:asciiTheme="majorHAnsi" w:hAnsiTheme="majorHAnsi" w:cstheme="majorHAnsi"/>
          <w:bCs/>
          <w:color w:val="000000"/>
          <w:sz w:val="22"/>
          <w:szCs w:val="22"/>
          <w:lang w:val="mk-MK"/>
        </w:rPr>
        <w:t xml:space="preserve"> </w:t>
      </w:r>
      <w:r w:rsidRPr="00937926">
        <w:rPr>
          <w:rFonts w:asciiTheme="majorHAnsi" w:hAnsiTheme="majorHAnsi" w:cstheme="majorHAnsi"/>
          <w:bCs/>
          <w:color w:val="000000"/>
          <w:sz w:val="22"/>
          <w:szCs w:val="22"/>
        </w:rPr>
        <w:t>инспекциски</w:t>
      </w:r>
      <w:r w:rsidRPr="00937926">
        <w:rPr>
          <w:rFonts w:asciiTheme="majorHAnsi" w:hAnsiTheme="majorHAnsi" w:cstheme="majorHAnsi"/>
          <w:bCs/>
          <w:color w:val="000000"/>
          <w:sz w:val="22"/>
          <w:szCs w:val="22"/>
          <w:lang w:val="mk-MK"/>
        </w:rPr>
        <w:t xml:space="preserve"> </w:t>
      </w:r>
      <w:r w:rsidRPr="00937926">
        <w:rPr>
          <w:rFonts w:asciiTheme="majorHAnsi" w:hAnsiTheme="majorHAnsi" w:cstheme="majorHAnsi"/>
          <w:bCs/>
          <w:color w:val="000000"/>
          <w:sz w:val="22"/>
          <w:szCs w:val="22"/>
        </w:rPr>
        <w:t>надзор</w:t>
      </w:r>
      <w:r w:rsidRPr="00937926">
        <w:rPr>
          <w:rFonts w:asciiTheme="majorHAnsi" w:hAnsiTheme="majorHAnsi" w:cstheme="majorHAnsi"/>
          <w:bCs/>
          <w:color w:val="000000"/>
          <w:sz w:val="22"/>
          <w:szCs w:val="22"/>
          <w:lang w:val="mk-MK"/>
        </w:rPr>
        <w:t xml:space="preserve"> </w:t>
      </w:r>
      <w:r w:rsidRPr="00937926">
        <w:rPr>
          <w:rFonts w:asciiTheme="majorHAnsi" w:hAnsiTheme="majorHAnsi" w:cstheme="majorHAnsi"/>
          <w:bCs/>
          <w:color w:val="000000"/>
          <w:sz w:val="22"/>
          <w:szCs w:val="22"/>
        </w:rPr>
        <w:t>во</w:t>
      </w:r>
      <w:r w:rsidRPr="00937926">
        <w:rPr>
          <w:rFonts w:asciiTheme="majorHAnsi" w:hAnsiTheme="majorHAnsi" w:cstheme="majorHAnsi"/>
          <w:bCs/>
          <w:color w:val="000000"/>
          <w:sz w:val="22"/>
          <w:szCs w:val="22"/>
          <w:lang w:val="mk-MK"/>
        </w:rPr>
        <w:t xml:space="preserve"> </w:t>
      </w:r>
      <w:r w:rsidRPr="00937926">
        <w:rPr>
          <w:rFonts w:asciiTheme="majorHAnsi" w:hAnsiTheme="majorHAnsi" w:cstheme="majorHAnsi"/>
          <w:bCs/>
          <w:color w:val="000000"/>
          <w:sz w:val="22"/>
          <w:szCs w:val="22"/>
        </w:rPr>
        <w:t>областа</w:t>
      </w:r>
      <w:r w:rsidRPr="00937926">
        <w:rPr>
          <w:rFonts w:asciiTheme="majorHAnsi" w:hAnsiTheme="majorHAnsi" w:cstheme="majorHAnsi"/>
          <w:bCs/>
          <w:color w:val="000000"/>
          <w:sz w:val="22"/>
          <w:szCs w:val="22"/>
          <w:lang w:val="mk-MK"/>
        </w:rPr>
        <w:t xml:space="preserve"> </w:t>
      </w:r>
      <w:r w:rsidRPr="00937926">
        <w:rPr>
          <w:rFonts w:asciiTheme="majorHAnsi" w:hAnsiTheme="majorHAnsi" w:cstheme="majorHAnsi"/>
          <w:bCs/>
          <w:color w:val="000000"/>
          <w:sz w:val="22"/>
          <w:szCs w:val="22"/>
        </w:rPr>
        <w:t>на</w:t>
      </w:r>
      <w:r w:rsidRPr="00937926">
        <w:rPr>
          <w:rFonts w:asciiTheme="majorHAnsi" w:hAnsiTheme="majorHAnsi" w:cstheme="majorHAnsi"/>
          <w:bCs/>
          <w:color w:val="000000"/>
          <w:sz w:val="22"/>
          <w:szCs w:val="22"/>
          <w:lang w:val="mk-MK"/>
        </w:rPr>
        <w:t xml:space="preserve"> минерални суровини и геолошки истражувања</w:t>
      </w:r>
      <w:r w:rsidR="00937926" w:rsidRPr="00937926">
        <w:rPr>
          <w:rFonts w:asciiTheme="majorHAnsi" w:hAnsiTheme="majorHAnsi" w:cstheme="majorHAnsi"/>
          <w:bCs/>
          <w:color w:val="000000"/>
          <w:sz w:val="22"/>
          <w:szCs w:val="22"/>
          <w:lang w:val="mk-MK"/>
        </w:rPr>
        <w:t xml:space="preserve">, при што вкупниот број на систематизирани работни места во инспекторатат останува ист – 49. </w:t>
      </w:r>
    </w:p>
    <w:p w14:paraId="6B61EB2D" w14:textId="77777777" w:rsidR="00EC09A8" w:rsidRPr="00F25149" w:rsidRDefault="00EC09A8" w:rsidP="00F25149">
      <w:pPr>
        <w:shd w:val="clear" w:color="auto" w:fill="FFFFFF"/>
        <w:spacing w:before="120" w:after="120" w:line="276" w:lineRule="auto"/>
        <w:ind w:firstLine="360"/>
        <w:jc w:val="both"/>
        <w:rPr>
          <w:rFonts w:asciiTheme="majorHAnsi" w:eastAsia="Times New Roman" w:hAnsiTheme="majorHAnsi" w:cstheme="majorHAnsi"/>
          <w:bCs/>
          <w:sz w:val="22"/>
          <w:szCs w:val="22"/>
        </w:rPr>
      </w:pPr>
    </w:p>
    <w:p w14:paraId="7C250872" w14:textId="713E7B01" w:rsidR="00A350CF" w:rsidRPr="00F25149" w:rsidRDefault="00A350CF" w:rsidP="00F25149">
      <w:pPr>
        <w:pStyle w:val="ListParagraph"/>
        <w:numPr>
          <w:ilvl w:val="0"/>
          <w:numId w:val="24"/>
        </w:numPr>
        <w:spacing w:before="120" w:after="120" w:line="276" w:lineRule="auto"/>
        <w:contextualSpacing w:val="0"/>
        <w:jc w:val="both"/>
        <w:rPr>
          <w:rFonts w:asciiTheme="majorHAnsi" w:hAnsiTheme="majorHAnsi" w:cstheme="majorHAnsi"/>
          <w:bCs/>
          <w:sz w:val="22"/>
          <w:szCs w:val="22"/>
          <w:lang w:val="mk-MK"/>
        </w:rPr>
      </w:pPr>
      <w:r w:rsidRPr="00F25149">
        <w:rPr>
          <w:rFonts w:asciiTheme="majorHAnsi" w:hAnsiTheme="majorHAnsi" w:cstheme="majorHAnsi"/>
          <w:bCs/>
          <w:color w:val="000000"/>
          <w:sz w:val="22"/>
          <w:szCs w:val="22"/>
          <w:lang w:val="mk-MK" w:eastAsia="mk-MK"/>
        </w:rPr>
        <w:t xml:space="preserve">Потребно е соодветно екипирање на </w:t>
      </w:r>
      <w:r w:rsidR="00F25149">
        <w:rPr>
          <w:rFonts w:asciiTheme="majorHAnsi" w:hAnsiTheme="majorHAnsi" w:cstheme="majorHAnsi"/>
          <w:bCs/>
          <w:color w:val="000000"/>
          <w:sz w:val="22"/>
          <w:szCs w:val="22"/>
          <w:lang w:val="mk-MK" w:eastAsia="mk-MK"/>
        </w:rPr>
        <w:t>инспекторатот</w:t>
      </w:r>
      <w:r w:rsidRPr="00F25149">
        <w:rPr>
          <w:rFonts w:asciiTheme="majorHAnsi" w:hAnsiTheme="majorHAnsi" w:cstheme="majorHAnsi"/>
          <w:bCs/>
          <w:color w:val="000000"/>
          <w:sz w:val="22"/>
          <w:szCs w:val="22"/>
          <w:lang w:val="mk-MK" w:eastAsia="mk-MK"/>
        </w:rPr>
        <w:t xml:space="preserve"> со </w:t>
      </w:r>
      <w:r w:rsidRPr="00F25149">
        <w:rPr>
          <w:rFonts w:asciiTheme="majorHAnsi" w:hAnsiTheme="majorHAnsi" w:cstheme="majorHAnsi"/>
          <w:bCs/>
          <w:sz w:val="22"/>
          <w:szCs w:val="22"/>
          <w:lang w:val="mk-MK"/>
        </w:rPr>
        <w:t xml:space="preserve">инспекторски кадар, односно пополнување на поголем дел од предвидените работни места за инспектори за да може </w:t>
      </w:r>
      <w:r w:rsidR="00F25149" w:rsidRPr="008C79C6">
        <w:rPr>
          <w:rFonts w:asciiTheme="majorHAnsi" w:hAnsiTheme="majorHAnsi" w:cstheme="majorHAnsi"/>
          <w:sz w:val="22"/>
          <w:szCs w:val="22"/>
          <w:lang w:val="mk-MK"/>
        </w:rPr>
        <w:t>Државниот инспекторат за техничка инспекција</w:t>
      </w:r>
      <w:r w:rsidRPr="00F25149">
        <w:rPr>
          <w:rFonts w:asciiTheme="majorHAnsi" w:hAnsiTheme="majorHAnsi" w:cstheme="majorHAnsi"/>
          <w:bCs/>
          <w:sz w:val="22"/>
          <w:szCs w:val="22"/>
          <w:lang w:val="mk-MK"/>
        </w:rPr>
        <w:t xml:space="preserve"> ефикасно и ефективно да ја извршува функцијата. За таа цел, треба да </w:t>
      </w:r>
      <w:r w:rsidR="00F25149">
        <w:rPr>
          <w:rFonts w:asciiTheme="majorHAnsi" w:hAnsiTheme="majorHAnsi" w:cstheme="majorHAnsi"/>
          <w:bCs/>
          <w:sz w:val="22"/>
          <w:szCs w:val="22"/>
          <w:lang w:val="mk-MK"/>
        </w:rPr>
        <w:t xml:space="preserve">се </w:t>
      </w:r>
      <w:r w:rsidRPr="00F25149">
        <w:rPr>
          <w:rFonts w:asciiTheme="majorHAnsi" w:hAnsiTheme="majorHAnsi" w:cstheme="majorHAnsi"/>
          <w:bCs/>
          <w:sz w:val="22"/>
          <w:szCs w:val="22"/>
          <w:lang w:val="mk-MK"/>
        </w:rPr>
        <w:t xml:space="preserve">изработи листа со работни места кои се приоритетни за пополнување и истата да биде водилка при креирање / менување на годишната програма за вработување. </w:t>
      </w:r>
    </w:p>
    <w:p w14:paraId="316AD3A8" w14:textId="5624745C" w:rsidR="00A350CF" w:rsidRPr="00F25149" w:rsidRDefault="00A350CF" w:rsidP="00F25149">
      <w:pPr>
        <w:pStyle w:val="CommentText"/>
        <w:numPr>
          <w:ilvl w:val="0"/>
          <w:numId w:val="24"/>
        </w:numPr>
        <w:spacing w:before="120" w:line="276" w:lineRule="auto"/>
        <w:rPr>
          <w:rFonts w:asciiTheme="majorHAnsi" w:hAnsiTheme="majorHAnsi" w:cstheme="majorHAnsi"/>
          <w:bCs/>
          <w:sz w:val="22"/>
          <w:szCs w:val="22"/>
          <w:lang w:val="mk-MK"/>
        </w:rPr>
      </w:pPr>
      <w:r w:rsidRPr="00F25149">
        <w:rPr>
          <w:rFonts w:asciiTheme="majorHAnsi" w:hAnsiTheme="majorHAnsi" w:cstheme="majorHAnsi"/>
          <w:bCs/>
          <w:sz w:val="22"/>
          <w:szCs w:val="22"/>
          <w:lang w:val="mk-MK"/>
        </w:rPr>
        <w:t>Потребно е да се изработат писмени процедури за дел од работните процеси, а воедно корисно би било дел од нив и да се сертифицираат според најновата верзија на стандардот ИСО 9001:2015 за систем за управување со квалитет</w:t>
      </w:r>
      <w:r w:rsidR="00F25149">
        <w:rPr>
          <w:rFonts w:asciiTheme="majorHAnsi" w:hAnsiTheme="majorHAnsi" w:cstheme="majorHAnsi"/>
          <w:bCs/>
          <w:sz w:val="22"/>
          <w:szCs w:val="22"/>
          <w:lang w:val="mk-MK"/>
        </w:rPr>
        <w:t>.</w:t>
      </w:r>
    </w:p>
    <w:p w14:paraId="6A46AE9E" w14:textId="4F90D619" w:rsidR="00A350CF" w:rsidRPr="00F25149" w:rsidRDefault="00A350CF" w:rsidP="00F25149">
      <w:pPr>
        <w:numPr>
          <w:ilvl w:val="0"/>
          <w:numId w:val="24"/>
        </w:numPr>
        <w:shd w:val="clear" w:color="auto" w:fill="FFFFFF"/>
        <w:spacing w:before="120" w:after="120" w:line="276" w:lineRule="auto"/>
        <w:jc w:val="both"/>
        <w:rPr>
          <w:rFonts w:asciiTheme="majorHAnsi" w:hAnsiTheme="majorHAnsi" w:cstheme="majorHAnsi"/>
          <w:bCs/>
          <w:sz w:val="22"/>
          <w:szCs w:val="22"/>
        </w:rPr>
      </w:pPr>
      <w:r w:rsidRPr="00F25149">
        <w:rPr>
          <w:rFonts w:asciiTheme="majorHAnsi" w:eastAsia="Times New Roman" w:hAnsiTheme="majorHAnsi" w:cstheme="majorHAnsi"/>
          <w:bCs/>
          <w:sz w:val="22"/>
          <w:szCs w:val="22"/>
          <w:lang w:val="mk-MK"/>
        </w:rPr>
        <w:t xml:space="preserve">Да се преземат мерки </w:t>
      </w:r>
      <w:r w:rsidR="00F25149">
        <w:rPr>
          <w:rFonts w:asciiTheme="majorHAnsi" w:eastAsia="Times New Roman" w:hAnsiTheme="majorHAnsi" w:cstheme="majorHAnsi"/>
          <w:bCs/>
          <w:sz w:val="22"/>
          <w:szCs w:val="22"/>
          <w:lang w:val="mk-MK"/>
        </w:rPr>
        <w:t xml:space="preserve">и воведат алатки </w:t>
      </w:r>
      <w:r w:rsidRPr="00F25149">
        <w:rPr>
          <w:rFonts w:asciiTheme="majorHAnsi" w:eastAsia="Times New Roman" w:hAnsiTheme="majorHAnsi" w:cstheme="majorHAnsi"/>
          <w:bCs/>
          <w:sz w:val="22"/>
          <w:szCs w:val="22"/>
          <w:lang w:val="mk-MK"/>
        </w:rPr>
        <w:t>за подобрување на интерната комуникација и споделување на информации и документи меѓу вработените</w:t>
      </w:r>
      <w:r w:rsidR="00F25149">
        <w:rPr>
          <w:rFonts w:asciiTheme="majorHAnsi" w:eastAsia="Times New Roman" w:hAnsiTheme="majorHAnsi" w:cstheme="majorHAnsi"/>
          <w:bCs/>
          <w:sz w:val="22"/>
          <w:szCs w:val="22"/>
          <w:lang w:val="mk-MK"/>
        </w:rPr>
        <w:t>.</w:t>
      </w:r>
    </w:p>
    <w:p w14:paraId="34A5D464" w14:textId="6CEC800E" w:rsidR="00A350CF" w:rsidRPr="00F25149" w:rsidRDefault="00A350CF" w:rsidP="00F25149">
      <w:pPr>
        <w:numPr>
          <w:ilvl w:val="0"/>
          <w:numId w:val="24"/>
        </w:numPr>
        <w:shd w:val="clear" w:color="auto" w:fill="FFFFFF"/>
        <w:spacing w:before="120" w:after="120" w:line="276" w:lineRule="auto"/>
        <w:jc w:val="both"/>
        <w:rPr>
          <w:rFonts w:asciiTheme="majorHAnsi" w:eastAsia="Times New Roman" w:hAnsiTheme="majorHAnsi" w:cstheme="majorHAnsi"/>
          <w:bCs/>
          <w:sz w:val="22"/>
          <w:szCs w:val="22"/>
        </w:rPr>
      </w:pPr>
      <w:r w:rsidRPr="00F25149">
        <w:rPr>
          <w:rFonts w:asciiTheme="majorHAnsi" w:eastAsia="Times New Roman" w:hAnsiTheme="majorHAnsi" w:cstheme="majorHAnsi"/>
          <w:bCs/>
          <w:sz w:val="22"/>
          <w:szCs w:val="22"/>
          <w:lang w:val="mk-MK"/>
        </w:rPr>
        <w:t>Потребно е да се изврши набавка и примена на софтвери за оперативно работење кои би пр</w:t>
      </w:r>
      <w:r w:rsidR="00F25149">
        <w:rPr>
          <w:rFonts w:asciiTheme="majorHAnsi" w:eastAsia="Times New Roman" w:hAnsiTheme="majorHAnsi" w:cstheme="majorHAnsi"/>
          <w:bCs/>
          <w:sz w:val="22"/>
          <w:szCs w:val="22"/>
          <w:lang w:val="mk-MK"/>
        </w:rPr>
        <w:t>и</w:t>
      </w:r>
      <w:r w:rsidRPr="00F25149">
        <w:rPr>
          <w:rFonts w:asciiTheme="majorHAnsi" w:eastAsia="Times New Roman" w:hAnsiTheme="majorHAnsi" w:cstheme="majorHAnsi"/>
          <w:bCs/>
          <w:sz w:val="22"/>
          <w:szCs w:val="22"/>
          <w:lang w:val="mk-MK"/>
        </w:rPr>
        <w:t xml:space="preserve">донеле за поголема ефиканост во извршувањето на работните задачи, како во однос на надзорите, така и во однос на другите работни процеси, а особено со воведување на </w:t>
      </w:r>
      <w:r w:rsidRPr="00F25149">
        <w:rPr>
          <w:rFonts w:asciiTheme="majorHAnsi" w:hAnsiTheme="majorHAnsi" w:cstheme="majorHAnsi"/>
          <w:bCs/>
          <w:iCs/>
          <w:sz w:val="22"/>
          <w:szCs w:val="22"/>
          <w:lang w:val="mk-MK"/>
        </w:rPr>
        <w:t>системот за електронско управување со документи</w:t>
      </w:r>
      <w:r w:rsidR="00F25149">
        <w:rPr>
          <w:rFonts w:asciiTheme="majorHAnsi" w:hAnsiTheme="majorHAnsi" w:cstheme="majorHAnsi"/>
          <w:bCs/>
          <w:iCs/>
          <w:sz w:val="22"/>
          <w:szCs w:val="22"/>
          <w:lang w:val="mk-MK"/>
        </w:rPr>
        <w:t>.</w:t>
      </w:r>
    </w:p>
    <w:p w14:paraId="58D1D6DE" w14:textId="77777777" w:rsidR="00A350CF" w:rsidRPr="00BF0FBB" w:rsidRDefault="00A350CF" w:rsidP="00A350CF">
      <w:pPr>
        <w:rPr>
          <w:lang w:val="mk-MK"/>
        </w:rPr>
      </w:pPr>
    </w:p>
    <w:p w14:paraId="0BEE9712" w14:textId="3D4CB57C" w:rsidR="003D3D9C" w:rsidRDefault="003D3D9C">
      <w:pPr>
        <w:rPr>
          <w:rFonts w:asciiTheme="majorHAnsi" w:hAnsiTheme="majorHAnsi" w:cstheme="majorHAnsi"/>
          <w:sz w:val="22"/>
          <w:szCs w:val="22"/>
          <w:lang w:val="mk-MK"/>
        </w:rPr>
      </w:pPr>
      <w:r>
        <w:rPr>
          <w:rFonts w:asciiTheme="majorHAnsi" w:hAnsiTheme="majorHAnsi" w:cstheme="majorHAnsi"/>
          <w:sz w:val="22"/>
          <w:szCs w:val="22"/>
          <w:lang w:val="mk-MK"/>
        </w:rPr>
        <w:br w:type="page"/>
      </w:r>
    </w:p>
    <w:p w14:paraId="5B264835" w14:textId="77777777" w:rsidR="00A24B30" w:rsidRPr="008C79C6" w:rsidRDefault="00A24B30" w:rsidP="00EB26CB">
      <w:pPr>
        <w:pStyle w:val="Heading1"/>
        <w:numPr>
          <w:ilvl w:val="0"/>
          <w:numId w:val="5"/>
        </w:numPr>
        <w:spacing w:before="120" w:after="120" w:line="276" w:lineRule="auto"/>
        <w:ind w:left="720"/>
        <w:rPr>
          <w:rFonts w:cstheme="majorHAnsi"/>
          <w:b w:val="0"/>
          <w:sz w:val="22"/>
          <w:szCs w:val="22"/>
          <w:lang w:val="mk-MK"/>
        </w:rPr>
      </w:pPr>
      <w:bookmarkStart w:id="4" w:name="_Toc515802588"/>
      <w:bookmarkStart w:id="5" w:name="_Toc27985679"/>
      <w:r w:rsidRPr="008C79C6">
        <w:rPr>
          <w:rFonts w:cstheme="majorHAnsi"/>
          <w:sz w:val="22"/>
          <w:szCs w:val="22"/>
          <w:lang w:val="mk-MK"/>
        </w:rPr>
        <w:lastRenderedPageBreak/>
        <w:t>ВОВЕД</w:t>
      </w:r>
      <w:bookmarkEnd w:id="4"/>
      <w:bookmarkEnd w:id="5"/>
    </w:p>
    <w:p w14:paraId="66ACFBB5" w14:textId="77777777" w:rsidR="00A24B30" w:rsidRPr="008C79C6" w:rsidRDefault="00A24B30" w:rsidP="00C43F18">
      <w:pPr>
        <w:spacing w:before="120" w:after="120" w:line="276" w:lineRule="auto"/>
        <w:ind w:firstLine="720"/>
        <w:jc w:val="both"/>
        <w:rPr>
          <w:rFonts w:asciiTheme="majorHAnsi" w:hAnsiTheme="majorHAnsi" w:cstheme="majorHAnsi"/>
          <w:iCs/>
          <w:color w:val="000000"/>
          <w:sz w:val="22"/>
          <w:szCs w:val="22"/>
          <w:lang w:val="mk-MK"/>
        </w:rPr>
      </w:pPr>
      <w:r w:rsidRPr="008C79C6">
        <w:rPr>
          <w:rFonts w:asciiTheme="majorHAnsi" w:hAnsiTheme="majorHAnsi" w:cstheme="majorHAnsi"/>
          <w:b/>
          <w:sz w:val="22"/>
          <w:szCs w:val="22"/>
          <w:lang w:val="mk-MK"/>
        </w:rPr>
        <w:t>Проектот за модернизација на инспекциските служби</w:t>
      </w:r>
      <w:r w:rsidRPr="008C79C6">
        <w:rPr>
          <w:rFonts w:asciiTheme="majorHAnsi" w:hAnsiTheme="majorHAnsi" w:cstheme="majorHAnsi"/>
          <w:sz w:val="22"/>
          <w:szCs w:val="22"/>
          <w:lang w:val="mk-MK"/>
        </w:rPr>
        <w:t xml:space="preserve">, финансиран од Агенцијата за меѓународен развој на Соединетите Американски Држави (УСАИД) и имплементиран од Центарот за развојни политки ИДЕАС ДЕПО (во натамошниот текст: Проект), има за </w:t>
      </w:r>
      <w:r w:rsidRPr="008C79C6">
        <w:rPr>
          <w:rFonts w:asciiTheme="majorHAnsi" w:hAnsiTheme="majorHAnsi" w:cstheme="majorHAnsi"/>
          <w:color w:val="000000"/>
          <w:spacing w:val="-3"/>
          <w:sz w:val="22"/>
          <w:szCs w:val="22"/>
          <w:lang w:val="mk-MK"/>
        </w:rPr>
        <w:t xml:space="preserve">цел воведување модерен, лесно достапен, предвидлив инспекцискиот систем кој ќе настојува да постигне зголемена ефикасност на инспекциските служби, како и доброволна усогласеност преку спроведување добри практики и принципи во процесот на инспекциски надзор. </w:t>
      </w:r>
      <w:r w:rsidRPr="008C79C6">
        <w:rPr>
          <w:rFonts w:asciiTheme="majorHAnsi" w:hAnsiTheme="majorHAnsi" w:cstheme="majorHAnsi"/>
          <w:iCs/>
          <w:color w:val="000000"/>
          <w:sz w:val="22"/>
          <w:szCs w:val="22"/>
          <w:lang w:val="mk-MK"/>
        </w:rPr>
        <w:t xml:space="preserve">Проектот го сочинуваат </w:t>
      </w:r>
      <w:r w:rsidRPr="008C79C6">
        <w:rPr>
          <w:rFonts w:asciiTheme="majorHAnsi" w:hAnsiTheme="majorHAnsi" w:cstheme="majorHAnsi"/>
          <w:b/>
          <w:iCs/>
          <w:color w:val="000000"/>
          <w:sz w:val="22"/>
          <w:szCs w:val="22"/>
          <w:lang w:val="mk-MK"/>
        </w:rPr>
        <w:t>три компоненти</w:t>
      </w:r>
      <w:r w:rsidRPr="008C79C6">
        <w:rPr>
          <w:rFonts w:asciiTheme="majorHAnsi" w:hAnsiTheme="majorHAnsi" w:cstheme="majorHAnsi"/>
          <w:iCs/>
          <w:color w:val="000000"/>
          <w:sz w:val="22"/>
          <w:szCs w:val="22"/>
          <w:lang w:val="mk-MK"/>
        </w:rPr>
        <w:t>:</w:t>
      </w:r>
    </w:p>
    <w:p w14:paraId="15414285" w14:textId="77777777" w:rsidR="00A24B30" w:rsidRPr="008C79C6" w:rsidRDefault="00A24B30" w:rsidP="00EB26CB">
      <w:pPr>
        <w:pStyle w:val="ListParagraph"/>
        <w:widowControl w:val="0"/>
        <w:numPr>
          <w:ilvl w:val="1"/>
          <w:numId w:val="5"/>
        </w:numPr>
        <w:shd w:val="clear" w:color="auto" w:fill="FFFFFF"/>
        <w:tabs>
          <w:tab w:val="left" w:pos="720"/>
        </w:tabs>
        <w:autoSpaceDE w:val="0"/>
        <w:autoSpaceDN w:val="0"/>
        <w:adjustRightInd w:val="0"/>
        <w:spacing w:before="120" w:after="120" w:line="276" w:lineRule="auto"/>
        <w:ind w:right="5"/>
        <w:jc w:val="both"/>
        <w:rPr>
          <w:rFonts w:asciiTheme="majorHAnsi" w:hAnsiTheme="majorHAnsi" w:cstheme="majorHAnsi"/>
          <w:iCs/>
          <w:color w:val="000000"/>
          <w:sz w:val="22"/>
          <w:szCs w:val="22"/>
          <w:lang w:val="mk-MK"/>
        </w:rPr>
      </w:pPr>
      <w:r w:rsidRPr="008C79C6">
        <w:rPr>
          <w:rFonts w:asciiTheme="majorHAnsi" w:hAnsiTheme="majorHAnsi" w:cstheme="majorHAnsi"/>
          <w:b/>
          <w:i/>
          <w:iCs/>
          <w:color w:val="000000"/>
          <w:sz w:val="22"/>
          <w:szCs w:val="22"/>
          <w:lang w:val="mk-MK"/>
        </w:rPr>
        <w:t>Компонента 1</w:t>
      </w:r>
      <w:r w:rsidRPr="008C79C6">
        <w:rPr>
          <w:rFonts w:asciiTheme="majorHAnsi" w:hAnsiTheme="majorHAnsi" w:cstheme="majorHAnsi"/>
          <w:iCs/>
          <w:color w:val="000000"/>
          <w:sz w:val="22"/>
          <w:szCs w:val="22"/>
          <w:lang w:val="mk-MK"/>
        </w:rPr>
        <w:t xml:space="preserve"> – Унапредување на законската рамка на инспекцискиот систем насочена кон зголемена ефикасност на инспекциските служби и подобра усогласеност на приватниот сектор со регулативите.</w:t>
      </w:r>
    </w:p>
    <w:p w14:paraId="03A1B426" w14:textId="77777777" w:rsidR="00A24B30" w:rsidRPr="008C79C6" w:rsidRDefault="00A24B30" w:rsidP="00EB26CB">
      <w:pPr>
        <w:pStyle w:val="ListParagraph"/>
        <w:widowControl w:val="0"/>
        <w:numPr>
          <w:ilvl w:val="1"/>
          <w:numId w:val="5"/>
        </w:numPr>
        <w:shd w:val="clear" w:color="auto" w:fill="FFFFFF"/>
        <w:tabs>
          <w:tab w:val="left" w:pos="720"/>
        </w:tabs>
        <w:autoSpaceDE w:val="0"/>
        <w:autoSpaceDN w:val="0"/>
        <w:adjustRightInd w:val="0"/>
        <w:spacing w:before="120" w:after="120" w:line="276" w:lineRule="auto"/>
        <w:ind w:right="5"/>
        <w:jc w:val="both"/>
        <w:rPr>
          <w:rFonts w:asciiTheme="majorHAnsi" w:hAnsiTheme="majorHAnsi" w:cstheme="majorHAnsi"/>
          <w:iCs/>
          <w:color w:val="000000"/>
          <w:sz w:val="22"/>
          <w:szCs w:val="22"/>
          <w:lang w:val="mk-MK"/>
        </w:rPr>
      </w:pPr>
      <w:r w:rsidRPr="008C79C6">
        <w:rPr>
          <w:rFonts w:asciiTheme="majorHAnsi" w:hAnsiTheme="majorHAnsi" w:cstheme="majorHAnsi"/>
          <w:b/>
          <w:i/>
          <w:iCs/>
          <w:color w:val="000000"/>
          <w:sz w:val="22"/>
          <w:szCs w:val="22"/>
          <w:lang w:val="mk-MK"/>
        </w:rPr>
        <w:t>Компонента 2</w:t>
      </w:r>
      <w:r w:rsidRPr="008C79C6">
        <w:rPr>
          <w:rFonts w:asciiTheme="majorHAnsi" w:hAnsiTheme="majorHAnsi" w:cstheme="majorHAnsi"/>
          <w:iCs/>
          <w:color w:val="000000"/>
          <w:sz w:val="22"/>
          <w:szCs w:val="22"/>
          <w:lang w:val="mk-MK"/>
        </w:rPr>
        <w:t xml:space="preserve"> – Подобрување на познавањето на инспекторите во специфични области, за подобра ефикасност при спроведување на инспекцискиот надзор.</w:t>
      </w:r>
    </w:p>
    <w:p w14:paraId="6D88C262" w14:textId="77777777" w:rsidR="00A24B30" w:rsidRPr="008C79C6" w:rsidRDefault="00A24B30" w:rsidP="00EB26CB">
      <w:pPr>
        <w:pStyle w:val="ListParagraph"/>
        <w:widowControl w:val="0"/>
        <w:numPr>
          <w:ilvl w:val="1"/>
          <w:numId w:val="5"/>
        </w:numPr>
        <w:shd w:val="clear" w:color="auto" w:fill="FFFFFF"/>
        <w:tabs>
          <w:tab w:val="left" w:pos="720"/>
        </w:tabs>
        <w:autoSpaceDE w:val="0"/>
        <w:autoSpaceDN w:val="0"/>
        <w:adjustRightInd w:val="0"/>
        <w:spacing w:before="120" w:after="120" w:line="276" w:lineRule="auto"/>
        <w:ind w:right="5"/>
        <w:jc w:val="both"/>
        <w:rPr>
          <w:rFonts w:asciiTheme="majorHAnsi" w:hAnsiTheme="majorHAnsi" w:cstheme="majorHAnsi"/>
          <w:iCs/>
          <w:color w:val="000000"/>
          <w:sz w:val="22"/>
          <w:szCs w:val="22"/>
          <w:lang w:val="mk-MK"/>
        </w:rPr>
      </w:pPr>
      <w:r w:rsidRPr="008C79C6">
        <w:rPr>
          <w:rFonts w:asciiTheme="majorHAnsi" w:hAnsiTheme="majorHAnsi" w:cstheme="majorHAnsi"/>
          <w:b/>
          <w:i/>
          <w:iCs/>
          <w:color w:val="000000"/>
          <w:sz w:val="22"/>
          <w:szCs w:val="22"/>
          <w:lang w:val="mk-MK"/>
        </w:rPr>
        <w:t>Компонента 3</w:t>
      </w:r>
      <w:r w:rsidRPr="008C79C6">
        <w:rPr>
          <w:rFonts w:asciiTheme="majorHAnsi" w:hAnsiTheme="majorHAnsi" w:cstheme="majorHAnsi"/>
          <w:iCs/>
          <w:color w:val="000000"/>
          <w:sz w:val="22"/>
          <w:szCs w:val="22"/>
          <w:lang w:val="mk-MK"/>
        </w:rPr>
        <w:t xml:space="preserve"> – Подобрување на ефективноста на инспекциските служби, за подобрена ефикасност на инспекцискиот систем преку имплементација на софтверско решение (е-влада).</w:t>
      </w:r>
    </w:p>
    <w:p w14:paraId="32962CBA" w14:textId="373BFC85" w:rsidR="00A24B30" w:rsidRPr="008C79C6" w:rsidRDefault="00EB5AED"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П</w:t>
      </w:r>
      <w:r w:rsidR="00A24B30" w:rsidRPr="008C79C6">
        <w:rPr>
          <w:rFonts w:asciiTheme="majorHAnsi" w:hAnsiTheme="majorHAnsi" w:cstheme="majorHAnsi"/>
          <w:sz w:val="22"/>
          <w:szCs w:val="22"/>
          <w:lang w:val="mk-MK"/>
        </w:rPr>
        <w:t>оради значењето што Државниот инспекторат</w:t>
      </w:r>
      <w:r w:rsidR="003D3D9C">
        <w:rPr>
          <w:rFonts w:asciiTheme="majorHAnsi" w:hAnsiTheme="majorHAnsi" w:cstheme="majorHAnsi"/>
          <w:sz w:val="22"/>
          <w:szCs w:val="22"/>
          <w:lang w:val="mk-MK"/>
        </w:rPr>
        <w:t xml:space="preserve"> </w:t>
      </w:r>
      <w:r w:rsidR="0034586C" w:rsidRPr="008C79C6">
        <w:rPr>
          <w:rFonts w:asciiTheme="majorHAnsi" w:hAnsiTheme="majorHAnsi" w:cstheme="majorHAnsi"/>
          <w:sz w:val="22"/>
          <w:szCs w:val="22"/>
          <w:lang w:val="mk-MK"/>
        </w:rPr>
        <w:t xml:space="preserve">за </w:t>
      </w:r>
      <w:r w:rsidR="00F1579E" w:rsidRPr="008C79C6">
        <w:rPr>
          <w:rFonts w:asciiTheme="majorHAnsi" w:hAnsiTheme="majorHAnsi" w:cstheme="majorHAnsi"/>
          <w:sz w:val="22"/>
          <w:szCs w:val="22"/>
          <w:lang w:val="mk-MK"/>
        </w:rPr>
        <w:t>техничка инспекција</w:t>
      </w:r>
      <w:r w:rsidR="0034586C" w:rsidRPr="008C79C6">
        <w:rPr>
          <w:rFonts w:asciiTheme="majorHAnsi" w:hAnsiTheme="majorHAnsi" w:cstheme="majorHAnsi"/>
          <w:sz w:val="22"/>
          <w:szCs w:val="22"/>
          <w:lang w:val="mk-MK"/>
        </w:rPr>
        <w:t xml:space="preserve"> (Д</w:t>
      </w:r>
      <w:r w:rsidR="00A24B30"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F1579E" w:rsidRPr="008C79C6">
        <w:rPr>
          <w:rFonts w:asciiTheme="majorHAnsi" w:hAnsiTheme="majorHAnsi" w:cstheme="majorHAnsi"/>
          <w:sz w:val="22"/>
          <w:szCs w:val="22"/>
          <w:lang w:val="mk-MK"/>
        </w:rPr>
        <w:t>И</w:t>
      </w:r>
      <w:r w:rsidR="00A24B30" w:rsidRPr="008C79C6">
        <w:rPr>
          <w:rFonts w:asciiTheme="majorHAnsi" w:hAnsiTheme="majorHAnsi" w:cstheme="majorHAnsi"/>
          <w:sz w:val="22"/>
          <w:szCs w:val="22"/>
          <w:lang w:val="mk-MK"/>
        </w:rPr>
        <w:t>) го има за бизнис секторот</w:t>
      </w:r>
      <w:r w:rsidR="009365B3" w:rsidRPr="008C79C6">
        <w:rPr>
          <w:rFonts w:asciiTheme="majorHAnsi" w:hAnsiTheme="majorHAnsi" w:cstheme="majorHAnsi"/>
          <w:sz w:val="22"/>
          <w:szCs w:val="22"/>
          <w:lang w:val="mk-MK"/>
        </w:rPr>
        <w:t xml:space="preserve"> во делот на зголемување на безбедноста </w:t>
      </w:r>
      <w:r w:rsidR="003D3D9C">
        <w:rPr>
          <w:rFonts w:asciiTheme="majorHAnsi" w:hAnsiTheme="majorHAnsi" w:cstheme="majorHAnsi"/>
          <w:sz w:val="22"/>
          <w:szCs w:val="22"/>
          <w:lang w:val="mk-MK"/>
        </w:rPr>
        <w:t xml:space="preserve">на </w:t>
      </w:r>
      <w:r w:rsidR="009365B3" w:rsidRPr="008C79C6">
        <w:rPr>
          <w:rFonts w:asciiTheme="majorHAnsi" w:hAnsiTheme="majorHAnsi" w:cstheme="majorHAnsi"/>
          <w:sz w:val="22"/>
          <w:szCs w:val="22"/>
          <w:lang w:val="mk-MK"/>
        </w:rPr>
        <w:t>корисниците на техничка опрема</w:t>
      </w:r>
      <w:r w:rsidR="00A24B30" w:rsidRPr="008C79C6">
        <w:rPr>
          <w:rFonts w:asciiTheme="majorHAnsi" w:hAnsiTheme="majorHAnsi" w:cstheme="majorHAnsi"/>
          <w:sz w:val="22"/>
          <w:szCs w:val="22"/>
          <w:lang w:val="mk-MK"/>
        </w:rPr>
        <w:t xml:space="preserve">, во период </w:t>
      </w:r>
      <w:r w:rsidR="0034586C" w:rsidRPr="008C79C6">
        <w:rPr>
          <w:rFonts w:asciiTheme="majorHAnsi" w:hAnsiTheme="majorHAnsi" w:cstheme="majorHAnsi"/>
          <w:sz w:val="22"/>
          <w:szCs w:val="22"/>
          <w:lang w:val="mk-MK"/>
        </w:rPr>
        <w:t>октомври – ноември 2019</w:t>
      </w:r>
      <w:r w:rsidR="00A24B30" w:rsidRPr="008C79C6">
        <w:rPr>
          <w:rFonts w:asciiTheme="majorHAnsi" w:hAnsiTheme="majorHAnsi" w:cstheme="majorHAnsi"/>
          <w:sz w:val="22"/>
          <w:szCs w:val="22"/>
          <w:lang w:val="mk-MK"/>
        </w:rPr>
        <w:t xml:space="preserve"> година Прое</w:t>
      </w:r>
      <w:r w:rsidR="0034586C" w:rsidRPr="008C79C6">
        <w:rPr>
          <w:rFonts w:asciiTheme="majorHAnsi" w:hAnsiTheme="majorHAnsi" w:cstheme="majorHAnsi"/>
          <w:sz w:val="22"/>
          <w:szCs w:val="22"/>
          <w:lang w:val="mk-MK"/>
        </w:rPr>
        <w:t xml:space="preserve">ктот спроведе длабинска </w:t>
      </w:r>
      <w:r w:rsidR="003D3D9C">
        <w:rPr>
          <w:rFonts w:asciiTheme="majorHAnsi" w:hAnsiTheme="majorHAnsi" w:cstheme="majorHAnsi"/>
          <w:sz w:val="22"/>
          <w:szCs w:val="22"/>
          <w:lang w:val="mk-MK"/>
        </w:rPr>
        <w:t>функционална анализа (</w:t>
      </w:r>
      <w:r w:rsidR="0034586C" w:rsidRPr="008C79C6">
        <w:rPr>
          <w:rFonts w:asciiTheme="majorHAnsi" w:hAnsiTheme="majorHAnsi" w:cstheme="majorHAnsi"/>
          <w:sz w:val="22"/>
          <w:szCs w:val="22"/>
          <w:lang w:val="mk-MK"/>
        </w:rPr>
        <w:t>ФА</w:t>
      </w:r>
      <w:r w:rsidR="003D3D9C">
        <w:rPr>
          <w:rFonts w:asciiTheme="majorHAnsi" w:hAnsiTheme="majorHAnsi" w:cstheme="majorHAnsi"/>
          <w:sz w:val="22"/>
          <w:szCs w:val="22"/>
          <w:lang w:val="mk-MK"/>
        </w:rPr>
        <w:t>)</w:t>
      </w:r>
      <w:r w:rsidR="0034586C" w:rsidRPr="008C79C6">
        <w:rPr>
          <w:rFonts w:asciiTheme="majorHAnsi" w:hAnsiTheme="majorHAnsi" w:cstheme="majorHAnsi"/>
          <w:sz w:val="22"/>
          <w:szCs w:val="22"/>
          <w:lang w:val="mk-MK"/>
        </w:rPr>
        <w:t xml:space="preserve"> на Д</w:t>
      </w:r>
      <w:r w:rsidR="00A24B30"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9365B3" w:rsidRPr="008C79C6">
        <w:rPr>
          <w:rFonts w:asciiTheme="majorHAnsi" w:hAnsiTheme="majorHAnsi" w:cstheme="majorHAnsi"/>
          <w:sz w:val="22"/>
          <w:szCs w:val="22"/>
          <w:lang w:val="mk-MK"/>
        </w:rPr>
        <w:t>И</w:t>
      </w:r>
      <w:r w:rsidR="00A24B30" w:rsidRPr="008C79C6">
        <w:rPr>
          <w:rFonts w:asciiTheme="majorHAnsi" w:hAnsiTheme="majorHAnsi" w:cstheme="majorHAnsi"/>
          <w:sz w:val="22"/>
          <w:szCs w:val="22"/>
          <w:lang w:val="mk-MK"/>
        </w:rPr>
        <w:t>. Во овој извештај се презентирани активностите преземени од страна на проектниот ти</w:t>
      </w:r>
      <w:r w:rsidR="0034586C" w:rsidRPr="008C79C6">
        <w:rPr>
          <w:rFonts w:asciiTheme="majorHAnsi" w:hAnsiTheme="majorHAnsi" w:cstheme="majorHAnsi"/>
          <w:sz w:val="22"/>
          <w:szCs w:val="22"/>
          <w:lang w:val="mk-MK"/>
        </w:rPr>
        <w:t>м при спроведувањето на ФА во Д</w:t>
      </w:r>
      <w:r w:rsidR="00A24B30"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9365B3" w:rsidRPr="008C79C6">
        <w:rPr>
          <w:rFonts w:asciiTheme="majorHAnsi" w:hAnsiTheme="majorHAnsi" w:cstheme="majorHAnsi"/>
          <w:sz w:val="22"/>
          <w:szCs w:val="22"/>
          <w:lang w:val="mk-MK"/>
        </w:rPr>
        <w:t>И</w:t>
      </w:r>
      <w:r w:rsidR="00A24B30" w:rsidRPr="008C79C6">
        <w:rPr>
          <w:rFonts w:asciiTheme="majorHAnsi" w:hAnsiTheme="majorHAnsi" w:cstheme="majorHAnsi"/>
          <w:sz w:val="22"/>
          <w:szCs w:val="22"/>
          <w:lang w:val="mk-MK"/>
        </w:rPr>
        <w:t>, како и наодите и препораките чијашто имплементација треба да придонесе за остварување на целта.</w:t>
      </w:r>
    </w:p>
    <w:p w14:paraId="463EB09D" w14:textId="77777777" w:rsidR="00A24B30" w:rsidRPr="008C79C6" w:rsidRDefault="00A24B30" w:rsidP="00C43F18">
      <w:pPr>
        <w:tabs>
          <w:tab w:val="left" w:pos="2070"/>
        </w:tabs>
        <w:spacing w:before="120" w:after="120" w:line="276" w:lineRule="auto"/>
        <w:jc w:val="both"/>
        <w:rPr>
          <w:rFonts w:asciiTheme="majorHAnsi" w:hAnsiTheme="majorHAnsi" w:cstheme="majorHAnsi"/>
          <w:sz w:val="22"/>
          <w:szCs w:val="22"/>
          <w:lang w:val="mk-MK"/>
        </w:rPr>
      </w:pPr>
    </w:p>
    <w:p w14:paraId="6E0A5717" w14:textId="77777777" w:rsidR="00A24B30" w:rsidRPr="008C79C6" w:rsidRDefault="00A24B30" w:rsidP="00C43F18">
      <w:pPr>
        <w:pStyle w:val="Heading3"/>
        <w:spacing w:before="120" w:after="120" w:line="276" w:lineRule="auto"/>
        <w:rPr>
          <w:rFonts w:cstheme="majorHAnsi"/>
          <w:b w:val="0"/>
          <w:color w:val="365F91" w:themeColor="accent1" w:themeShade="BF"/>
          <w:sz w:val="22"/>
          <w:szCs w:val="22"/>
          <w:lang w:val="mk-MK"/>
        </w:rPr>
      </w:pPr>
      <w:bookmarkStart w:id="6" w:name="_Toc515802589"/>
      <w:bookmarkStart w:id="7" w:name="_Toc27985680"/>
      <w:r w:rsidRPr="008C79C6">
        <w:rPr>
          <w:rFonts w:cstheme="majorHAnsi"/>
          <w:color w:val="365F91" w:themeColor="accent1" w:themeShade="BF"/>
          <w:sz w:val="22"/>
          <w:szCs w:val="22"/>
          <w:lang w:val="mk-MK"/>
        </w:rPr>
        <w:t xml:space="preserve">I.1. Што е </w:t>
      </w:r>
      <w:r w:rsidR="00640C44" w:rsidRPr="008C79C6">
        <w:rPr>
          <w:rFonts w:cstheme="majorHAnsi"/>
          <w:color w:val="365F91" w:themeColor="accent1" w:themeShade="BF"/>
          <w:sz w:val="22"/>
          <w:szCs w:val="22"/>
          <w:lang w:val="mk-MK"/>
        </w:rPr>
        <w:t>ф</w:t>
      </w:r>
      <w:r w:rsidRPr="008C79C6">
        <w:rPr>
          <w:rFonts w:cstheme="majorHAnsi"/>
          <w:color w:val="365F91" w:themeColor="accent1" w:themeShade="BF"/>
          <w:sz w:val="22"/>
          <w:szCs w:val="22"/>
          <w:lang w:val="mk-MK"/>
        </w:rPr>
        <w:t>ункционална анализа?</w:t>
      </w:r>
      <w:bookmarkEnd w:id="6"/>
      <w:bookmarkEnd w:id="7"/>
    </w:p>
    <w:p w14:paraId="1DBC0851"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ФА претставува алатка преку која се врши анализа на основните и суштински функции на една организација. Притоа, ФА се фокусира на еден или повеќе од следните елементи: </w:t>
      </w:r>
    </w:p>
    <w:p w14:paraId="5197C1C0" w14:textId="77777777" w:rsidR="00A24B30" w:rsidRPr="008C79C6" w:rsidRDefault="00A24B30" w:rsidP="00C43F18">
      <w:p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а) поставеноста и надлежностите на организацијата, </w:t>
      </w:r>
    </w:p>
    <w:p w14:paraId="45F0B0AD" w14:textId="77777777" w:rsidR="00A24B30" w:rsidRPr="008C79C6" w:rsidRDefault="00A24B30" w:rsidP="00C43F18">
      <w:p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б) ефикасноста и ефективноста во извршувањето на функциите и/или </w:t>
      </w:r>
    </w:p>
    <w:p w14:paraId="3DB6B317" w14:textId="77777777" w:rsidR="00A24B30" w:rsidRPr="008C79C6" w:rsidRDefault="00A24B30" w:rsidP="00C43F18">
      <w:p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в) потребата од ре-инжинеринг на работните процеси. </w:t>
      </w:r>
    </w:p>
    <w:p w14:paraId="250155D2"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Најчесто, ФА се спроведува кога при извршувањето на основните надлежности и функции, организацијата се соочува со недоволна ефикасност и ефективност која произлегува од постојната внатрешна организациска поставеност и капацитетите на вработените. </w:t>
      </w:r>
    </w:p>
    <w:p w14:paraId="3F46124F"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За потребите на оваа ФА, потребно е да се разјаснат и меѓусебно разграничат неколку поврзани поими: функција, надлежност и (делокруг на) работни задачи.  </w:t>
      </w:r>
    </w:p>
    <w:p w14:paraId="7E39434D" w14:textId="77777777" w:rsidR="00A24B30" w:rsidRPr="008C79C6" w:rsidRDefault="00A24B30" w:rsidP="00C43F18">
      <w:p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ab/>
      </w:r>
      <w:r w:rsidRPr="008C79C6">
        <w:rPr>
          <w:rFonts w:asciiTheme="majorHAnsi" w:hAnsiTheme="majorHAnsi" w:cstheme="majorHAnsi"/>
          <w:b/>
          <w:sz w:val="22"/>
          <w:szCs w:val="22"/>
          <w:lang w:val="mk-MK"/>
        </w:rPr>
        <w:t>Функција</w:t>
      </w:r>
      <w:r w:rsidRPr="008C79C6">
        <w:rPr>
          <w:rFonts w:asciiTheme="majorHAnsi" w:hAnsiTheme="majorHAnsi" w:cstheme="majorHAnsi"/>
          <w:sz w:val="22"/>
          <w:szCs w:val="22"/>
          <w:lang w:val="mk-MK"/>
        </w:rPr>
        <w:t xml:space="preserve"> е активност/и на која крајниот резултат и е јасно одреден и поврзан со целите на организацијата. Активност која не води кон остварување резултат поврзан со надлежностите и задачите на организацијата не се смета за функција, барем не од аспект на ФА. Во многу системи на јавна администрација може да се сретне следната категоризација на функции:</w:t>
      </w:r>
    </w:p>
    <w:p w14:paraId="75D7E2AC" w14:textId="77777777" w:rsidR="00A24B30" w:rsidRPr="008C79C6" w:rsidRDefault="00A24B30" w:rsidP="00EB26CB">
      <w:pPr>
        <w:numPr>
          <w:ilvl w:val="0"/>
          <w:numId w:val="4"/>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i/>
          <w:sz w:val="22"/>
          <w:szCs w:val="22"/>
          <w:lang w:val="mk-MK"/>
        </w:rPr>
        <w:t>Функција на креирање политики:</w:t>
      </w:r>
      <w:r w:rsidRPr="008C79C6">
        <w:rPr>
          <w:rFonts w:asciiTheme="majorHAnsi" w:hAnsiTheme="majorHAnsi" w:cstheme="majorHAnsi"/>
          <w:sz w:val="22"/>
          <w:szCs w:val="22"/>
          <w:lang w:val="mk-MK"/>
        </w:rPr>
        <w:t xml:space="preserve"> стратешко планирање, изработка на прописи, договори, стандарди, норми, анализа и евалуација на политики, итн.</w:t>
      </w:r>
    </w:p>
    <w:p w14:paraId="761FCA81" w14:textId="77777777" w:rsidR="00A24B30" w:rsidRPr="008C79C6" w:rsidRDefault="00A24B30" w:rsidP="00EB26CB">
      <w:pPr>
        <w:numPr>
          <w:ilvl w:val="0"/>
          <w:numId w:val="4"/>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i/>
          <w:sz w:val="22"/>
          <w:szCs w:val="22"/>
          <w:lang w:val="mk-MK"/>
        </w:rPr>
        <w:lastRenderedPageBreak/>
        <w:t>Функција на обезбедување услуги:</w:t>
      </w:r>
      <w:r w:rsidRPr="008C79C6">
        <w:rPr>
          <w:rFonts w:asciiTheme="majorHAnsi" w:hAnsiTheme="majorHAnsi" w:cstheme="majorHAnsi"/>
          <w:sz w:val="22"/>
          <w:szCs w:val="22"/>
          <w:lang w:val="mk-MK"/>
        </w:rPr>
        <w:t xml:space="preserve"> обезбедување на производи или услуги на други јавни институции или надворешни клиенти (граѓани, компании, здруженија)</w:t>
      </w:r>
    </w:p>
    <w:p w14:paraId="3CA8B7F7" w14:textId="77777777" w:rsidR="00A24B30" w:rsidRPr="008C79C6" w:rsidRDefault="00A24B30" w:rsidP="00EB26CB">
      <w:pPr>
        <w:numPr>
          <w:ilvl w:val="0"/>
          <w:numId w:val="4"/>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i/>
          <w:sz w:val="22"/>
          <w:szCs w:val="22"/>
          <w:lang w:val="mk-MK"/>
        </w:rPr>
        <w:t>Регулаторна функција:</w:t>
      </w:r>
      <w:r w:rsidRPr="008C79C6">
        <w:rPr>
          <w:rFonts w:asciiTheme="majorHAnsi" w:hAnsiTheme="majorHAnsi" w:cstheme="majorHAnsi"/>
          <w:sz w:val="22"/>
          <w:szCs w:val="22"/>
          <w:lang w:val="mk-MK"/>
        </w:rPr>
        <w:t xml:space="preserve"> лиценцирање, сертификација, дозволи, акредитација, инспекција, проверка на усогласеност и финансиска ревизија.</w:t>
      </w:r>
    </w:p>
    <w:p w14:paraId="2FA6575F" w14:textId="77777777" w:rsidR="00A24B30" w:rsidRPr="008C79C6" w:rsidRDefault="00A24B30" w:rsidP="00EB26CB">
      <w:pPr>
        <w:numPr>
          <w:ilvl w:val="0"/>
          <w:numId w:val="4"/>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i/>
          <w:sz w:val="22"/>
          <w:szCs w:val="22"/>
          <w:lang w:val="mk-MK"/>
        </w:rPr>
        <w:t>Функција на координација, надзор и следење на изведба:</w:t>
      </w:r>
      <w:r w:rsidRPr="008C79C6">
        <w:rPr>
          <w:rFonts w:asciiTheme="majorHAnsi" w:hAnsiTheme="majorHAnsi" w:cstheme="majorHAnsi"/>
          <w:sz w:val="22"/>
          <w:szCs w:val="22"/>
          <w:lang w:val="mk-MK"/>
        </w:rPr>
        <w:t xml:space="preserve"> координирање на различни тела, следење и помагање на работата на органи во состав или подредени органи, итн.</w:t>
      </w:r>
    </w:p>
    <w:p w14:paraId="1B72ACC8" w14:textId="77777777" w:rsidR="00A24B30" w:rsidRPr="008C79C6" w:rsidRDefault="00A24B30" w:rsidP="00EB26CB">
      <w:pPr>
        <w:numPr>
          <w:ilvl w:val="0"/>
          <w:numId w:val="4"/>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i/>
          <w:sz w:val="22"/>
          <w:szCs w:val="22"/>
          <w:lang w:val="mk-MK"/>
        </w:rPr>
        <w:t>Функција на давање поддршка:</w:t>
      </w:r>
      <w:r w:rsidRPr="008C79C6">
        <w:rPr>
          <w:rFonts w:asciiTheme="majorHAnsi" w:hAnsiTheme="majorHAnsi" w:cstheme="majorHAnsi"/>
          <w:sz w:val="22"/>
          <w:szCs w:val="22"/>
          <w:lang w:val="mk-MK"/>
        </w:rPr>
        <w:t xml:space="preserve"> управување со финансии, управување со човечки ресурси, обука на вработени, информатичка поддршка, секретарски услуги, итн.</w:t>
      </w:r>
    </w:p>
    <w:p w14:paraId="195B4342"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p>
    <w:p w14:paraId="5D300335" w14:textId="77777777" w:rsidR="00A24B30" w:rsidRPr="008C79C6" w:rsidRDefault="00A24B30" w:rsidP="00C43F18">
      <w:pPr>
        <w:pStyle w:val="Heading3"/>
        <w:spacing w:before="120" w:after="120" w:line="276" w:lineRule="auto"/>
        <w:jc w:val="both"/>
        <w:rPr>
          <w:rFonts w:cstheme="majorHAnsi"/>
          <w:b w:val="0"/>
          <w:color w:val="365F91" w:themeColor="accent1" w:themeShade="BF"/>
          <w:sz w:val="22"/>
          <w:szCs w:val="22"/>
          <w:lang w:val="mk-MK"/>
        </w:rPr>
      </w:pPr>
      <w:bookmarkStart w:id="8" w:name="_Toc515802590"/>
      <w:bookmarkStart w:id="9" w:name="_Toc27985681"/>
      <w:r w:rsidRPr="008C79C6">
        <w:rPr>
          <w:rFonts w:cstheme="majorHAnsi"/>
          <w:color w:val="365F91" w:themeColor="accent1" w:themeShade="BF"/>
          <w:sz w:val="22"/>
          <w:szCs w:val="22"/>
          <w:lang w:val="mk-MK"/>
        </w:rPr>
        <w:t>I.2. Зошто се спроведува Функционална анализа во Државниот инспекторат</w:t>
      </w:r>
      <w:r w:rsidR="0034586C" w:rsidRPr="008C79C6">
        <w:rPr>
          <w:rFonts w:cstheme="majorHAnsi"/>
          <w:color w:val="365F91" w:themeColor="accent1" w:themeShade="BF"/>
          <w:sz w:val="22"/>
          <w:szCs w:val="22"/>
          <w:lang w:val="mk-MK"/>
        </w:rPr>
        <w:t xml:space="preserve"> за т</w:t>
      </w:r>
      <w:r w:rsidR="009365B3" w:rsidRPr="008C79C6">
        <w:rPr>
          <w:rFonts w:cstheme="majorHAnsi"/>
          <w:color w:val="365F91" w:themeColor="accent1" w:themeShade="BF"/>
          <w:sz w:val="22"/>
          <w:szCs w:val="22"/>
          <w:lang w:val="mk-MK"/>
        </w:rPr>
        <w:t>ехничка инспекција</w:t>
      </w:r>
      <w:r w:rsidRPr="008C79C6">
        <w:rPr>
          <w:rFonts w:cstheme="majorHAnsi"/>
          <w:color w:val="365F91" w:themeColor="accent1" w:themeShade="BF"/>
          <w:sz w:val="22"/>
          <w:szCs w:val="22"/>
          <w:lang w:val="mk-MK"/>
        </w:rPr>
        <w:t>?</w:t>
      </w:r>
      <w:bookmarkEnd w:id="8"/>
      <w:bookmarkEnd w:id="9"/>
    </w:p>
    <w:p w14:paraId="15F7E5FE" w14:textId="77777777" w:rsidR="00A24B30" w:rsidRPr="008C79C6" w:rsidRDefault="00A24B30" w:rsidP="00C43F18">
      <w:p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ab/>
        <w:t>Главна при</w:t>
      </w:r>
      <w:r w:rsidR="0034586C" w:rsidRPr="008C79C6">
        <w:rPr>
          <w:rFonts w:asciiTheme="majorHAnsi" w:hAnsiTheme="majorHAnsi" w:cstheme="majorHAnsi"/>
          <w:sz w:val="22"/>
          <w:szCs w:val="22"/>
          <w:lang w:val="mk-MK"/>
        </w:rPr>
        <w:t>чина за спроведување на ФА во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е да се утврди организациска структура која ќе овозможи подобрување на ефикасноста и ефективноста во</w:t>
      </w:r>
      <w:r w:rsidR="0034586C" w:rsidRPr="008C79C6">
        <w:rPr>
          <w:rFonts w:asciiTheme="majorHAnsi" w:hAnsiTheme="majorHAnsi" w:cstheme="majorHAnsi"/>
          <w:sz w:val="22"/>
          <w:szCs w:val="22"/>
          <w:lang w:val="mk-MK"/>
        </w:rPr>
        <w:t xml:space="preserve"> извршувањето на функциите во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w:t>
      </w:r>
    </w:p>
    <w:p w14:paraId="623EFDAA"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Но, за </w:t>
      </w:r>
      <w:r w:rsidR="0034586C" w:rsidRPr="008C79C6">
        <w:rPr>
          <w:rFonts w:asciiTheme="majorHAnsi" w:hAnsiTheme="majorHAnsi" w:cstheme="majorHAnsi"/>
          <w:sz w:val="22"/>
          <w:szCs w:val="22"/>
          <w:lang w:val="mk-MK"/>
        </w:rPr>
        <w:t>одлуката да се спроведе ФА во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придонесе и постојната обврска секој работодавач (институција) од јавниот сектор во Р</w:t>
      </w:r>
      <w:r w:rsidR="00640C44" w:rsidRPr="008C79C6">
        <w:rPr>
          <w:rFonts w:asciiTheme="majorHAnsi" w:hAnsiTheme="majorHAnsi" w:cstheme="majorHAnsi"/>
          <w:sz w:val="22"/>
          <w:szCs w:val="22"/>
          <w:lang w:val="mk-MK"/>
        </w:rPr>
        <w:t>СМ</w:t>
      </w:r>
      <w:r w:rsidRPr="008C79C6">
        <w:rPr>
          <w:rFonts w:asciiTheme="majorHAnsi" w:hAnsiTheme="majorHAnsi" w:cstheme="majorHAnsi"/>
          <w:sz w:val="22"/>
          <w:szCs w:val="22"/>
          <w:lang w:val="mk-MK"/>
        </w:rPr>
        <w:t xml:space="preserve"> да спроведува ФА како појдовен чекор во креирањето на актите за внатрешна организација и систематизација на работни места. Оваа обврска произлегува од Законот за вработени во јавниот сектор (ЗВЈС), а е подетално разработена во Правилникот за содржината и начинот на подготовката на актите за внатрешна организација и систематизација на работните места, кaкo и содржината на функционалната анализа на институциите на јавниот сектор. </w:t>
      </w:r>
    </w:p>
    <w:p w14:paraId="25964C09" w14:textId="77777777" w:rsidR="00A24B30" w:rsidRPr="008C79C6" w:rsidRDefault="00A24B30" w:rsidP="00C43F18">
      <w:pPr>
        <w:pStyle w:val="NormalWeb"/>
        <w:spacing w:before="120" w:beforeAutospacing="0" w:after="120" w:afterAutospacing="0" w:line="276" w:lineRule="auto"/>
        <w:ind w:firstLine="720"/>
        <w:jc w:val="both"/>
        <w:rPr>
          <w:rFonts w:asciiTheme="majorHAnsi" w:hAnsiTheme="majorHAnsi" w:cstheme="majorHAnsi"/>
          <w:sz w:val="22"/>
          <w:szCs w:val="22"/>
        </w:rPr>
      </w:pPr>
      <w:r w:rsidRPr="008C79C6">
        <w:rPr>
          <w:rFonts w:asciiTheme="majorHAnsi" w:hAnsiTheme="majorHAnsi" w:cstheme="majorHAnsi"/>
          <w:sz w:val="22"/>
          <w:szCs w:val="22"/>
        </w:rPr>
        <w:t xml:space="preserve">Имено, согласно член 17 од ЗВЈС, секоја институција од јавниот сектор мора да донесе акт за внатрешна организација со кој се се утврдува видот и бројот на организациските единици и нивниот делокруг на работа и акт за систематизација на работните места, во кој се утврдува групата, подгрупата, категоријата и нивото каде што припаѓа работното место, како и општите, посебните услови и описот на работите и на работните задачи за секое работно место. Притоа, со ставот (4) од овој член се дава обврска овие два акти да се донесат врз основа на ФА. </w:t>
      </w:r>
    </w:p>
    <w:p w14:paraId="11EFB09E" w14:textId="77777777" w:rsidR="00A24B30" w:rsidRPr="008C79C6" w:rsidRDefault="00A24B30" w:rsidP="00C43F18">
      <w:pPr>
        <w:pStyle w:val="NormalWeb"/>
        <w:spacing w:before="120" w:beforeAutospacing="0" w:after="120" w:afterAutospacing="0" w:line="276" w:lineRule="auto"/>
        <w:ind w:firstLine="720"/>
        <w:jc w:val="both"/>
        <w:rPr>
          <w:rFonts w:asciiTheme="majorHAnsi" w:hAnsiTheme="majorHAnsi" w:cstheme="majorHAnsi"/>
          <w:sz w:val="22"/>
          <w:szCs w:val="22"/>
        </w:rPr>
      </w:pPr>
      <w:r w:rsidRPr="008C79C6">
        <w:rPr>
          <w:rFonts w:asciiTheme="majorHAnsi" w:hAnsiTheme="majorHAnsi" w:cstheme="majorHAnsi"/>
          <w:sz w:val="22"/>
          <w:szCs w:val="22"/>
        </w:rPr>
        <w:t>Содржината на ФА е пропишана во горе-споменатиот правилник донесен од министерот за информатичко општество и администрација, односно ФА треба да содржи:</w:t>
      </w:r>
    </w:p>
    <w:p w14:paraId="33574B7B" w14:textId="77777777" w:rsidR="00A24B30" w:rsidRPr="008C79C6" w:rsidRDefault="00A24B30" w:rsidP="00EB26CB">
      <w:pPr>
        <w:pStyle w:val="NormalWeb"/>
        <w:numPr>
          <w:ilvl w:val="0"/>
          <w:numId w:val="7"/>
        </w:numPr>
        <w:spacing w:before="120" w:beforeAutospacing="0" w:after="120" w:afterAutospacing="0" w:line="276" w:lineRule="auto"/>
        <w:jc w:val="both"/>
        <w:rPr>
          <w:rFonts w:asciiTheme="majorHAnsi" w:hAnsiTheme="majorHAnsi" w:cstheme="majorHAnsi"/>
          <w:sz w:val="22"/>
          <w:szCs w:val="22"/>
        </w:rPr>
      </w:pPr>
      <w:r w:rsidRPr="008C79C6">
        <w:rPr>
          <w:rFonts w:asciiTheme="majorHAnsi" w:hAnsiTheme="majorHAnsi" w:cstheme="majorHAnsi"/>
          <w:sz w:val="22"/>
          <w:szCs w:val="22"/>
        </w:rPr>
        <w:t>податоци за законските надлежности на институцијата;</w:t>
      </w:r>
    </w:p>
    <w:p w14:paraId="36F77C5C" w14:textId="77777777" w:rsidR="00A24B30" w:rsidRPr="008C79C6" w:rsidRDefault="00A24B30" w:rsidP="00EB26CB">
      <w:pPr>
        <w:pStyle w:val="NormalWeb"/>
        <w:numPr>
          <w:ilvl w:val="0"/>
          <w:numId w:val="7"/>
        </w:numPr>
        <w:spacing w:before="120" w:beforeAutospacing="0" w:after="120" w:afterAutospacing="0" w:line="276" w:lineRule="auto"/>
        <w:jc w:val="both"/>
        <w:rPr>
          <w:rFonts w:asciiTheme="majorHAnsi" w:hAnsiTheme="majorHAnsi" w:cstheme="majorHAnsi"/>
          <w:sz w:val="22"/>
          <w:szCs w:val="22"/>
        </w:rPr>
      </w:pPr>
      <w:r w:rsidRPr="008C79C6">
        <w:rPr>
          <w:rFonts w:asciiTheme="majorHAnsi" w:hAnsiTheme="majorHAnsi" w:cstheme="majorHAnsi"/>
          <w:sz w:val="22"/>
          <w:szCs w:val="22"/>
        </w:rPr>
        <w:t>податоци за обемот на работа на секоја организациона единица во институцијата во последните три години;</w:t>
      </w:r>
    </w:p>
    <w:p w14:paraId="4F6AA49F" w14:textId="77777777" w:rsidR="00A24B30" w:rsidRPr="008C79C6" w:rsidRDefault="00A24B30" w:rsidP="00EB26CB">
      <w:pPr>
        <w:pStyle w:val="NormalWeb"/>
        <w:numPr>
          <w:ilvl w:val="0"/>
          <w:numId w:val="7"/>
        </w:numPr>
        <w:spacing w:before="120" w:beforeAutospacing="0" w:after="120" w:afterAutospacing="0" w:line="276" w:lineRule="auto"/>
        <w:jc w:val="both"/>
        <w:rPr>
          <w:rFonts w:asciiTheme="majorHAnsi" w:hAnsiTheme="majorHAnsi" w:cstheme="majorHAnsi"/>
          <w:sz w:val="22"/>
          <w:szCs w:val="22"/>
        </w:rPr>
      </w:pPr>
      <w:r w:rsidRPr="008C79C6">
        <w:rPr>
          <w:rFonts w:asciiTheme="majorHAnsi" w:hAnsiTheme="majorHAnsi" w:cstheme="majorHAnsi"/>
          <w:sz w:val="22"/>
          <w:szCs w:val="22"/>
        </w:rPr>
        <w:t>податоци за бројот на систематизирани и пополнети работни места;</w:t>
      </w:r>
    </w:p>
    <w:p w14:paraId="493A4160" w14:textId="77777777" w:rsidR="00A24B30" w:rsidRPr="008C79C6" w:rsidRDefault="00A24B30" w:rsidP="00EB26CB">
      <w:pPr>
        <w:pStyle w:val="NormalWeb"/>
        <w:numPr>
          <w:ilvl w:val="0"/>
          <w:numId w:val="7"/>
        </w:numPr>
        <w:spacing w:before="120" w:beforeAutospacing="0" w:after="120" w:afterAutospacing="0" w:line="276" w:lineRule="auto"/>
        <w:jc w:val="both"/>
        <w:rPr>
          <w:rFonts w:asciiTheme="majorHAnsi" w:hAnsiTheme="majorHAnsi" w:cstheme="majorHAnsi"/>
          <w:sz w:val="22"/>
          <w:szCs w:val="22"/>
        </w:rPr>
      </w:pPr>
      <w:r w:rsidRPr="008C79C6">
        <w:rPr>
          <w:rFonts w:asciiTheme="majorHAnsi" w:hAnsiTheme="majorHAnsi" w:cstheme="majorHAnsi"/>
          <w:sz w:val="22"/>
          <w:szCs w:val="22"/>
        </w:rPr>
        <w:t>проценка за ефикасноста на секоја организациска единица во однос на остварување на законските надлежности, стратешкиот план и/или програмата за работа и за почитувањето на роковите;</w:t>
      </w:r>
    </w:p>
    <w:p w14:paraId="5AEAE301" w14:textId="77777777" w:rsidR="00A24B30" w:rsidRPr="008C79C6" w:rsidRDefault="00A24B30" w:rsidP="00EB26CB">
      <w:pPr>
        <w:pStyle w:val="NormalWeb"/>
        <w:numPr>
          <w:ilvl w:val="0"/>
          <w:numId w:val="7"/>
        </w:numPr>
        <w:spacing w:before="120" w:beforeAutospacing="0" w:after="120" w:afterAutospacing="0" w:line="276" w:lineRule="auto"/>
        <w:jc w:val="both"/>
        <w:rPr>
          <w:rFonts w:asciiTheme="majorHAnsi" w:hAnsiTheme="majorHAnsi" w:cstheme="majorHAnsi"/>
          <w:sz w:val="22"/>
          <w:szCs w:val="22"/>
        </w:rPr>
      </w:pPr>
      <w:r w:rsidRPr="008C79C6">
        <w:rPr>
          <w:rFonts w:asciiTheme="majorHAnsi" w:hAnsiTheme="majorHAnsi" w:cstheme="majorHAnsi"/>
          <w:sz w:val="22"/>
          <w:szCs w:val="22"/>
        </w:rPr>
        <w:t>проценка на внатрешната организација потребна за остварување на законските надлежности, стратешкиот план и/или програмата за работа по организациски единици во законски утврдените рокови;</w:t>
      </w:r>
    </w:p>
    <w:p w14:paraId="0013831F" w14:textId="77777777" w:rsidR="00A24B30" w:rsidRPr="008C79C6" w:rsidRDefault="00A24B30" w:rsidP="00EB26CB">
      <w:pPr>
        <w:pStyle w:val="NormalWeb"/>
        <w:numPr>
          <w:ilvl w:val="0"/>
          <w:numId w:val="7"/>
        </w:numPr>
        <w:spacing w:before="120" w:beforeAutospacing="0" w:after="120" w:afterAutospacing="0" w:line="276" w:lineRule="auto"/>
        <w:jc w:val="both"/>
        <w:rPr>
          <w:rFonts w:asciiTheme="majorHAnsi" w:hAnsiTheme="majorHAnsi" w:cstheme="majorHAnsi"/>
          <w:sz w:val="22"/>
          <w:szCs w:val="22"/>
        </w:rPr>
      </w:pPr>
      <w:r w:rsidRPr="008C79C6">
        <w:rPr>
          <w:rFonts w:asciiTheme="majorHAnsi" w:hAnsiTheme="majorHAnsi" w:cstheme="majorHAnsi"/>
          <w:sz w:val="22"/>
          <w:szCs w:val="22"/>
        </w:rPr>
        <w:lastRenderedPageBreak/>
        <w:t>проценка на работните места потребни за остварување на законските надлежности, стратешкиот план и/или програмата за работа во законски утврдените рокови;</w:t>
      </w:r>
    </w:p>
    <w:p w14:paraId="0799E301" w14:textId="6FF432C3" w:rsidR="00A24B30" w:rsidRDefault="00A24B30" w:rsidP="00EB26CB">
      <w:pPr>
        <w:pStyle w:val="NormalWeb"/>
        <w:numPr>
          <w:ilvl w:val="0"/>
          <w:numId w:val="7"/>
        </w:numPr>
        <w:spacing w:before="120" w:beforeAutospacing="0" w:after="120" w:afterAutospacing="0" w:line="276" w:lineRule="auto"/>
        <w:jc w:val="both"/>
        <w:rPr>
          <w:rFonts w:asciiTheme="majorHAnsi" w:hAnsiTheme="majorHAnsi" w:cstheme="majorHAnsi"/>
          <w:sz w:val="22"/>
          <w:szCs w:val="22"/>
        </w:rPr>
      </w:pPr>
      <w:r w:rsidRPr="008C79C6">
        <w:rPr>
          <w:rFonts w:asciiTheme="majorHAnsi" w:hAnsiTheme="majorHAnsi" w:cstheme="majorHAnsi"/>
          <w:sz w:val="22"/>
          <w:szCs w:val="22"/>
        </w:rPr>
        <w:t>образложение за потребата од промена на внатрешната организација и/или на потребата од промена на систематизираните работни места (зголемени/намалени надлежности и/или зголемен/намален обем на работа).</w:t>
      </w:r>
    </w:p>
    <w:p w14:paraId="3227C251" w14:textId="77777777" w:rsidR="003D3D9C" w:rsidRDefault="003D3D9C" w:rsidP="003D3D9C">
      <w:pPr>
        <w:spacing w:before="120" w:after="120" w:line="276" w:lineRule="auto"/>
        <w:jc w:val="both"/>
        <w:rPr>
          <w:rFonts w:ascii="Calibri" w:hAnsi="Calibri" w:cs="Calibri"/>
          <w:sz w:val="22"/>
          <w:szCs w:val="22"/>
          <w:lang w:val="mk-MK"/>
        </w:rPr>
      </w:pPr>
    </w:p>
    <w:p w14:paraId="37759D4D" w14:textId="4DD2FC59" w:rsidR="003D3D9C" w:rsidRPr="003D3D9C" w:rsidRDefault="003D3D9C" w:rsidP="003D3D9C">
      <w:pPr>
        <w:spacing w:before="120" w:after="120" w:line="276" w:lineRule="auto"/>
        <w:ind w:firstLine="360"/>
        <w:jc w:val="both"/>
        <w:rPr>
          <w:rFonts w:ascii="Calibri" w:hAnsi="Calibri" w:cs="Calibri"/>
          <w:sz w:val="22"/>
          <w:szCs w:val="22"/>
          <w:lang w:val="mk-MK"/>
        </w:rPr>
      </w:pPr>
      <w:r w:rsidRPr="003D3D9C">
        <w:rPr>
          <w:rFonts w:ascii="Calibri" w:hAnsi="Calibri" w:cs="Calibri"/>
          <w:sz w:val="22"/>
          <w:szCs w:val="22"/>
          <w:lang w:val="mk-MK"/>
        </w:rPr>
        <w:t xml:space="preserve">Дополнително, обврската на ДИТИ произлегува и од член 107 од новиот Закон за инспекциски надзор (ЗИН) кој предвидува сите инспекциски </w:t>
      </w:r>
      <w:r w:rsidRPr="003D3D9C">
        <w:rPr>
          <w:rFonts w:ascii="Calibri" w:hAnsi="Calibri" w:cs="Calibri"/>
          <w:color w:val="000000"/>
          <w:sz w:val="22"/>
          <w:szCs w:val="22"/>
        </w:rPr>
        <w:t xml:space="preserve">служби </w:t>
      </w:r>
      <w:r w:rsidRPr="003D3D9C">
        <w:rPr>
          <w:rFonts w:ascii="Calibri" w:hAnsi="Calibri" w:cs="Calibri"/>
          <w:color w:val="000000"/>
          <w:sz w:val="22"/>
          <w:szCs w:val="22"/>
          <w:lang w:val="mk-MK"/>
        </w:rPr>
        <w:t>да</w:t>
      </w:r>
      <w:r w:rsidRPr="003D3D9C">
        <w:rPr>
          <w:rFonts w:ascii="Calibri" w:hAnsi="Calibri" w:cs="Calibri"/>
          <w:color w:val="000000"/>
          <w:sz w:val="22"/>
          <w:szCs w:val="22"/>
        </w:rPr>
        <w:t xml:space="preserve"> ги усогласат актите за внатрешна организација и актите за систематизација на работните места во рок од шест месеци од денот на влегување во сила на овој закон.</w:t>
      </w:r>
    </w:p>
    <w:p w14:paraId="35A64D52" w14:textId="77777777" w:rsidR="00A24B30" w:rsidRPr="008C79C6" w:rsidRDefault="00EB5AED" w:rsidP="00C43F18">
      <w:pPr>
        <w:spacing w:before="120" w:after="120" w:line="276" w:lineRule="auto"/>
        <w:ind w:firstLine="36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При спроведување на ФА се следеше методологијата за спроведување ФА во институциите од јавниот сектор донесена од страна на Министерството за информатичко општество и администрација.</w:t>
      </w:r>
    </w:p>
    <w:p w14:paraId="47F10D83" w14:textId="77777777" w:rsidR="00EB5AED" w:rsidRPr="008C79C6" w:rsidRDefault="00EB5AED" w:rsidP="00C43F18">
      <w:pPr>
        <w:spacing w:before="120" w:after="120" w:line="276" w:lineRule="auto"/>
        <w:rPr>
          <w:rFonts w:asciiTheme="majorHAnsi" w:hAnsiTheme="majorHAnsi" w:cstheme="majorHAnsi"/>
          <w:sz w:val="22"/>
          <w:szCs w:val="22"/>
          <w:lang w:val="mk-MK"/>
        </w:rPr>
      </w:pPr>
    </w:p>
    <w:p w14:paraId="05A0303D" w14:textId="77777777" w:rsidR="00A24B30" w:rsidRPr="008C79C6" w:rsidRDefault="00A24B30" w:rsidP="00C43F18">
      <w:pPr>
        <w:pStyle w:val="Heading3"/>
        <w:spacing w:before="120" w:after="120" w:line="276" w:lineRule="auto"/>
        <w:jc w:val="both"/>
        <w:rPr>
          <w:rFonts w:cstheme="majorHAnsi"/>
          <w:b w:val="0"/>
          <w:color w:val="365F91" w:themeColor="accent1" w:themeShade="BF"/>
          <w:sz w:val="22"/>
          <w:szCs w:val="22"/>
          <w:lang w:val="mk-MK"/>
        </w:rPr>
      </w:pPr>
      <w:bookmarkStart w:id="10" w:name="_Toc515802591"/>
      <w:bookmarkStart w:id="11" w:name="_Toc27985682"/>
      <w:r w:rsidRPr="008C79C6">
        <w:rPr>
          <w:rFonts w:cstheme="majorHAnsi"/>
          <w:color w:val="365F91" w:themeColor="accent1" w:themeShade="BF"/>
          <w:sz w:val="22"/>
          <w:szCs w:val="22"/>
          <w:lang w:val="mk-MK"/>
        </w:rPr>
        <w:t>I.3. Што е крајната цел</w:t>
      </w:r>
      <w:r w:rsidR="0034586C" w:rsidRPr="008C79C6">
        <w:rPr>
          <w:rFonts w:cstheme="majorHAnsi"/>
          <w:color w:val="365F91" w:themeColor="accent1" w:themeShade="BF"/>
          <w:sz w:val="22"/>
          <w:szCs w:val="22"/>
          <w:lang w:val="mk-MK"/>
        </w:rPr>
        <w:t xml:space="preserve"> на функционалната анализа во Д</w:t>
      </w:r>
      <w:r w:rsidRPr="008C79C6">
        <w:rPr>
          <w:rFonts w:cstheme="majorHAnsi"/>
          <w:color w:val="365F91" w:themeColor="accent1" w:themeShade="BF"/>
          <w:sz w:val="22"/>
          <w:szCs w:val="22"/>
          <w:lang w:val="mk-MK"/>
        </w:rPr>
        <w:t>И</w:t>
      </w:r>
      <w:r w:rsidR="0034586C" w:rsidRPr="008C79C6">
        <w:rPr>
          <w:rFonts w:cstheme="majorHAnsi"/>
          <w:color w:val="365F91" w:themeColor="accent1" w:themeShade="BF"/>
          <w:sz w:val="22"/>
          <w:szCs w:val="22"/>
          <w:lang w:val="mk-MK"/>
        </w:rPr>
        <w:t>Т</w:t>
      </w:r>
      <w:r w:rsidR="00640C44" w:rsidRPr="008C79C6">
        <w:rPr>
          <w:rFonts w:cstheme="majorHAnsi"/>
          <w:color w:val="365F91" w:themeColor="accent1" w:themeShade="BF"/>
          <w:sz w:val="22"/>
          <w:szCs w:val="22"/>
          <w:lang w:val="mk-MK"/>
        </w:rPr>
        <w:t>И</w:t>
      </w:r>
      <w:r w:rsidRPr="008C79C6">
        <w:rPr>
          <w:rFonts w:cstheme="majorHAnsi"/>
          <w:color w:val="365F91" w:themeColor="accent1" w:themeShade="BF"/>
          <w:sz w:val="22"/>
          <w:szCs w:val="22"/>
          <w:lang w:val="mk-MK"/>
        </w:rPr>
        <w:t xml:space="preserve"> и кои се понатамошните чекори?</w:t>
      </w:r>
      <w:bookmarkEnd w:id="10"/>
      <w:bookmarkEnd w:id="11"/>
    </w:p>
    <w:p w14:paraId="6D6738DF" w14:textId="77777777" w:rsidR="00A24B30" w:rsidRPr="008C79C6" w:rsidRDefault="00A24B30" w:rsidP="00C43F18">
      <w:pPr>
        <w:spacing w:before="120" w:after="120" w:line="276" w:lineRule="auto"/>
        <w:ind w:firstLine="36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ФА е првиот и појдовен чекор во иницирањето и воспоставувањето на промените во внатрешната поставеност и извршув</w:t>
      </w:r>
      <w:r w:rsidR="0034586C" w:rsidRPr="008C79C6">
        <w:rPr>
          <w:rFonts w:asciiTheme="majorHAnsi" w:hAnsiTheme="majorHAnsi" w:cstheme="majorHAnsi"/>
          <w:sz w:val="22"/>
          <w:szCs w:val="22"/>
          <w:lang w:val="mk-MK"/>
        </w:rPr>
        <w:t>ањето на работните процеси во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Анализата укажува кои организациски единици и работни процеси не се ефикасни и ефективни, па следствено на тоа треба да се укинат, префрлат, променат или да се воведат нови. Од анализата произлегуваат конкретни препораки, чијашто имплементација ќе придонесе за подобрување на в</w:t>
      </w:r>
      <w:r w:rsidR="0034586C" w:rsidRPr="008C79C6">
        <w:rPr>
          <w:rFonts w:asciiTheme="majorHAnsi" w:hAnsiTheme="majorHAnsi" w:cstheme="majorHAnsi"/>
          <w:sz w:val="22"/>
          <w:szCs w:val="22"/>
          <w:lang w:val="mk-MK"/>
        </w:rPr>
        <w:t>натрешните работни процеси во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w:t>
      </w:r>
    </w:p>
    <w:p w14:paraId="2BFDC35E" w14:textId="77777777" w:rsidR="00A24B30" w:rsidRPr="008C79C6" w:rsidRDefault="00A24B30" w:rsidP="00C43F18">
      <w:pPr>
        <w:spacing w:before="120" w:after="120" w:line="276" w:lineRule="auto"/>
        <w:ind w:firstLine="36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По финализирањето</w:t>
      </w:r>
      <w:r w:rsidR="0034586C" w:rsidRPr="008C79C6">
        <w:rPr>
          <w:rFonts w:asciiTheme="majorHAnsi" w:hAnsiTheme="majorHAnsi" w:cstheme="majorHAnsi"/>
          <w:sz w:val="22"/>
          <w:szCs w:val="22"/>
          <w:lang w:val="mk-MK"/>
        </w:rPr>
        <w:t xml:space="preserve"> на овој Извештај, потребно е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да изработи </w:t>
      </w:r>
      <w:r w:rsidR="00EB5AED" w:rsidRPr="008C79C6">
        <w:rPr>
          <w:rFonts w:asciiTheme="majorHAnsi" w:hAnsiTheme="majorHAnsi" w:cstheme="majorHAnsi"/>
          <w:b/>
          <w:sz w:val="22"/>
          <w:szCs w:val="22"/>
          <w:lang w:val="mk-MK"/>
        </w:rPr>
        <w:t>П</w:t>
      </w:r>
      <w:r w:rsidRPr="008C79C6">
        <w:rPr>
          <w:rFonts w:asciiTheme="majorHAnsi" w:hAnsiTheme="majorHAnsi" w:cstheme="majorHAnsi"/>
          <w:b/>
          <w:sz w:val="22"/>
          <w:szCs w:val="22"/>
          <w:lang w:val="mk-MK"/>
        </w:rPr>
        <w:t xml:space="preserve">лан за </w:t>
      </w:r>
      <w:r w:rsidR="00EB5AED" w:rsidRPr="008C79C6">
        <w:rPr>
          <w:rFonts w:asciiTheme="majorHAnsi" w:hAnsiTheme="majorHAnsi" w:cstheme="majorHAnsi"/>
          <w:b/>
          <w:sz w:val="22"/>
          <w:szCs w:val="22"/>
          <w:lang w:val="mk-MK"/>
        </w:rPr>
        <w:t xml:space="preserve">подобрување </w:t>
      </w:r>
      <w:r w:rsidR="00EB5AED" w:rsidRPr="008C79C6">
        <w:rPr>
          <w:rFonts w:asciiTheme="majorHAnsi" w:hAnsiTheme="majorHAnsi" w:cstheme="majorHAnsi"/>
          <w:sz w:val="22"/>
          <w:szCs w:val="22"/>
          <w:lang w:val="mk-MK"/>
        </w:rPr>
        <w:t xml:space="preserve">во кој ќе се определат конкретните активности, лица и рокови за имплементација на </w:t>
      </w:r>
      <w:r w:rsidRPr="008C79C6">
        <w:rPr>
          <w:rFonts w:asciiTheme="majorHAnsi" w:hAnsiTheme="majorHAnsi" w:cstheme="majorHAnsi"/>
          <w:sz w:val="22"/>
          <w:szCs w:val="22"/>
          <w:lang w:val="mk-MK"/>
        </w:rPr>
        <w:t xml:space="preserve">оние препораки кои раководството на </w:t>
      </w:r>
      <w:r w:rsidR="0034586C" w:rsidRPr="008C79C6">
        <w:rPr>
          <w:rFonts w:asciiTheme="majorHAnsi" w:hAnsiTheme="majorHAnsi" w:cstheme="majorHAnsi"/>
          <w:sz w:val="22"/>
          <w:szCs w:val="22"/>
          <w:lang w:val="mk-MK"/>
        </w:rPr>
        <w:t>ДИТ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ги смета за прифатливи. Еден од главните чекори кои ќе биде наведен во </w:t>
      </w:r>
      <w:r w:rsidR="00EB5AED" w:rsidRPr="008C79C6">
        <w:rPr>
          <w:rFonts w:asciiTheme="majorHAnsi" w:hAnsiTheme="majorHAnsi" w:cstheme="majorHAnsi"/>
          <w:sz w:val="22"/>
          <w:szCs w:val="22"/>
          <w:lang w:val="mk-MK"/>
        </w:rPr>
        <w:t>П</w:t>
      </w:r>
      <w:r w:rsidRPr="008C79C6">
        <w:rPr>
          <w:rFonts w:asciiTheme="majorHAnsi" w:hAnsiTheme="majorHAnsi" w:cstheme="majorHAnsi"/>
          <w:sz w:val="22"/>
          <w:szCs w:val="22"/>
          <w:lang w:val="mk-MK"/>
        </w:rPr>
        <w:t>лан</w:t>
      </w:r>
      <w:r w:rsidR="00EB5AED" w:rsidRPr="008C79C6">
        <w:rPr>
          <w:rFonts w:asciiTheme="majorHAnsi" w:hAnsiTheme="majorHAnsi" w:cstheme="majorHAnsi"/>
          <w:sz w:val="22"/>
          <w:szCs w:val="22"/>
          <w:lang w:val="mk-MK"/>
        </w:rPr>
        <w:t>от за подобрување</w:t>
      </w:r>
      <w:r w:rsidRPr="008C79C6">
        <w:rPr>
          <w:rFonts w:asciiTheme="majorHAnsi" w:hAnsiTheme="majorHAnsi" w:cstheme="majorHAnsi"/>
          <w:sz w:val="22"/>
          <w:szCs w:val="22"/>
          <w:lang w:val="mk-MK"/>
        </w:rPr>
        <w:t xml:space="preserve"> е подготвувањето и усвојувањето на новите акти за внатрешна организација и систематизација на работни места. Иако прв и најзначаен чекор, сепак не е и не треба да биде единствениот ш</w:t>
      </w:r>
      <w:r w:rsidR="0034586C" w:rsidRPr="008C79C6">
        <w:rPr>
          <w:rFonts w:asciiTheme="majorHAnsi" w:hAnsiTheme="majorHAnsi" w:cstheme="majorHAnsi"/>
          <w:sz w:val="22"/>
          <w:szCs w:val="22"/>
          <w:lang w:val="mk-MK"/>
        </w:rPr>
        <w:t>то ќе се преземе од страна на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Во таа насока, потребно е и останатите препораки од Извештајот да бидат имплементирани со цел остварување на</w:t>
      </w:r>
      <w:r w:rsidR="0034586C" w:rsidRPr="008C79C6">
        <w:rPr>
          <w:rFonts w:asciiTheme="majorHAnsi" w:hAnsiTheme="majorHAnsi" w:cstheme="majorHAnsi"/>
          <w:sz w:val="22"/>
          <w:szCs w:val="22"/>
          <w:lang w:val="mk-MK"/>
        </w:rPr>
        <w:t xml:space="preserve"> целта – ефикасен и ефективен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w:t>
      </w:r>
    </w:p>
    <w:p w14:paraId="413CA678"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p>
    <w:p w14:paraId="4ECB21B5" w14:textId="77777777" w:rsidR="00A24B30" w:rsidRPr="008C79C6" w:rsidRDefault="00A24B30" w:rsidP="00C43F18">
      <w:pPr>
        <w:pStyle w:val="Heading3"/>
        <w:spacing w:before="120" w:after="120" w:line="276" w:lineRule="auto"/>
        <w:rPr>
          <w:rFonts w:cstheme="majorHAnsi"/>
          <w:b w:val="0"/>
          <w:color w:val="365F91" w:themeColor="accent1" w:themeShade="BF"/>
          <w:sz w:val="22"/>
          <w:szCs w:val="22"/>
          <w:lang w:val="mk-MK"/>
        </w:rPr>
      </w:pPr>
      <w:bookmarkStart w:id="12" w:name="_Toc515802592"/>
      <w:bookmarkStart w:id="13" w:name="_Toc27985683"/>
      <w:r w:rsidRPr="008C79C6">
        <w:rPr>
          <w:rFonts w:cstheme="majorHAnsi"/>
          <w:color w:val="365F91" w:themeColor="accent1" w:themeShade="BF"/>
          <w:sz w:val="22"/>
          <w:szCs w:val="22"/>
          <w:lang w:val="mk-MK"/>
        </w:rPr>
        <w:t>I.4. Структура на извештајот</w:t>
      </w:r>
      <w:bookmarkEnd w:id="12"/>
      <w:bookmarkEnd w:id="13"/>
    </w:p>
    <w:p w14:paraId="61D90DF8"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На почетокот, во воведниот дел на Извештајот, се дадени информации за тоа што претставува ФА, причините з</w:t>
      </w:r>
      <w:r w:rsidR="0034586C" w:rsidRPr="008C79C6">
        <w:rPr>
          <w:rFonts w:asciiTheme="majorHAnsi" w:hAnsiTheme="majorHAnsi" w:cstheme="majorHAnsi"/>
          <w:sz w:val="22"/>
          <w:szCs w:val="22"/>
          <w:lang w:val="mk-MK"/>
        </w:rPr>
        <w:t>аради кои се спроведува ФА во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и очекувањата од истата, како и методологијата по која е спроведена.</w:t>
      </w:r>
    </w:p>
    <w:p w14:paraId="5EF9CE8A"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Во наредниот дел презентирани се </w:t>
      </w:r>
      <w:r w:rsidRPr="008C79C6">
        <w:rPr>
          <w:rFonts w:asciiTheme="majorHAnsi" w:hAnsiTheme="majorHAnsi" w:cstheme="majorHAnsi"/>
          <w:b/>
          <w:sz w:val="22"/>
          <w:szCs w:val="22"/>
          <w:lang w:val="mk-MK"/>
        </w:rPr>
        <w:t>релевантните прописи кои определуваат извршување на одредени функции</w:t>
      </w:r>
      <w:r w:rsidRPr="008C79C6">
        <w:rPr>
          <w:rFonts w:asciiTheme="majorHAnsi" w:hAnsiTheme="majorHAnsi" w:cstheme="majorHAnsi"/>
          <w:sz w:val="22"/>
          <w:szCs w:val="22"/>
          <w:lang w:val="mk-MK"/>
        </w:rPr>
        <w:t xml:space="preserve"> преку организирање на единици, систематизирање на работни места и/или назначување на лица, како и конкретните обврски кои произлегуваат за тие единиц или лица.</w:t>
      </w:r>
    </w:p>
    <w:p w14:paraId="3075701B"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Понатаму, извештајот дава </w:t>
      </w:r>
      <w:r w:rsidRPr="008C79C6">
        <w:rPr>
          <w:rFonts w:asciiTheme="majorHAnsi" w:hAnsiTheme="majorHAnsi" w:cstheme="majorHAnsi"/>
          <w:b/>
          <w:sz w:val="22"/>
          <w:szCs w:val="22"/>
          <w:lang w:val="mk-MK"/>
        </w:rPr>
        <w:t xml:space="preserve">преглед на делокругот на работни задачи, остварени резулати и спроведување на работните процеси, како и систематизираноста и пополнетоста </w:t>
      </w:r>
      <w:r w:rsidRPr="008C79C6">
        <w:rPr>
          <w:rFonts w:asciiTheme="majorHAnsi" w:hAnsiTheme="majorHAnsi" w:cstheme="majorHAnsi"/>
          <w:b/>
          <w:sz w:val="22"/>
          <w:szCs w:val="22"/>
          <w:lang w:val="mk-MK"/>
        </w:rPr>
        <w:lastRenderedPageBreak/>
        <w:t>на работните места по организациски единици</w:t>
      </w:r>
      <w:r w:rsidRPr="008C79C6">
        <w:rPr>
          <w:rFonts w:asciiTheme="majorHAnsi" w:hAnsiTheme="majorHAnsi" w:cstheme="majorHAnsi"/>
          <w:sz w:val="22"/>
          <w:szCs w:val="22"/>
          <w:lang w:val="mk-MK"/>
        </w:rPr>
        <w:t>. Овие податоци се добиени од актите за внатрешна организација и систематизација на работни места, годишни извештаи и постојните пишани процедури, како и од пополнетите прашалници за детално истражување по организациска единица.</w:t>
      </w:r>
    </w:p>
    <w:p w14:paraId="245A8BD6"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b/>
          <w:sz w:val="22"/>
          <w:szCs w:val="22"/>
          <w:lang w:val="mk-MK"/>
        </w:rPr>
        <w:t>Наодите и препораките</w:t>
      </w:r>
      <w:r w:rsidRPr="008C79C6">
        <w:rPr>
          <w:rFonts w:asciiTheme="majorHAnsi" w:hAnsiTheme="majorHAnsi" w:cstheme="majorHAnsi"/>
          <w:sz w:val="22"/>
          <w:szCs w:val="22"/>
          <w:lang w:val="mk-MK"/>
        </w:rPr>
        <w:t xml:space="preserve"> се најзначајниот дел од извештајот и негова цел и суштина. Тие произлегуваат од анализата на добиените информации преку користените инструменти како што се: прашалниците за детално истражување по организациска единица, прописите и другите релевантни документи, резултатите добиени од само-евалуацијата</w:t>
      </w:r>
      <w:r w:rsidRPr="008C79C6">
        <w:rPr>
          <w:rFonts w:asciiTheme="majorHAnsi" w:hAnsiTheme="majorHAnsi" w:cstheme="majorHAnsi"/>
          <w:sz w:val="22"/>
          <w:szCs w:val="22"/>
        </w:rPr>
        <w:t xml:space="preserve"> (</w:t>
      </w:r>
      <w:r w:rsidRPr="008C79C6">
        <w:rPr>
          <w:rFonts w:asciiTheme="majorHAnsi" w:hAnsiTheme="majorHAnsi" w:cstheme="majorHAnsi"/>
          <w:sz w:val="22"/>
          <w:szCs w:val="22"/>
          <w:lang w:val="mk-MK"/>
        </w:rPr>
        <w:t xml:space="preserve">Анекс </w:t>
      </w:r>
      <w:r w:rsidRPr="008C79C6">
        <w:rPr>
          <w:rFonts w:asciiTheme="majorHAnsi" w:hAnsiTheme="majorHAnsi" w:cstheme="majorHAnsi"/>
          <w:sz w:val="22"/>
          <w:szCs w:val="22"/>
        </w:rPr>
        <w:t>I)</w:t>
      </w:r>
      <w:r w:rsidRPr="008C79C6">
        <w:rPr>
          <w:rFonts w:asciiTheme="majorHAnsi" w:hAnsiTheme="majorHAnsi" w:cstheme="majorHAnsi"/>
          <w:sz w:val="22"/>
          <w:szCs w:val="22"/>
          <w:lang w:val="mk-MK"/>
        </w:rPr>
        <w:t xml:space="preserve"> и информациите добиени на интервјуата спроведени со дел од вработените. Како што ќе се забележи, секој наод не е придружен со препорака, бидејќи некои од наодите не укажуваат на потреба од промена и</w:t>
      </w:r>
      <w:r w:rsidR="0034586C" w:rsidRPr="008C79C6">
        <w:rPr>
          <w:rFonts w:asciiTheme="majorHAnsi" w:hAnsiTheme="majorHAnsi" w:cstheme="majorHAnsi"/>
          <w:sz w:val="22"/>
          <w:szCs w:val="22"/>
          <w:lang w:val="mk-MK"/>
        </w:rPr>
        <w:t xml:space="preserve"> подобрување во работењето на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w:t>
      </w:r>
    </w:p>
    <w:p w14:paraId="40B343EB" w14:textId="77777777" w:rsidR="00DD5792"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Во анексот на Извештајот се дадени </w:t>
      </w:r>
      <w:r w:rsidRPr="008C79C6">
        <w:rPr>
          <w:rFonts w:asciiTheme="majorHAnsi" w:hAnsiTheme="majorHAnsi" w:cstheme="majorHAnsi"/>
          <w:b/>
          <w:sz w:val="22"/>
          <w:szCs w:val="22"/>
          <w:lang w:val="mk-MK"/>
        </w:rPr>
        <w:t>резултатите од истражувањето - само-евалуацијата на вработените</w:t>
      </w:r>
      <w:r w:rsidR="0034586C" w:rsidRPr="008C79C6">
        <w:rPr>
          <w:rFonts w:asciiTheme="majorHAnsi" w:hAnsiTheme="majorHAnsi" w:cstheme="majorHAnsi"/>
          <w:sz w:val="22"/>
          <w:szCs w:val="22"/>
          <w:lang w:val="mk-MK"/>
        </w:rPr>
        <w:t xml:space="preserve"> спроведена во ДИТ</w:t>
      </w:r>
      <w:r w:rsidR="00640C44" w:rsidRPr="008C79C6">
        <w:rPr>
          <w:rFonts w:asciiTheme="majorHAnsi" w:hAnsiTheme="majorHAnsi" w:cstheme="majorHAnsi"/>
          <w:sz w:val="22"/>
          <w:szCs w:val="22"/>
          <w:lang w:val="mk-MK"/>
        </w:rPr>
        <w:t xml:space="preserve">И </w:t>
      </w:r>
      <w:r w:rsidRPr="008C79C6">
        <w:rPr>
          <w:rFonts w:asciiTheme="majorHAnsi" w:hAnsiTheme="majorHAnsi" w:cstheme="majorHAnsi"/>
          <w:sz w:val="22"/>
          <w:szCs w:val="22"/>
          <w:lang w:val="mk-MK"/>
        </w:rPr>
        <w:t xml:space="preserve">како дел од оваа функционална анализа, кои се прикажани во посебна секција. Истите се изразени преку графикони и со текст и укажуваат на перцепцијата на вработените околу нивните лични способности и потреби, како и способностите на колегите и потребите за </w:t>
      </w:r>
      <w:r w:rsidR="0034586C" w:rsidRPr="008C79C6">
        <w:rPr>
          <w:rFonts w:asciiTheme="majorHAnsi" w:hAnsiTheme="majorHAnsi" w:cstheme="majorHAnsi"/>
          <w:sz w:val="22"/>
          <w:szCs w:val="22"/>
          <w:lang w:val="mk-MK"/>
        </w:rPr>
        <w:t>подобрување на работењето на ДИТ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w:t>
      </w:r>
    </w:p>
    <w:p w14:paraId="5DE2314C" w14:textId="12ABF917" w:rsidR="003D3D9C" w:rsidRDefault="003D3D9C">
      <w:pPr>
        <w:rPr>
          <w:rFonts w:asciiTheme="majorHAnsi" w:hAnsiTheme="majorHAnsi" w:cstheme="majorHAnsi"/>
          <w:sz w:val="22"/>
          <w:szCs w:val="22"/>
          <w:lang w:val="mk-MK"/>
        </w:rPr>
      </w:pPr>
      <w:r>
        <w:rPr>
          <w:rFonts w:asciiTheme="majorHAnsi" w:hAnsiTheme="majorHAnsi" w:cstheme="majorHAnsi"/>
          <w:sz w:val="22"/>
          <w:szCs w:val="22"/>
          <w:lang w:val="mk-MK"/>
        </w:rPr>
        <w:br w:type="page"/>
      </w:r>
    </w:p>
    <w:p w14:paraId="6A7F9EE0" w14:textId="77777777" w:rsidR="00A24B30" w:rsidRPr="008C79C6" w:rsidRDefault="00A24B30" w:rsidP="003D3D9C">
      <w:pPr>
        <w:spacing w:before="120" w:after="120" w:line="276" w:lineRule="auto"/>
        <w:jc w:val="both"/>
        <w:rPr>
          <w:rFonts w:asciiTheme="majorHAnsi" w:hAnsiTheme="majorHAnsi" w:cstheme="majorHAnsi"/>
          <w:sz w:val="22"/>
          <w:szCs w:val="22"/>
          <w:lang w:val="mk-MK"/>
        </w:rPr>
      </w:pPr>
    </w:p>
    <w:p w14:paraId="498A10F8" w14:textId="77777777" w:rsidR="00A24B30" w:rsidRPr="008C79C6" w:rsidRDefault="00A24B30" w:rsidP="00EB26CB">
      <w:pPr>
        <w:pStyle w:val="Heading1"/>
        <w:numPr>
          <w:ilvl w:val="0"/>
          <w:numId w:val="5"/>
        </w:numPr>
        <w:tabs>
          <w:tab w:val="left" w:pos="540"/>
        </w:tabs>
        <w:spacing w:before="120" w:after="120" w:line="276" w:lineRule="auto"/>
        <w:ind w:left="540" w:hanging="540"/>
        <w:jc w:val="both"/>
        <w:rPr>
          <w:rFonts w:cstheme="majorHAnsi"/>
          <w:b w:val="0"/>
          <w:sz w:val="22"/>
          <w:szCs w:val="22"/>
          <w:lang w:val="mk-MK"/>
        </w:rPr>
      </w:pPr>
      <w:bookmarkStart w:id="14" w:name="_Toc515802594"/>
      <w:bookmarkStart w:id="15" w:name="_Toc27985684"/>
      <w:r w:rsidRPr="008C79C6">
        <w:rPr>
          <w:rFonts w:cstheme="majorHAnsi"/>
          <w:sz w:val="22"/>
          <w:szCs w:val="22"/>
          <w:lang w:val="mk-MK"/>
        </w:rPr>
        <w:t>РЕЛЕВАНТНИ ПРОПИСИ, НАДЛЕЖНОСТ</w:t>
      </w:r>
      <w:r w:rsidR="0034586C" w:rsidRPr="008C79C6">
        <w:rPr>
          <w:rFonts w:cstheme="majorHAnsi"/>
          <w:sz w:val="22"/>
          <w:szCs w:val="22"/>
          <w:lang w:val="mk-MK"/>
        </w:rPr>
        <w:t>И И ВНАТРЕШНА ОРГАНИЗАЦИЈА НА Д</w:t>
      </w:r>
      <w:r w:rsidRPr="008C79C6">
        <w:rPr>
          <w:rFonts w:cstheme="majorHAnsi"/>
          <w:sz w:val="22"/>
          <w:szCs w:val="22"/>
          <w:lang w:val="mk-MK"/>
        </w:rPr>
        <w:t>И</w:t>
      </w:r>
      <w:bookmarkEnd w:id="14"/>
      <w:r w:rsidR="0034586C" w:rsidRPr="008C79C6">
        <w:rPr>
          <w:rFonts w:cstheme="majorHAnsi"/>
          <w:sz w:val="22"/>
          <w:szCs w:val="22"/>
          <w:lang w:val="mk-MK"/>
        </w:rPr>
        <w:t>Т</w:t>
      </w:r>
      <w:r w:rsidR="00640C44" w:rsidRPr="008C79C6">
        <w:rPr>
          <w:rFonts w:cstheme="majorHAnsi"/>
          <w:sz w:val="22"/>
          <w:szCs w:val="22"/>
          <w:lang w:val="mk-MK"/>
        </w:rPr>
        <w:t>И</w:t>
      </w:r>
      <w:bookmarkEnd w:id="15"/>
    </w:p>
    <w:p w14:paraId="50B9C432" w14:textId="77777777" w:rsidR="00A24B30" w:rsidRPr="008C79C6" w:rsidRDefault="00A24B30" w:rsidP="00C43F18">
      <w:pPr>
        <w:pStyle w:val="Heading3"/>
        <w:spacing w:before="120" w:after="120" w:line="276" w:lineRule="auto"/>
        <w:rPr>
          <w:rFonts w:cstheme="majorHAnsi"/>
          <w:b w:val="0"/>
          <w:sz w:val="22"/>
          <w:szCs w:val="22"/>
          <w:lang w:val="mk-MK"/>
        </w:rPr>
      </w:pPr>
    </w:p>
    <w:p w14:paraId="01A8A4A9" w14:textId="77777777" w:rsidR="00A24B30" w:rsidRPr="008C79C6" w:rsidRDefault="00A24B30" w:rsidP="00C43F18">
      <w:pPr>
        <w:pStyle w:val="Heading3"/>
        <w:spacing w:before="120" w:after="120" w:line="276" w:lineRule="auto"/>
        <w:rPr>
          <w:rFonts w:cstheme="majorHAnsi"/>
          <w:b w:val="0"/>
          <w:color w:val="365F91" w:themeColor="accent1" w:themeShade="BF"/>
          <w:sz w:val="22"/>
          <w:szCs w:val="22"/>
          <w:lang w:val="mk-MK"/>
        </w:rPr>
      </w:pPr>
      <w:bookmarkStart w:id="16" w:name="_Toc515802595"/>
      <w:bookmarkStart w:id="17" w:name="_Toc27985685"/>
      <w:r w:rsidRPr="008C79C6">
        <w:rPr>
          <w:rFonts w:cstheme="majorHAnsi"/>
          <w:color w:val="365F91" w:themeColor="accent1" w:themeShade="BF"/>
          <w:sz w:val="22"/>
          <w:szCs w:val="22"/>
          <w:lang w:val="mk-MK"/>
        </w:rPr>
        <w:t>III.1. Вовед</w:t>
      </w:r>
      <w:bookmarkEnd w:id="16"/>
      <w:bookmarkEnd w:id="17"/>
    </w:p>
    <w:p w14:paraId="3DC1897D"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Во овој дел се </w:t>
      </w:r>
      <w:r w:rsidR="0034586C" w:rsidRPr="008C79C6">
        <w:rPr>
          <w:rFonts w:asciiTheme="majorHAnsi" w:hAnsiTheme="majorHAnsi" w:cstheme="majorHAnsi"/>
          <w:sz w:val="22"/>
          <w:szCs w:val="22"/>
          <w:lang w:val="mk-MK"/>
        </w:rPr>
        <w:t>презентирани надлежностите на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кои произлегуваат од различни прописи и даден е краток опис на содржината на истите и појаснување зошто се битни за</w:t>
      </w:r>
      <w:r w:rsidR="0034586C" w:rsidRPr="008C79C6">
        <w:rPr>
          <w:rFonts w:asciiTheme="majorHAnsi" w:hAnsiTheme="majorHAnsi" w:cstheme="majorHAnsi"/>
          <w:sz w:val="22"/>
          <w:szCs w:val="22"/>
          <w:lang w:val="mk-MK"/>
        </w:rPr>
        <w:t xml:space="preserve"> работењето на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Исто така, во овој дел е дадена внатрешната поделба согласно постоечката организациска структура, систематизирани и пополнетите работни места, приказ на обемот на работа, ефикасноста на секоја организациска единица, како и констатации за затекнатата ситуација, односно постоечк</w:t>
      </w:r>
      <w:r w:rsidR="0034586C" w:rsidRPr="008C79C6">
        <w:rPr>
          <w:rFonts w:asciiTheme="majorHAnsi" w:hAnsiTheme="majorHAnsi" w:cstheme="majorHAnsi"/>
          <w:sz w:val="22"/>
          <w:szCs w:val="22"/>
          <w:lang w:val="mk-MK"/>
        </w:rPr>
        <w:t>иот начин на функционирање на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Информациите во овој дел се добиени од законите и подзаконските акти објавени во „Службен </w:t>
      </w:r>
      <w:r w:rsidR="00640C44" w:rsidRPr="008C79C6">
        <w:rPr>
          <w:rFonts w:asciiTheme="majorHAnsi" w:hAnsiTheme="majorHAnsi" w:cstheme="majorHAnsi"/>
          <w:sz w:val="22"/>
          <w:szCs w:val="22"/>
          <w:lang w:val="mk-MK"/>
        </w:rPr>
        <w:t>в</w:t>
      </w:r>
      <w:r w:rsidRPr="008C79C6">
        <w:rPr>
          <w:rFonts w:asciiTheme="majorHAnsi" w:hAnsiTheme="majorHAnsi" w:cstheme="majorHAnsi"/>
          <w:sz w:val="22"/>
          <w:szCs w:val="22"/>
          <w:lang w:val="mk-MK"/>
        </w:rPr>
        <w:t xml:space="preserve">есник на Република </w:t>
      </w:r>
      <w:r w:rsidR="00EB5AED" w:rsidRPr="008C79C6">
        <w:rPr>
          <w:rFonts w:asciiTheme="majorHAnsi" w:hAnsiTheme="majorHAnsi" w:cstheme="majorHAnsi"/>
          <w:sz w:val="22"/>
          <w:szCs w:val="22"/>
          <w:lang w:val="mk-MK"/>
        </w:rPr>
        <w:t xml:space="preserve">Северна </w:t>
      </w:r>
      <w:r w:rsidRPr="008C79C6">
        <w:rPr>
          <w:rFonts w:asciiTheme="majorHAnsi" w:hAnsiTheme="majorHAnsi" w:cstheme="majorHAnsi"/>
          <w:sz w:val="22"/>
          <w:szCs w:val="22"/>
          <w:lang w:val="mk-MK"/>
        </w:rPr>
        <w:t>Македонија“, актите за внатрешна организација и систематизација на работни места, годишните извештаи за работа и пополнетите прегледи на надлежности, задачи и остварени резултат</w:t>
      </w:r>
      <w:r w:rsidR="0034586C" w:rsidRPr="008C79C6">
        <w:rPr>
          <w:rFonts w:asciiTheme="majorHAnsi" w:hAnsiTheme="majorHAnsi" w:cstheme="majorHAnsi"/>
          <w:sz w:val="22"/>
          <w:szCs w:val="22"/>
          <w:lang w:val="mk-MK"/>
        </w:rPr>
        <w:t>и по организациски единици во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640C44"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како и информациите добиени во текот на спроведувањето на интервјуа со вработените во инспекторатот.</w:t>
      </w:r>
    </w:p>
    <w:p w14:paraId="44C44CB0" w14:textId="77777777" w:rsidR="00A24B30" w:rsidRPr="008C79C6" w:rsidRDefault="00A24B30" w:rsidP="00C43F18">
      <w:pPr>
        <w:pStyle w:val="Heading3"/>
        <w:spacing w:before="120" w:after="120" w:line="276" w:lineRule="auto"/>
        <w:rPr>
          <w:rFonts w:cstheme="majorHAnsi"/>
          <w:b w:val="0"/>
          <w:color w:val="auto"/>
          <w:sz w:val="22"/>
          <w:szCs w:val="22"/>
          <w:lang w:val="mk-MK"/>
        </w:rPr>
      </w:pPr>
    </w:p>
    <w:p w14:paraId="39BEDDCB" w14:textId="77777777" w:rsidR="00A24B30" w:rsidRPr="008C79C6" w:rsidRDefault="00A24B30" w:rsidP="00C43F18">
      <w:pPr>
        <w:pStyle w:val="Heading3"/>
        <w:spacing w:before="120" w:after="120" w:line="276" w:lineRule="auto"/>
        <w:rPr>
          <w:rFonts w:cstheme="majorHAnsi"/>
          <w:b w:val="0"/>
          <w:color w:val="365F91" w:themeColor="accent1" w:themeShade="BF"/>
          <w:sz w:val="22"/>
          <w:szCs w:val="22"/>
          <w:lang w:val="mk-MK"/>
        </w:rPr>
      </w:pPr>
      <w:bookmarkStart w:id="18" w:name="_Toc515802596"/>
      <w:bookmarkStart w:id="19" w:name="_Toc27985686"/>
      <w:r w:rsidRPr="008C79C6">
        <w:rPr>
          <w:rFonts w:cstheme="majorHAnsi"/>
          <w:color w:val="365F91" w:themeColor="accent1" w:themeShade="BF"/>
          <w:sz w:val="22"/>
          <w:szCs w:val="22"/>
          <w:lang w:val="mk-MK"/>
        </w:rPr>
        <w:t>III.2. Релевантни прописи</w:t>
      </w:r>
      <w:bookmarkEnd w:id="18"/>
      <w:bookmarkEnd w:id="19"/>
    </w:p>
    <w:p w14:paraId="0A65936D" w14:textId="77777777" w:rsidR="00A24B30" w:rsidRPr="008C79C6" w:rsidRDefault="00A24B30" w:rsidP="00C43F18">
      <w:pPr>
        <w:pStyle w:val="Heading3"/>
        <w:spacing w:before="120" w:after="120" w:line="276" w:lineRule="auto"/>
        <w:rPr>
          <w:rFonts w:cstheme="majorHAnsi"/>
          <w:b w:val="0"/>
          <w:color w:val="365F91" w:themeColor="accent1" w:themeShade="BF"/>
          <w:sz w:val="22"/>
          <w:szCs w:val="22"/>
          <w:lang w:val="mk-MK"/>
        </w:rPr>
      </w:pPr>
      <w:bookmarkStart w:id="20" w:name="_Toc515802597"/>
      <w:bookmarkStart w:id="21" w:name="_Toc27985687"/>
      <w:r w:rsidRPr="008C79C6">
        <w:rPr>
          <w:rFonts w:cstheme="majorHAnsi"/>
          <w:color w:val="365F91" w:themeColor="accent1" w:themeShade="BF"/>
          <w:sz w:val="22"/>
          <w:szCs w:val="22"/>
          <w:lang w:val="mk-MK"/>
        </w:rPr>
        <w:t>А) Прописи од кои произлегува</w:t>
      </w:r>
      <w:r w:rsidR="0034586C" w:rsidRPr="008C79C6">
        <w:rPr>
          <w:rFonts w:cstheme="majorHAnsi"/>
          <w:color w:val="365F91" w:themeColor="accent1" w:themeShade="BF"/>
          <w:sz w:val="22"/>
          <w:szCs w:val="22"/>
          <w:lang w:val="mk-MK"/>
        </w:rPr>
        <w:t>ат суштинските надлежности на Д</w:t>
      </w:r>
      <w:r w:rsidRPr="008C79C6">
        <w:rPr>
          <w:rFonts w:cstheme="majorHAnsi"/>
          <w:color w:val="365F91" w:themeColor="accent1" w:themeShade="BF"/>
          <w:sz w:val="22"/>
          <w:szCs w:val="22"/>
          <w:lang w:val="mk-MK"/>
        </w:rPr>
        <w:t>И</w:t>
      </w:r>
      <w:bookmarkEnd w:id="20"/>
      <w:r w:rsidR="0034586C" w:rsidRPr="008C79C6">
        <w:rPr>
          <w:rFonts w:cstheme="majorHAnsi"/>
          <w:color w:val="365F91" w:themeColor="accent1" w:themeShade="BF"/>
          <w:sz w:val="22"/>
          <w:szCs w:val="22"/>
          <w:lang w:val="mk-MK"/>
        </w:rPr>
        <w:t>Т</w:t>
      </w:r>
      <w:r w:rsidR="00640C44" w:rsidRPr="008C79C6">
        <w:rPr>
          <w:rFonts w:cstheme="majorHAnsi"/>
          <w:color w:val="365F91" w:themeColor="accent1" w:themeShade="BF"/>
          <w:sz w:val="22"/>
          <w:szCs w:val="22"/>
          <w:lang w:val="mk-MK"/>
        </w:rPr>
        <w:t>И</w:t>
      </w:r>
      <w:bookmarkEnd w:id="21"/>
    </w:p>
    <w:p w14:paraId="75D5662E" w14:textId="0CDAD786" w:rsidR="00A24B30" w:rsidRPr="008C79C6" w:rsidRDefault="00640C44" w:rsidP="00C43F18">
      <w:pPr>
        <w:spacing w:before="120" w:after="120" w:line="276" w:lineRule="auto"/>
        <w:ind w:firstLine="720"/>
        <w:jc w:val="both"/>
        <w:rPr>
          <w:rFonts w:asciiTheme="majorHAnsi" w:hAnsiTheme="majorHAnsi" w:cstheme="majorHAnsi"/>
          <w:b/>
          <w:sz w:val="22"/>
          <w:szCs w:val="22"/>
        </w:rPr>
      </w:pPr>
      <w:r w:rsidRPr="008C79C6">
        <w:rPr>
          <w:rFonts w:asciiTheme="majorHAnsi" w:hAnsiTheme="majorHAnsi" w:cstheme="majorHAnsi"/>
          <w:sz w:val="22"/>
          <w:szCs w:val="22"/>
          <w:shd w:val="clear" w:color="auto" w:fill="FFFFFF"/>
          <w:lang w:val="mk-MK"/>
        </w:rPr>
        <w:t>ДИТИ</w:t>
      </w:r>
      <w:r w:rsidRPr="008C79C6">
        <w:rPr>
          <w:rFonts w:asciiTheme="majorHAnsi" w:hAnsiTheme="majorHAnsi" w:cstheme="majorHAnsi"/>
          <w:sz w:val="22"/>
          <w:szCs w:val="22"/>
          <w:shd w:val="clear" w:color="auto" w:fill="FFFFFF"/>
        </w:rPr>
        <w:t xml:space="preserve"> е орган</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во</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состав</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на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Министерството</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за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економија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со</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својство</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на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правно</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лице, со</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своја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буџетска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сметка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како</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буџетски</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корисник</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од</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прва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линија и самостоен</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орган</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за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вршење</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на</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инспекциски</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надзор</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од</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технички</w:t>
      </w:r>
      <w:r w:rsidR="00815CFB" w:rsidRPr="008C79C6">
        <w:rPr>
          <w:rFonts w:asciiTheme="majorHAnsi" w:hAnsiTheme="majorHAnsi" w:cstheme="majorHAnsi"/>
          <w:sz w:val="22"/>
          <w:szCs w:val="22"/>
          <w:shd w:val="clear" w:color="auto" w:fill="FFFFFF"/>
        </w:rPr>
        <w:t xml:space="preserve"> </w:t>
      </w:r>
      <w:r w:rsidRPr="008C79C6">
        <w:rPr>
          <w:rFonts w:asciiTheme="majorHAnsi" w:hAnsiTheme="majorHAnsi" w:cstheme="majorHAnsi"/>
          <w:sz w:val="22"/>
          <w:szCs w:val="22"/>
          <w:shd w:val="clear" w:color="auto" w:fill="FFFFFF"/>
        </w:rPr>
        <w:t>аспект</w:t>
      </w:r>
      <w:r w:rsidR="00A24B30" w:rsidRPr="008C79C6">
        <w:rPr>
          <w:rFonts w:asciiTheme="majorHAnsi" w:hAnsiTheme="majorHAnsi" w:cstheme="majorHAnsi"/>
          <w:sz w:val="22"/>
          <w:szCs w:val="22"/>
          <w:lang w:val="mk-MK"/>
        </w:rPr>
        <w:t xml:space="preserve">. Воспоставен е согласно Законот за организација и работа на органите на државната управа (ЗОРОДУ), неговата организација и надлежност е дополнително уредена и со Законот </w:t>
      </w:r>
      <w:r w:rsidRPr="008C79C6">
        <w:rPr>
          <w:rFonts w:asciiTheme="majorHAnsi" w:hAnsiTheme="majorHAnsi" w:cstheme="majorHAnsi"/>
          <w:sz w:val="22"/>
          <w:szCs w:val="22"/>
          <w:lang w:val="mk-MK"/>
        </w:rPr>
        <w:t>за техничката инспекција („Службен весник на Република Македонија“ бр.</w:t>
      </w:r>
      <w:r w:rsidRPr="008C79C6">
        <w:rPr>
          <w:rFonts w:asciiTheme="majorHAnsi" w:hAnsiTheme="majorHAnsi" w:cstheme="majorHAnsi"/>
        </w:rPr>
        <w:t>88/08, 119/10, 36/11, 136/11, 164/13, 41/14, 33/15, 61/15, 154/15 и 53/16</w:t>
      </w:r>
      <w:r w:rsidRPr="008C79C6">
        <w:rPr>
          <w:rFonts w:asciiTheme="majorHAnsi" w:hAnsiTheme="majorHAnsi" w:cstheme="majorHAnsi"/>
          <w:lang w:val="mk-MK"/>
        </w:rPr>
        <w:t>)</w:t>
      </w:r>
      <w:r w:rsidR="00A24B30" w:rsidRPr="008C79C6">
        <w:rPr>
          <w:rFonts w:asciiTheme="majorHAnsi" w:hAnsiTheme="majorHAnsi" w:cstheme="majorHAnsi"/>
          <w:sz w:val="22"/>
          <w:szCs w:val="22"/>
          <w:lang w:val="mk-MK"/>
        </w:rPr>
        <w:t xml:space="preserve">. Во извршувањето на својата надлежност применува околу </w:t>
      </w:r>
      <w:r w:rsidRPr="008C79C6">
        <w:rPr>
          <w:rFonts w:asciiTheme="majorHAnsi" w:hAnsiTheme="majorHAnsi" w:cstheme="majorHAnsi"/>
          <w:sz w:val="22"/>
          <w:szCs w:val="22"/>
          <w:lang w:val="mk-MK"/>
        </w:rPr>
        <w:t>1</w:t>
      </w:r>
      <w:r w:rsidRPr="008C79C6">
        <w:rPr>
          <w:rFonts w:asciiTheme="majorHAnsi" w:hAnsiTheme="majorHAnsi" w:cstheme="majorHAnsi"/>
          <w:sz w:val="22"/>
          <w:szCs w:val="22"/>
        </w:rPr>
        <w:t>0</w:t>
      </w:r>
      <w:r w:rsidR="00A24B30" w:rsidRPr="008C79C6">
        <w:rPr>
          <w:rFonts w:asciiTheme="majorHAnsi" w:hAnsiTheme="majorHAnsi" w:cstheme="majorHAnsi"/>
          <w:sz w:val="22"/>
          <w:szCs w:val="22"/>
          <w:lang w:val="mk-MK"/>
        </w:rPr>
        <w:t>-ина закони</w:t>
      </w:r>
      <w:r w:rsidRPr="008C79C6">
        <w:rPr>
          <w:rFonts w:asciiTheme="majorHAnsi" w:hAnsiTheme="majorHAnsi" w:cstheme="majorHAnsi"/>
          <w:sz w:val="22"/>
          <w:szCs w:val="22"/>
        </w:rPr>
        <w:t>.</w:t>
      </w:r>
    </w:p>
    <w:p w14:paraId="16BDEBA6"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Со </w:t>
      </w:r>
      <w:r w:rsidRPr="008C79C6">
        <w:rPr>
          <w:rFonts w:asciiTheme="majorHAnsi" w:hAnsiTheme="majorHAnsi" w:cstheme="majorHAnsi"/>
          <w:b/>
          <w:i/>
          <w:sz w:val="22"/>
          <w:szCs w:val="22"/>
          <w:lang w:val="mk-MK"/>
        </w:rPr>
        <w:t>Законот за инспекциски надзор</w:t>
      </w:r>
      <w:r w:rsidRPr="008C79C6">
        <w:rPr>
          <w:rFonts w:asciiTheme="majorHAnsi" w:hAnsiTheme="majorHAnsi" w:cstheme="majorHAnsi"/>
          <w:sz w:val="22"/>
          <w:szCs w:val="22"/>
          <w:lang w:val="mk-MK"/>
        </w:rPr>
        <w:t xml:space="preserve"> се уредени условите и начинот на издавање и одземање лиценца за инспектор, правата и должностите на инспекторите, основите за организација и работа на инспекциските служби, основните права и обврски на субјектите на инспекциски надзор, основањето, статусот и работата на Инспекцискиот совет (ИС), начинот и постапката на вршење инспекциски надзор, како и други прашања кои се однесуваат на инспекцискиот надзор.</w:t>
      </w:r>
    </w:p>
    <w:p w14:paraId="0F05F961"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Овој закон е основа и се применува во сите постапки на вршење на инспекциски надзор од страна на инспекциските служби организирани како органи во состав на министерствата или како организациони единици во рамките на органите на државната управа и единиците на локалната самоуправа и градот Скопје</w:t>
      </w:r>
      <w:r w:rsidR="0034586C" w:rsidRPr="008C79C6">
        <w:rPr>
          <w:rFonts w:asciiTheme="majorHAnsi" w:hAnsiTheme="majorHAnsi" w:cstheme="majorHAnsi"/>
          <w:sz w:val="22"/>
          <w:szCs w:val="22"/>
          <w:lang w:val="mk-MK"/>
        </w:rPr>
        <w:t xml:space="preserve">. Од аспект на </w:t>
      </w:r>
      <w:r w:rsidR="005A563B" w:rsidRPr="008C79C6">
        <w:rPr>
          <w:rFonts w:asciiTheme="majorHAnsi" w:hAnsiTheme="majorHAnsi" w:cstheme="majorHAnsi"/>
          <w:sz w:val="22"/>
          <w:szCs w:val="22"/>
          <w:lang w:val="mk-MK"/>
        </w:rPr>
        <w:t xml:space="preserve">секојдневното </w:t>
      </w:r>
      <w:r w:rsidR="0034586C" w:rsidRPr="008C79C6">
        <w:rPr>
          <w:rFonts w:asciiTheme="majorHAnsi" w:hAnsiTheme="majorHAnsi" w:cstheme="majorHAnsi"/>
          <w:sz w:val="22"/>
          <w:szCs w:val="22"/>
          <w:lang w:val="mk-MK"/>
        </w:rPr>
        <w:t>работење на Д</w:t>
      </w:r>
      <w:r w:rsidRPr="008C79C6">
        <w:rPr>
          <w:rFonts w:asciiTheme="majorHAnsi" w:hAnsiTheme="majorHAnsi" w:cstheme="majorHAnsi"/>
          <w:sz w:val="22"/>
          <w:szCs w:val="22"/>
          <w:lang w:val="mk-MK"/>
        </w:rPr>
        <w:t>И</w:t>
      </w:r>
      <w:r w:rsidR="0034586C" w:rsidRPr="008C79C6">
        <w:rPr>
          <w:rFonts w:asciiTheme="majorHAnsi" w:hAnsiTheme="majorHAnsi" w:cstheme="majorHAnsi"/>
          <w:sz w:val="22"/>
          <w:szCs w:val="22"/>
          <w:lang w:val="mk-MK"/>
        </w:rPr>
        <w:t>Т</w:t>
      </w:r>
      <w:r w:rsidR="00C43F18"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значајни одредби</w:t>
      </w:r>
      <w:r w:rsidR="005A563B" w:rsidRPr="008C79C6">
        <w:rPr>
          <w:rFonts w:asciiTheme="majorHAnsi" w:hAnsiTheme="majorHAnsi" w:cstheme="majorHAnsi"/>
          <w:sz w:val="22"/>
          <w:szCs w:val="22"/>
          <w:lang w:val="mk-MK"/>
        </w:rPr>
        <w:t xml:space="preserve"> од овој закон се оние</w:t>
      </w:r>
      <w:r w:rsidRPr="008C79C6">
        <w:rPr>
          <w:rFonts w:asciiTheme="majorHAnsi" w:hAnsiTheme="majorHAnsi" w:cstheme="majorHAnsi"/>
          <w:sz w:val="22"/>
          <w:szCs w:val="22"/>
          <w:lang w:val="mk-MK"/>
        </w:rPr>
        <w:t xml:space="preserve"> кои налагаат изработка и доставување на извештаи до ИС</w:t>
      </w:r>
      <w:r w:rsidR="005A563B" w:rsidRPr="008C79C6">
        <w:rPr>
          <w:rFonts w:asciiTheme="majorHAnsi" w:hAnsiTheme="majorHAnsi" w:cstheme="majorHAnsi"/>
          <w:sz w:val="22"/>
          <w:szCs w:val="22"/>
          <w:lang w:val="mk-MK"/>
        </w:rPr>
        <w:t>, како и начинот на вршење на инспекцискиот надзор</w:t>
      </w:r>
      <w:r w:rsidRPr="008C79C6">
        <w:rPr>
          <w:rFonts w:asciiTheme="majorHAnsi" w:hAnsiTheme="majorHAnsi" w:cstheme="majorHAnsi"/>
          <w:sz w:val="22"/>
          <w:szCs w:val="22"/>
          <w:lang w:val="mk-MK"/>
        </w:rPr>
        <w:t xml:space="preserve">. </w:t>
      </w:r>
    </w:p>
    <w:p w14:paraId="733CA8F2" w14:textId="6533FED9" w:rsidR="00C43F18" w:rsidRPr="008C79C6" w:rsidRDefault="00A24B30" w:rsidP="00C43F18">
      <w:pPr>
        <w:spacing w:line="276" w:lineRule="auto"/>
        <w:ind w:firstLine="720"/>
        <w:jc w:val="both"/>
        <w:rPr>
          <w:rFonts w:asciiTheme="majorHAnsi" w:eastAsia="Times New Roman" w:hAnsiTheme="majorHAnsi" w:cstheme="majorHAnsi"/>
          <w:sz w:val="22"/>
          <w:szCs w:val="22"/>
        </w:rPr>
      </w:pPr>
      <w:r w:rsidRPr="008C79C6">
        <w:rPr>
          <w:rFonts w:asciiTheme="majorHAnsi" w:hAnsiTheme="majorHAnsi" w:cstheme="majorHAnsi"/>
          <w:sz w:val="22"/>
          <w:szCs w:val="22"/>
          <w:lang w:val="mk-MK"/>
        </w:rPr>
        <w:t xml:space="preserve">Со </w:t>
      </w:r>
      <w:r w:rsidR="000F1F0D" w:rsidRPr="008C79C6">
        <w:rPr>
          <w:rFonts w:asciiTheme="majorHAnsi" w:hAnsiTheme="majorHAnsi" w:cstheme="majorHAnsi"/>
          <w:b/>
          <w:i/>
          <w:sz w:val="22"/>
          <w:szCs w:val="22"/>
          <w:lang w:val="mk-MK"/>
        </w:rPr>
        <w:t xml:space="preserve">Законот за </w:t>
      </w:r>
      <w:r w:rsidR="00C43F18" w:rsidRPr="008C79C6">
        <w:rPr>
          <w:rFonts w:asciiTheme="majorHAnsi" w:hAnsiTheme="majorHAnsi" w:cstheme="majorHAnsi"/>
          <w:b/>
          <w:i/>
          <w:sz w:val="22"/>
          <w:szCs w:val="22"/>
          <w:lang w:val="mk-MK"/>
        </w:rPr>
        <w:t>техничката инспекција</w:t>
      </w:r>
      <w:r w:rsidR="006025F0" w:rsidRPr="008C79C6">
        <w:rPr>
          <w:rFonts w:asciiTheme="majorHAnsi" w:hAnsiTheme="majorHAnsi" w:cstheme="majorHAnsi"/>
          <w:b/>
          <w:i/>
          <w:sz w:val="22"/>
          <w:szCs w:val="22"/>
          <w:lang w:val="mk-MK"/>
        </w:rPr>
        <w:t xml:space="preserve"> </w:t>
      </w:r>
      <w:r w:rsidR="000F1F0D" w:rsidRPr="008C79C6">
        <w:rPr>
          <w:rFonts w:asciiTheme="majorHAnsi" w:hAnsiTheme="majorHAnsi" w:cstheme="majorHAnsi"/>
          <w:color w:val="000000"/>
          <w:sz w:val="22"/>
          <w:szCs w:val="22"/>
          <w:shd w:val="clear" w:color="auto" w:fill="FFFFFF"/>
        </w:rPr>
        <w:t>се</w:t>
      </w:r>
      <w:r w:rsidR="006025F0" w:rsidRPr="008C79C6">
        <w:rPr>
          <w:rFonts w:asciiTheme="majorHAnsi" w:hAnsiTheme="majorHAnsi" w:cstheme="majorHAnsi"/>
          <w:color w:val="000000"/>
          <w:sz w:val="22"/>
          <w:szCs w:val="22"/>
          <w:shd w:val="clear" w:color="auto" w:fill="FFFFFF"/>
          <w:lang w:val="mk-MK"/>
        </w:rPr>
        <w:t xml:space="preserve"> </w:t>
      </w:r>
      <w:r w:rsidR="000F1F0D" w:rsidRPr="008C79C6">
        <w:rPr>
          <w:rFonts w:asciiTheme="majorHAnsi" w:hAnsiTheme="majorHAnsi" w:cstheme="majorHAnsi"/>
          <w:color w:val="000000"/>
          <w:sz w:val="22"/>
          <w:szCs w:val="22"/>
          <w:shd w:val="clear" w:color="auto" w:fill="FFFFFF"/>
        </w:rPr>
        <w:t>уредуваат</w:t>
      </w:r>
      <w:r w:rsidR="006025F0" w:rsidRPr="008C79C6">
        <w:rPr>
          <w:rFonts w:asciiTheme="majorHAnsi" w:hAnsiTheme="majorHAnsi" w:cstheme="majorHAnsi"/>
          <w:color w:val="000000"/>
          <w:sz w:val="22"/>
          <w:szCs w:val="22"/>
          <w:shd w:val="clear" w:color="auto" w:fill="FFFFFF"/>
          <w:lang w:val="mk-MK"/>
        </w:rPr>
        <w:t xml:space="preserve"> </w:t>
      </w:r>
      <w:r w:rsidR="000F1F0D" w:rsidRPr="008C79C6">
        <w:rPr>
          <w:rFonts w:asciiTheme="majorHAnsi" w:hAnsiTheme="majorHAnsi" w:cstheme="majorHAnsi"/>
          <w:color w:val="000000"/>
          <w:sz w:val="22"/>
          <w:szCs w:val="22"/>
          <w:shd w:val="clear" w:color="auto" w:fill="FFFFFF"/>
        </w:rPr>
        <w:t>организацијата и работата</w:t>
      </w:r>
      <w:r w:rsidR="006025F0" w:rsidRPr="008C79C6">
        <w:rPr>
          <w:rFonts w:asciiTheme="majorHAnsi" w:hAnsiTheme="majorHAnsi" w:cstheme="majorHAnsi"/>
          <w:color w:val="000000"/>
          <w:sz w:val="22"/>
          <w:szCs w:val="22"/>
          <w:shd w:val="clear" w:color="auto" w:fill="FFFFFF"/>
          <w:lang w:val="mk-MK"/>
        </w:rPr>
        <w:t xml:space="preserve"> </w:t>
      </w:r>
      <w:r w:rsidR="000F1F0D" w:rsidRPr="008C79C6">
        <w:rPr>
          <w:rFonts w:asciiTheme="majorHAnsi" w:hAnsiTheme="majorHAnsi" w:cstheme="majorHAnsi"/>
          <w:color w:val="000000"/>
          <w:sz w:val="22"/>
          <w:szCs w:val="22"/>
          <w:shd w:val="clear" w:color="auto" w:fill="FFFFFF"/>
        </w:rPr>
        <w:t>на</w:t>
      </w:r>
      <w:r w:rsidR="006025F0" w:rsidRPr="008C79C6">
        <w:rPr>
          <w:rFonts w:asciiTheme="majorHAnsi" w:hAnsiTheme="majorHAnsi" w:cstheme="majorHAnsi"/>
          <w:color w:val="000000"/>
          <w:sz w:val="22"/>
          <w:szCs w:val="22"/>
          <w:shd w:val="clear" w:color="auto" w:fill="FFFFFF"/>
          <w:lang w:val="mk-MK"/>
        </w:rPr>
        <w:t xml:space="preserve"> </w:t>
      </w:r>
      <w:r w:rsidR="000F1F0D" w:rsidRPr="008C79C6">
        <w:rPr>
          <w:rFonts w:asciiTheme="majorHAnsi" w:hAnsiTheme="majorHAnsi" w:cstheme="majorHAnsi"/>
          <w:color w:val="000000"/>
          <w:sz w:val="22"/>
          <w:szCs w:val="22"/>
          <w:shd w:val="clear" w:color="auto" w:fill="FFFFFF"/>
        </w:rPr>
        <w:t>Државниот</w:t>
      </w:r>
      <w:r w:rsidR="006025F0" w:rsidRPr="008C79C6">
        <w:rPr>
          <w:rFonts w:asciiTheme="majorHAnsi" w:hAnsiTheme="majorHAnsi" w:cstheme="majorHAnsi"/>
          <w:color w:val="000000"/>
          <w:sz w:val="22"/>
          <w:szCs w:val="22"/>
          <w:shd w:val="clear" w:color="auto" w:fill="FFFFFF"/>
          <w:lang w:val="mk-MK"/>
        </w:rPr>
        <w:t xml:space="preserve"> </w:t>
      </w:r>
      <w:r w:rsidR="000F1F0D" w:rsidRPr="008C79C6">
        <w:rPr>
          <w:rFonts w:asciiTheme="majorHAnsi" w:hAnsiTheme="majorHAnsi" w:cstheme="majorHAnsi"/>
          <w:color w:val="000000"/>
          <w:sz w:val="22"/>
          <w:szCs w:val="22"/>
          <w:shd w:val="clear" w:color="auto" w:fill="FFFFFF"/>
        </w:rPr>
        <w:t>инспекторат</w:t>
      </w:r>
      <w:r w:rsidR="006025F0" w:rsidRPr="008C79C6">
        <w:rPr>
          <w:rFonts w:asciiTheme="majorHAnsi" w:hAnsiTheme="majorHAnsi" w:cstheme="majorHAnsi"/>
          <w:color w:val="000000"/>
          <w:sz w:val="22"/>
          <w:szCs w:val="22"/>
          <w:shd w:val="clear" w:color="auto" w:fill="FFFFFF"/>
          <w:lang w:val="mk-MK"/>
        </w:rPr>
        <w:t xml:space="preserve"> </w:t>
      </w:r>
      <w:r w:rsidR="000F1F0D" w:rsidRPr="008C79C6">
        <w:rPr>
          <w:rFonts w:asciiTheme="majorHAnsi" w:hAnsiTheme="majorHAnsi" w:cstheme="majorHAnsi"/>
          <w:color w:val="000000"/>
          <w:sz w:val="22"/>
          <w:szCs w:val="22"/>
          <w:shd w:val="clear" w:color="auto" w:fill="FFFFFF"/>
        </w:rPr>
        <w:t>за</w:t>
      </w:r>
      <w:r w:rsidR="006025F0" w:rsidRPr="008C79C6">
        <w:rPr>
          <w:rFonts w:asciiTheme="majorHAnsi" w:hAnsiTheme="majorHAnsi" w:cstheme="majorHAnsi"/>
          <w:color w:val="000000"/>
          <w:sz w:val="22"/>
          <w:szCs w:val="22"/>
          <w:shd w:val="clear" w:color="auto" w:fill="FFFFFF"/>
          <w:lang w:val="mk-MK"/>
        </w:rPr>
        <w:t xml:space="preserve"> </w:t>
      </w:r>
      <w:r w:rsidR="00C43F18" w:rsidRPr="008C79C6">
        <w:rPr>
          <w:rFonts w:asciiTheme="majorHAnsi" w:hAnsiTheme="majorHAnsi" w:cstheme="majorHAnsi"/>
          <w:color w:val="000000"/>
          <w:sz w:val="22"/>
          <w:szCs w:val="22"/>
          <w:shd w:val="clear" w:color="auto" w:fill="FFFFFF"/>
          <w:lang w:val="mk-MK"/>
        </w:rPr>
        <w:t>техничка инспекција</w:t>
      </w:r>
      <w:r w:rsidR="006025F0" w:rsidRPr="008C79C6">
        <w:rPr>
          <w:rFonts w:asciiTheme="majorHAnsi" w:hAnsiTheme="majorHAnsi" w:cstheme="majorHAnsi"/>
          <w:color w:val="000000"/>
          <w:sz w:val="22"/>
          <w:szCs w:val="22"/>
          <w:shd w:val="clear" w:color="auto" w:fill="FFFFFF"/>
          <w:lang w:val="mk-MK"/>
        </w:rPr>
        <w:t xml:space="preserve"> </w:t>
      </w:r>
      <w:r w:rsidR="00C43F18" w:rsidRPr="008C79C6">
        <w:rPr>
          <w:rFonts w:asciiTheme="majorHAnsi" w:hAnsiTheme="majorHAnsi" w:cstheme="majorHAnsi"/>
          <w:sz w:val="22"/>
          <w:szCs w:val="22"/>
        </w:rPr>
        <w:t>вршии</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нспекциски</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надзор</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над</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примената</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на</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законите и техничките</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прописи</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при</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користење</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на</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техничката</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опрема</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во</w:t>
      </w:r>
      <w:r w:rsidR="006025F0" w:rsidRPr="008C79C6">
        <w:rPr>
          <w:rFonts w:asciiTheme="majorHAnsi" w:hAnsiTheme="majorHAnsi" w:cstheme="majorHAnsi"/>
          <w:sz w:val="22"/>
          <w:szCs w:val="22"/>
          <w:lang w:val="mk-MK"/>
        </w:rPr>
        <w:t xml:space="preserve"> </w:t>
      </w:r>
      <w:r w:rsidR="00C43F18" w:rsidRPr="008C79C6">
        <w:rPr>
          <w:rFonts w:asciiTheme="majorHAnsi" w:hAnsiTheme="majorHAnsi" w:cstheme="majorHAnsi"/>
          <w:sz w:val="22"/>
          <w:szCs w:val="22"/>
        </w:rPr>
        <w:t>областите: е</w:t>
      </w:r>
      <w:r w:rsidR="00C43F18" w:rsidRPr="008C79C6">
        <w:rPr>
          <w:rFonts w:asciiTheme="majorHAnsi" w:eastAsia="Times New Roman" w:hAnsiTheme="majorHAnsi" w:cstheme="majorHAnsi"/>
          <w:sz w:val="22"/>
          <w:szCs w:val="22"/>
        </w:rPr>
        <w:t>ксплоатација</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на</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минерални</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суровини и геолошките</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истражувања</w:t>
      </w:r>
      <w:r w:rsidR="00C43F18" w:rsidRPr="008C79C6">
        <w:rPr>
          <w:rFonts w:asciiTheme="majorHAnsi" w:hAnsiTheme="majorHAnsi" w:cstheme="majorHAnsi"/>
          <w:sz w:val="22"/>
          <w:szCs w:val="22"/>
        </w:rPr>
        <w:t>, о</w:t>
      </w:r>
      <w:r w:rsidR="00C43F18" w:rsidRPr="008C79C6">
        <w:rPr>
          <w:rFonts w:asciiTheme="majorHAnsi" w:eastAsia="Times New Roman" w:hAnsiTheme="majorHAnsi" w:cstheme="majorHAnsi"/>
          <w:sz w:val="22"/>
          <w:szCs w:val="22"/>
        </w:rPr>
        <w:t>према</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под</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притисок</w:t>
      </w:r>
      <w:r w:rsidR="00C43F18" w:rsidRPr="008C79C6">
        <w:rPr>
          <w:rFonts w:asciiTheme="majorHAnsi" w:hAnsiTheme="majorHAnsi" w:cstheme="majorHAnsi"/>
          <w:sz w:val="22"/>
          <w:szCs w:val="22"/>
        </w:rPr>
        <w:t xml:space="preserve">, </w:t>
      </w:r>
      <w:r w:rsidR="00C43F18" w:rsidRPr="008C79C6">
        <w:rPr>
          <w:rFonts w:asciiTheme="majorHAnsi" w:hAnsiTheme="majorHAnsi" w:cstheme="majorHAnsi"/>
          <w:sz w:val="22"/>
          <w:szCs w:val="22"/>
        </w:rPr>
        <w:lastRenderedPageBreak/>
        <w:t>п</w:t>
      </w:r>
      <w:r w:rsidR="00C43F18" w:rsidRPr="008C79C6">
        <w:rPr>
          <w:rFonts w:asciiTheme="majorHAnsi" w:eastAsia="Times New Roman" w:hAnsiTheme="majorHAnsi" w:cstheme="majorHAnsi"/>
          <w:sz w:val="22"/>
          <w:szCs w:val="22"/>
        </w:rPr>
        <w:t>ренослива</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опрема</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под</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притисок</w:t>
      </w:r>
      <w:r w:rsidR="00C43F18" w:rsidRPr="008C79C6">
        <w:rPr>
          <w:rFonts w:asciiTheme="majorHAnsi" w:hAnsiTheme="majorHAnsi" w:cstheme="majorHAnsi"/>
          <w:sz w:val="22"/>
          <w:szCs w:val="22"/>
        </w:rPr>
        <w:t>, л</w:t>
      </w:r>
      <w:r w:rsidR="00C43F18" w:rsidRPr="008C79C6">
        <w:rPr>
          <w:rFonts w:asciiTheme="majorHAnsi" w:eastAsia="Times New Roman" w:hAnsiTheme="majorHAnsi" w:cstheme="majorHAnsi"/>
          <w:sz w:val="22"/>
          <w:szCs w:val="22"/>
        </w:rPr>
        <w:t>ифтови, жичари, кранови и транспортери</w:t>
      </w:r>
      <w:r w:rsidR="00C43F18" w:rsidRPr="008C79C6">
        <w:rPr>
          <w:rFonts w:asciiTheme="majorHAnsi" w:hAnsiTheme="majorHAnsi" w:cstheme="majorHAnsi"/>
          <w:sz w:val="22"/>
          <w:szCs w:val="22"/>
        </w:rPr>
        <w:t>, п</w:t>
      </w:r>
      <w:r w:rsidR="00C43F18" w:rsidRPr="008C79C6">
        <w:rPr>
          <w:rFonts w:asciiTheme="majorHAnsi" w:eastAsia="Times New Roman" w:hAnsiTheme="majorHAnsi" w:cstheme="majorHAnsi"/>
          <w:sz w:val="22"/>
          <w:szCs w:val="22"/>
        </w:rPr>
        <w:t>роизводи и и</w:t>
      </w:r>
      <w:r w:rsidR="006025F0" w:rsidRPr="008C79C6">
        <w:rPr>
          <w:rFonts w:asciiTheme="majorHAnsi" w:eastAsia="Times New Roman" w:hAnsiTheme="majorHAnsi" w:cstheme="majorHAnsi"/>
          <w:sz w:val="22"/>
          <w:szCs w:val="22"/>
          <w:lang w:val="mk-MK"/>
        </w:rPr>
        <w:t>н</w:t>
      </w:r>
      <w:r w:rsidR="00C43F18" w:rsidRPr="008C79C6">
        <w:rPr>
          <w:rFonts w:asciiTheme="majorHAnsi" w:eastAsia="Times New Roman" w:hAnsiTheme="majorHAnsi" w:cstheme="majorHAnsi"/>
          <w:sz w:val="22"/>
          <w:szCs w:val="22"/>
        </w:rPr>
        <w:t>сталации</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наменети</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за</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користење</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во</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потенцијално</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експлозивна</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средина</w:t>
      </w:r>
      <w:r w:rsidR="00C43F18" w:rsidRPr="008C79C6">
        <w:rPr>
          <w:rFonts w:asciiTheme="majorHAnsi" w:hAnsiTheme="majorHAnsi" w:cstheme="majorHAnsi"/>
          <w:sz w:val="22"/>
          <w:szCs w:val="22"/>
        </w:rPr>
        <w:t>, е</w:t>
      </w:r>
      <w:r w:rsidR="00C43F18" w:rsidRPr="008C79C6">
        <w:rPr>
          <w:rFonts w:asciiTheme="majorHAnsi" w:eastAsia="Times New Roman" w:hAnsiTheme="majorHAnsi" w:cstheme="majorHAnsi"/>
          <w:sz w:val="22"/>
          <w:szCs w:val="22"/>
        </w:rPr>
        <w:t>лектроенергетски</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постројки</w:t>
      </w:r>
      <w:r w:rsidR="00C43F18" w:rsidRPr="008C79C6">
        <w:rPr>
          <w:rFonts w:asciiTheme="majorHAnsi" w:hAnsiTheme="majorHAnsi" w:cstheme="majorHAnsi"/>
          <w:sz w:val="22"/>
          <w:szCs w:val="22"/>
        </w:rPr>
        <w:t xml:space="preserve"> и н</w:t>
      </w:r>
      <w:r w:rsidR="00C43F18" w:rsidRPr="008C79C6">
        <w:rPr>
          <w:rFonts w:asciiTheme="majorHAnsi" w:eastAsia="Times New Roman" w:hAnsiTheme="majorHAnsi" w:cstheme="majorHAnsi"/>
          <w:sz w:val="22"/>
          <w:szCs w:val="22"/>
        </w:rPr>
        <w:t>исконапонски</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електрични</w:t>
      </w:r>
      <w:r w:rsidR="006025F0" w:rsidRPr="008C79C6">
        <w:rPr>
          <w:rFonts w:asciiTheme="majorHAnsi" w:eastAsia="Times New Roman" w:hAnsiTheme="majorHAnsi" w:cstheme="majorHAnsi"/>
          <w:sz w:val="22"/>
          <w:szCs w:val="22"/>
          <w:lang w:val="mk-MK"/>
        </w:rPr>
        <w:t xml:space="preserve"> </w:t>
      </w:r>
      <w:r w:rsidR="00C43F18" w:rsidRPr="008C79C6">
        <w:rPr>
          <w:rFonts w:asciiTheme="majorHAnsi" w:eastAsia="Times New Roman" w:hAnsiTheme="majorHAnsi" w:cstheme="majorHAnsi"/>
          <w:sz w:val="22"/>
          <w:szCs w:val="22"/>
        </w:rPr>
        <w:t>уреди.</w:t>
      </w:r>
    </w:p>
    <w:p w14:paraId="792A3A48"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Субјекти на надзор се трговските друштва, правните и физичките лица кои </w:t>
      </w:r>
      <w:r w:rsidR="00C43F18" w:rsidRPr="008C79C6">
        <w:rPr>
          <w:rFonts w:asciiTheme="majorHAnsi" w:hAnsiTheme="majorHAnsi" w:cstheme="majorHAnsi"/>
          <w:sz w:val="22"/>
          <w:szCs w:val="22"/>
          <w:shd w:val="clear" w:color="auto" w:fill="FFFFFF"/>
          <w:lang w:val="mk-MK"/>
        </w:rPr>
        <w:t>користат</w:t>
      </w:r>
      <w:r w:rsidR="00C43F18" w:rsidRPr="008C79C6">
        <w:rPr>
          <w:rFonts w:asciiTheme="majorHAnsi" w:hAnsiTheme="majorHAnsi" w:cstheme="majorHAnsi"/>
          <w:sz w:val="22"/>
          <w:szCs w:val="22"/>
          <w:shd w:val="clear" w:color="auto" w:fill="FFFFFF"/>
        </w:rPr>
        <w:t>техничк</w:t>
      </w:r>
      <w:r w:rsidR="00C43F18" w:rsidRPr="008C79C6">
        <w:rPr>
          <w:rFonts w:asciiTheme="majorHAnsi" w:hAnsiTheme="majorHAnsi" w:cstheme="majorHAnsi"/>
          <w:sz w:val="22"/>
          <w:szCs w:val="22"/>
          <w:shd w:val="clear" w:color="auto" w:fill="FFFFFF"/>
          <w:lang w:val="mk-MK"/>
        </w:rPr>
        <w:t>а</w:t>
      </w:r>
      <w:r w:rsidR="00C43F18" w:rsidRPr="008C79C6">
        <w:rPr>
          <w:rFonts w:asciiTheme="majorHAnsi" w:hAnsiTheme="majorHAnsi" w:cstheme="majorHAnsi"/>
          <w:sz w:val="22"/>
          <w:szCs w:val="22"/>
          <w:shd w:val="clear" w:color="auto" w:fill="FFFFFF"/>
        </w:rPr>
        <w:t>опре</w:t>
      </w:r>
      <w:r w:rsidR="00C43F18" w:rsidRPr="008C79C6">
        <w:rPr>
          <w:rFonts w:asciiTheme="majorHAnsi" w:hAnsiTheme="majorHAnsi" w:cstheme="majorHAnsi"/>
          <w:sz w:val="22"/>
          <w:szCs w:val="22"/>
          <w:shd w:val="clear" w:color="auto" w:fill="FFFFFF"/>
          <w:lang w:val="mk-MK"/>
        </w:rPr>
        <w:t>ма</w:t>
      </w:r>
      <w:r w:rsidR="000F1F0D" w:rsidRPr="008C79C6">
        <w:rPr>
          <w:rFonts w:asciiTheme="majorHAnsi" w:hAnsiTheme="majorHAnsi" w:cstheme="majorHAnsi"/>
          <w:sz w:val="20"/>
          <w:szCs w:val="20"/>
          <w:lang w:val="mk-MK"/>
        </w:rPr>
        <w:t xml:space="preserve">. </w:t>
      </w:r>
    </w:p>
    <w:p w14:paraId="4D7A4A14" w14:textId="77777777" w:rsidR="003D3D9C" w:rsidRPr="00DE0324" w:rsidRDefault="003D3D9C" w:rsidP="003D3D9C">
      <w:pPr>
        <w:spacing w:before="120" w:after="120" w:line="276" w:lineRule="auto"/>
        <w:ind w:firstLine="720"/>
        <w:jc w:val="both"/>
        <w:rPr>
          <w:rFonts w:ascii="Calibri" w:hAnsi="Calibri" w:cs="Calibri"/>
          <w:sz w:val="22"/>
          <w:szCs w:val="22"/>
          <w:lang w:val="mk-MK"/>
        </w:rPr>
      </w:pPr>
      <w:bookmarkStart w:id="22" w:name="_Toc515802598"/>
      <w:r w:rsidRPr="00DE0324">
        <w:rPr>
          <w:rFonts w:ascii="Calibri" w:hAnsi="Calibri" w:cs="Calibri"/>
          <w:sz w:val="22"/>
          <w:szCs w:val="22"/>
          <w:lang w:val="mk-MK"/>
        </w:rPr>
        <w:t>Од овој закон произлегуваат и бројни подза</w:t>
      </w:r>
      <w:r>
        <w:rPr>
          <w:rFonts w:ascii="Calibri" w:hAnsi="Calibri" w:cs="Calibri"/>
          <w:sz w:val="22"/>
          <w:szCs w:val="22"/>
          <w:lang w:val="mk-MK"/>
        </w:rPr>
        <w:t>к</w:t>
      </w:r>
      <w:r w:rsidRPr="00DE0324">
        <w:rPr>
          <w:rFonts w:ascii="Calibri" w:hAnsi="Calibri" w:cs="Calibri"/>
          <w:sz w:val="22"/>
          <w:szCs w:val="22"/>
          <w:lang w:val="mk-MK"/>
        </w:rPr>
        <w:t>онски акти во кои всушност се дадени детални технички барања и услови за кои инспекторите од ДИТИ вршат надзор.</w:t>
      </w:r>
    </w:p>
    <w:p w14:paraId="6778D1CE" w14:textId="77777777" w:rsidR="003D3D9C" w:rsidRPr="00DE0324" w:rsidRDefault="003D3D9C" w:rsidP="003D3D9C">
      <w:pPr>
        <w:spacing w:before="120" w:after="120" w:line="276" w:lineRule="auto"/>
        <w:ind w:firstLine="720"/>
        <w:jc w:val="both"/>
        <w:rPr>
          <w:rFonts w:ascii="Calibri" w:hAnsi="Calibri" w:cs="Calibri"/>
          <w:sz w:val="22"/>
          <w:szCs w:val="22"/>
          <w:lang w:val="mk-MK"/>
        </w:rPr>
      </w:pPr>
      <w:r w:rsidRPr="00DE0324">
        <w:rPr>
          <w:rFonts w:ascii="Calibri" w:hAnsi="Calibri" w:cs="Calibri"/>
          <w:sz w:val="22"/>
          <w:szCs w:val="22"/>
          <w:lang w:val="mk-MK"/>
        </w:rPr>
        <w:t>Покрај овие општи закони, ДИ</w:t>
      </w:r>
      <w:r w:rsidRPr="00DE0324">
        <w:rPr>
          <w:rFonts w:ascii="Calibri" w:hAnsi="Calibri" w:cs="Calibri"/>
          <w:sz w:val="22"/>
          <w:szCs w:val="22"/>
        </w:rPr>
        <w:t>T</w:t>
      </w:r>
      <w:r w:rsidRPr="00DE0324">
        <w:rPr>
          <w:rFonts w:ascii="Calibri" w:hAnsi="Calibri" w:cs="Calibri"/>
          <w:sz w:val="22"/>
          <w:szCs w:val="22"/>
          <w:lang w:val="mk-MK"/>
        </w:rPr>
        <w:t>И врши надзор и по основ на одредбите пропишани во следните материјални закони:</w:t>
      </w:r>
    </w:p>
    <w:p w14:paraId="2115C54C" w14:textId="77777777" w:rsidR="003D3D9C" w:rsidRPr="00DE0324" w:rsidRDefault="003D3D9C" w:rsidP="003D3D9C">
      <w:pPr>
        <w:pStyle w:val="ListParagraph"/>
        <w:numPr>
          <w:ilvl w:val="0"/>
          <w:numId w:val="15"/>
        </w:numPr>
        <w:spacing w:line="276" w:lineRule="auto"/>
        <w:jc w:val="both"/>
        <w:rPr>
          <w:rFonts w:ascii="Calibri" w:hAnsi="Calibri" w:cs="Calibri"/>
          <w:sz w:val="22"/>
          <w:szCs w:val="22"/>
          <w:shd w:val="clear" w:color="auto" w:fill="FFFFFF"/>
        </w:rPr>
      </w:pPr>
      <w:r w:rsidRPr="00DE0324">
        <w:rPr>
          <w:rFonts w:ascii="Calibri" w:hAnsi="Calibri" w:cs="Calibri"/>
          <w:sz w:val="22"/>
          <w:szCs w:val="22"/>
          <w:shd w:val="clear" w:color="auto" w:fill="FFFFFF"/>
        </w:rPr>
        <w:t>Закон за надзор на пазарот</w:t>
      </w:r>
    </w:p>
    <w:p w14:paraId="5B3EB8F1" w14:textId="77777777" w:rsidR="003D3D9C" w:rsidRPr="00DE0324" w:rsidRDefault="003D3D9C" w:rsidP="003D3D9C">
      <w:pPr>
        <w:pStyle w:val="ListParagraph"/>
        <w:numPr>
          <w:ilvl w:val="0"/>
          <w:numId w:val="15"/>
        </w:numPr>
        <w:spacing w:line="276" w:lineRule="auto"/>
        <w:jc w:val="both"/>
        <w:rPr>
          <w:rFonts w:ascii="Calibri" w:hAnsi="Calibri" w:cs="Calibri"/>
          <w:sz w:val="22"/>
          <w:szCs w:val="22"/>
          <w:shd w:val="clear" w:color="auto" w:fill="FFFFFF"/>
        </w:rPr>
      </w:pPr>
      <w:r w:rsidRPr="00DE0324">
        <w:rPr>
          <w:rFonts w:ascii="Calibri" w:hAnsi="Calibri" w:cs="Calibri"/>
          <w:sz w:val="22"/>
          <w:szCs w:val="22"/>
          <w:shd w:val="clear" w:color="auto" w:fill="FFFFFF"/>
        </w:rPr>
        <w:t>Закон за безбедност на производите</w:t>
      </w:r>
    </w:p>
    <w:p w14:paraId="1049E892" w14:textId="77777777" w:rsidR="003D3D9C" w:rsidRPr="00DE0324" w:rsidRDefault="003D3D9C" w:rsidP="003D3D9C">
      <w:pPr>
        <w:pStyle w:val="ListParagraph"/>
        <w:numPr>
          <w:ilvl w:val="0"/>
          <w:numId w:val="15"/>
        </w:numPr>
        <w:spacing w:line="276" w:lineRule="auto"/>
        <w:jc w:val="both"/>
        <w:rPr>
          <w:rFonts w:ascii="Calibri" w:hAnsi="Calibri" w:cs="Calibri"/>
          <w:sz w:val="22"/>
          <w:szCs w:val="22"/>
          <w:shd w:val="clear" w:color="auto" w:fill="FFFFFF"/>
        </w:rPr>
      </w:pPr>
      <w:r w:rsidRPr="00DE0324">
        <w:rPr>
          <w:rFonts w:ascii="Calibri" w:hAnsi="Calibri" w:cs="Calibri"/>
          <w:sz w:val="22"/>
          <w:szCs w:val="22"/>
          <w:shd w:val="clear" w:color="auto" w:fill="FFFFFF"/>
        </w:rPr>
        <w:t>Закон за енергетика</w:t>
      </w:r>
    </w:p>
    <w:p w14:paraId="7E6BD58B" w14:textId="77777777" w:rsidR="003D3D9C" w:rsidRPr="00DE0324" w:rsidRDefault="003D3D9C" w:rsidP="003D3D9C">
      <w:pPr>
        <w:pStyle w:val="ListParagraph"/>
        <w:numPr>
          <w:ilvl w:val="0"/>
          <w:numId w:val="15"/>
        </w:numPr>
        <w:spacing w:line="276" w:lineRule="auto"/>
        <w:jc w:val="both"/>
        <w:rPr>
          <w:rFonts w:ascii="Calibri" w:hAnsi="Calibri" w:cs="Calibri"/>
          <w:sz w:val="22"/>
          <w:szCs w:val="22"/>
          <w:shd w:val="clear" w:color="auto" w:fill="FFFFFF"/>
        </w:rPr>
      </w:pPr>
      <w:r w:rsidRPr="00DE0324">
        <w:rPr>
          <w:rFonts w:ascii="Calibri" w:hAnsi="Calibri" w:cs="Calibri"/>
          <w:sz w:val="22"/>
          <w:szCs w:val="22"/>
          <w:shd w:val="clear" w:color="auto" w:fill="FFFFFF"/>
        </w:rPr>
        <w:t>Закон за задолжителни нафтени резерви</w:t>
      </w:r>
    </w:p>
    <w:p w14:paraId="09EC31A8" w14:textId="77777777" w:rsidR="003D3D9C" w:rsidRPr="00DE0324" w:rsidRDefault="003D3D9C" w:rsidP="003D3D9C">
      <w:pPr>
        <w:pStyle w:val="ListParagraph"/>
        <w:numPr>
          <w:ilvl w:val="0"/>
          <w:numId w:val="15"/>
        </w:numPr>
        <w:spacing w:line="276" w:lineRule="auto"/>
        <w:jc w:val="both"/>
        <w:rPr>
          <w:rFonts w:ascii="Calibri" w:hAnsi="Calibri" w:cs="Calibri"/>
          <w:sz w:val="22"/>
          <w:szCs w:val="22"/>
          <w:shd w:val="clear" w:color="auto" w:fill="FFFFFF"/>
        </w:rPr>
      </w:pPr>
      <w:r w:rsidRPr="00DE0324">
        <w:rPr>
          <w:rFonts w:ascii="Calibri" w:hAnsi="Calibri" w:cs="Calibri"/>
          <w:sz w:val="22"/>
          <w:szCs w:val="22"/>
          <w:shd w:val="clear" w:color="auto" w:fill="FFFFFF"/>
        </w:rPr>
        <w:t>Закон за минерални суровини</w:t>
      </w:r>
    </w:p>
    <w:p w14:paraId="4539ACC2" w14:textId="77777777" w:rsidR="003D3D9C" w:rsidRPr="00DE0324" w:rsidRDefault="003D3D9C" w:rsidP="003D3D9C">
      <w:pPr>
        <w:pStyle w:val="ListParagraph"/>
        <w:numPr>
          <w:ilvl w:val="0"/>
          <w:numId w:val="15"/>
        </w:numPr>
        <w:spacing w:line="276" w:lineRule="auto"/>
        <w:jc w:val="both"/>
        <w:rPr>
          <w:rFonts w:ascii="Calibri" w:hAnsi="Calibri" w:cs="Calibri"/>
          <w:sz w:val="22"/>
          <w:szCs w:val="22"/>
          <w:shd w:val="clear" w:color="auto" w:fill="FFFFFF"/>
        </w:rPr>
      </w:pPr>
      <w:r w:rsidRPr="00DE0324">
        <w:rPr>
          <w:rFonts w:ascii="Calibri" w:hAnsi="Calibri" w:cs="Calibri"/>
          <w:sz w:val="22"/>
          <w:szCs w:val="22"/>
          <w:shd w:val="clear" w:color="auto" w:fill="FFFFFF"/>
        </w:rPr>
        <w:t>Закон за заштита од бучава во животната средина</w:t>
      </w:r>
    </w:p>
    <w:p w14:paraId="50A56731" w14:textId="77777777" w:rsidR="003D3D9C" w:rsidRPr="00DE0324" w:rsidRDefault="003D3D9C" w:rsidP="003D3D9C">
      <w:pPr>
        <w:pStyle w:val="ListParagraph"/>
        <w:numPr>
          <w:ilvl w:val="0"/>
          <w:numId w:val="15"/>
        </w:numPr>
        <w:spacing w:line="276" w:lineRule="auto"/>
        <w:jc w:val="both"/>
        <w:rPr>
          <w:rFonts w:ascii="Calibri" w:hAnsi="Calibri" w:cs="Calibri"/>
          <w:sz w:val="22"/>
          <w:szCs w:val="22"/>
          <w:lang w:val="mk-MK"/>
        </w:rPr>
      </w:pPr>
      <w:r w:rsidRPr="00DE0324">
        <w:rPr>
          <w:rFonts w:ascii="Calibri" w:hAnsi="Calibri" w:cs="Calibri"/>
          <w:sz w:val="22"/>
          <w:szCs w:val="22"/>
          <w:shd w:val="clear" w:color="auto" w:fill="FFFFFF"/>
        </w:rPr>
        <w:t>Закон за забрана и спречување на вршење на нерегистрирана дејност</w:t>
      </w:r>
    </w:p>
    <w:p w14:paraId="0BD5C8E7" w14:textId="77777777" w:rsidR="00C43F18" w:rsidRPr="008C79C6" w:rsidRDefault="00C43F18" w:rsidP="00C43F18">
      <w:pPr>
        <w:pStyle w:val="ListParagraph"/>
        <w:spacing w:line="276" w:lineRule="auto"/>
        <w:ind w:left="1080"/>
        <w:jc w:val="both"/>
        <w:rPr>
          <w:rFonts w:asciiTheme="majorHAnsi" w:hAnsiTheme="majorHAnsi" w:cstheme="majorHAnsi"/>
          <w:sz w:val="22"/>
          <w:szCs w:val="22"/>
          <w:lang w:val="mk-MK"/>
        </w:rPr>
      </w:pPr>
    </w:p>
    <w:p w14:paraId="2388EFF4" w14:textId="16C4C771" w:rsidR="00A24B30" w:rsidRPr="008C79C6" w:rsidRDefault="00A24B30" w:rsidP="00C43F18">
      <w:pPr>
        <w:pStyle w:val="Heading3"/>
        <w:spacing w:before="120" w:after="120" w:line="276" w:lineRule="auto"/>
        <w:rPr>
          <w:rFonts w:cstheme="majorHAnsi"/>
          <w:b w:val="0"/>
          <w:color w:val="365F91" w:themeColor="accent1" w:themeShade="BF"/>
          <w:sz w:val="22"/>
          <w:szCs w:val="22"/>
          <w:lang w:val="mk-MK"/>
        </w:rPr>
      </w:pPr>
      <w:bookmarkStart w:id="23" w:name="_Toc27985688"/>
      <w:r w:rsidRPr="008C79C6">
        <w:rPr>
          <w:rFonts w:cstheme="majorHAnsi"/>
          <w:color w:val="365F91" w:themeColor="accent1" w:themeShade="BF"/>
          <w:sz w:val="22"/>
          <w:szCs w:val="22"/>
          <w:lang w:val="mk-MK"/>
        </w:rPr>
        <w:t>Б) Прописи од кои произлегуваат дополнителни</w:t>
      </w:r>
      <w:r w:rsidR="000F1F0D" w:rsidRPr="008C79C6">
        <w:rPr>
          <w:rFonts w:cstheme="majorHAnsi"/>
          <w:color w:val="365F91" w:themeColor="accent1" w:themeShade="BF"/>
          <w:sz w:val="22"/>
          <w:szCs w:val="22"/>
          <w:lang w:val="mk-MK"/>
        </w:rPr>
        <w:t xml:space="preserve"> функции што се извршуваат во ДИТ</w:t>
      </w:r>
      <w:bookmarkEnd w:id="22"/>
      <w:r w:rsidR="006025F0" w:rsidRPr="008C79C6">
        <w:rPr>
          <w:rFonts w:cstheme="majorHAnsi"/>
          <w:color w:val="365F91" w:themeColor="accent1" w:themeShade="BF"/>
          <w:sz w:val="22"/>
          <w:szCs w:val="22"/>
          <w:lang w:val="mk-MK"/>
        </w:rPr>
        <w:t>И</w:t>
      </w:r>
      <w:bookmarkEnd w:id="23"/>
    </w:p>
    <w:p w14:paraId="5FA2154C" w14:textId="77777777"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b/>
          <w:bCs/>
          <w:sz w:val="22"/>
          <w:szCs w:val="22"/>
          <w:lang w:val="mk-MK"/>
        </w:rPr>
      </w:pPr>
      <w:r w:rsidRPr="008C79C6">
        <w:rPr>
          <w:rFonts w:asciiTheme="majorHAnsi" w:hAnsiTheme="majorHAnsi" w:cstheme="majorHAnsi"/>
          <w:b/>
          <w:bCs/>
          <w:sz w:val="22"/>
          <w:szCs w:val="22"/>
          <w:lang w:val="mk-MK"/>
        </w:rPr>
        <w:t xml:space="preserve">Закон за вработени во јавниот сектор </w:t>
      </w:r>
      <w:r w:rsidRPr="008C79C6">
        <w:rPr>
          <w:rFonts w:asciiTheme="majorHAnsi" w:hAnsiTheme="majorHAnsi" w:cstheme="majorHAnsi"/>
          <w:sz w:val="22"/>
          <w:szCs w:val="22"/>
          <w:lang w:val="mk-MK"/>
        </w:rPr>
        <w:t>(„Службен весник на Република Македонија“ бр. 27/2014, 199/2014, 27/2016</w:t>
      </w:r>
      <w:r w:rsidR="006973D6" w:rsidRPr="008C79C6">
        <w:rPr>
          <w:rFonts w:asciiTheme="majorHAnsi" w:hAnsiTheme="majorHAnsi" w:cstheme="majorHAnsi"/>
          <w:sz w:val="22"/>
          <w:szCs w:val="22"/>
          <w:lang w:val="mk-MK"/>
        </w:rPr>
        <w:t xml:space="preserve">, </w:t>
      </w:r>
      <w:r w:rsidRPr="008C79C6">
        <w:rPr>
          <w:rFonts w:asciiTheme="majorHAnsi" w:hAnsiTheme="majorHAnsi" w:cstheme="majorHAnsi"/>
          <w:sz w:val="22"/>
          <w:szCs w:val="22"/>
          <w:lang w:val="mk-MK"/>
        </w:rPr>
        <w:t>35/2018</w:t>
      </w:r>
      <w:r w:rsidR="006973D6" w:rsidRPr="008C79C6">
        <w:rPr>
          <w:rFonts w:asciiTheme="majorHAnsi" w:hAnsiTheme="majorHAnsi" w:cstheme="majorHAnsi"/>
          <w:sz w:val="22"/>
          <w:szCs w:val="22"/>
          <w:lang w:val="mk-MK"/>
        </w:rPr>
        <w:t>, 198/18 и 143/19</w:t>
      </w:r>
      <w:r w:rsidRPr="008C79C6">
        <w:rPr>
          <w:rFonts w:asciiTheme="majorHAnsi" w:hAnsiTheme="majorHAnsi" w:cstheme="majorHAnsi"/>
          <w:sz w:val="22"/>
          <w:szCs w:val="22"/>
          <w:lang w:val="mk-MK"/>
        </w:rPr>
        <w:t>)</w:t>
      </w:r>
    </w:p>
    <w:p w14:paraId="6817DFA5"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Овој Закон ги регулира основните начела за вработувањата во јавниот сектор, </w:t>
      </w:r>
      <w:r w:rsidRPr="008C79C6">
        <w:rPr>
          <w:rFonts w:asciiTheme="majorHAnsi" w:hAnsiTheme="majorHAnsi" w:cstheme="majorHAnsi"/>
          <w:sz w:val="22"/>
          <w:szCs w:val="22"/>
          <w:lang w:val="mk-MK" w:eastAsia="mk-MK"/>
        </w:rPr>
        <w:t>класификацијата и категориите на работни места во јавниот сектор, евиденциите, видовите вработувања, основните права и обврски на вработените, мобилноста, како и други општи правила во врска со вработените во јавниот сектор.</w:t>
      </w:r>
    </w:p>
    <w:p w14:paraId="76EBB160" w14:textId="77777777" w:rsidR="00A24B30" w:rsidRPr="008C79C6" w:rsidRDefault="00A24B30" w:rsidP="00C43F18">
      <w:pPr>
        <w:spacing w:before="120" w:after="120" w:line="276" w:lineRule="auto"/>
        <w:ind w:firstLine="720"/>
        <w:jc w:val="both"/>
        <w:rPr>
          <w:rFonts w:asciiTheme="majorHAnsi" w:eastAsia="Times New Roman" w:hAnsiTheme="majorHAnsi" w:cstheme="majorHAnsi"/>
          <w:sz w:val="22"/>
          <w:szCs w:val="22"/>
          <w:lang w:val="mk-MK" w:eastAsia="mk-MK"/>
        </w:rPr>
      </w:pPr>
      <w:r w:rsidRPr="008C79C6">
        <w:rPr>
          <w:rFonts w:asciiTheme="majorHAnsi" w:eastAsia="Times New Roman" w:hAnsiTheme="majorHAnsi" w:cstheme="majorHAnsi"/>
          <w:sz w:val="22"/>
          <w:szCs w:val="22"/>
          <w:lang w:val="mk-MK" w:eastAsia="mk-MK"/>
        </w:rPr>
        <w:t xml:space="preserve">Во таа смисла, законот ги определува </w:t>
      </w:r>
      <w:r w:rsidRPr="008C79C6">
        <w:rPr>
          <w:rFonts w:asciiTheme="majorHAnsi" w:hAnsiTheme="majorHAnsi" w:cstheme="majorHAnsi"/>
          <w:sz w:val="22"/>
          <w:szCs w:val="22"/>
          <w:lang w:val="mk-MK"/>
        </w:rPr>
        <w:t>органите на државната и на локалната власт и другите државни органи основани согласно со Уставот и со закон</w:t>
      </w:r>
      <w:r w:rsidRPr="008C79C6">
        <w:rPr>
          <w:rFonts w:asciiTheme="majorHAnsi" w:eastAsia="Times New Roman" w:hAnsiTheme="majorHAnsi" w:cstheme="majorHAnsi"/>
          <w:sz w:val="22"/>
          <w:szCs w:val="22"/>
          <w:lang w:val="mk-MK" w:eastAsia="mk-MK"/>
        </w:rPr>
        <w:t xml:space="preserve"> како рабодавачи во јавниот сектор. </w:t>
      </w:r>
      <w:r w:rsidRPr="008C79C6">
        <w:rPr>
          <w:rFonts w:asciiTheme="majorHAnsi" w:eastAsia="Times New Roman" w:hAnsiTheme="majorHAnsi" w:cstheme="majorHAnsi"/>
          <w:b/>
          <w:bCs/>
          <w:sz w:val="22"/>
          <w:szCs w:val="22"/>
          <w:lang w:val="mk-MK" w:eastAsia="mk-MK"/>
        </w:rPr>
        <w:t>О</w:t>
      </w:r>
      <w:r w:rsidR="006973D6" w:rsidRPr="008C79C6">
        <w:rPr>
          <w:rFonts w:asciiTheme="majorHAnsi" w:eastAsia="Times New Roman" w:hAnsiTheme="majorHAnsi" w:cstheme="majorHAnsi"/>
          <w:b/>
          <w:bCs/>
          <w:sz w:val="22"/>
          <w:szCs w:val="22"/>
          <w:lang w:val="mk-MK" w:eastAsia="mk-MK"/>
        </w:rPr>
        <w:t>тт</w:t>
      </w:r>
      <w:r w:rsidRPr="008C79C6">
        <w:rPr>
          <w:rFonts w:asciiTheme="majorHAnsi" w:eastAsia="Times New Roman" w:hAnsiTheme="majorHAnsi" w:cstheme="majorHAnsi"/>
          <w:b/>
          <w:bCs/>
          <w:sz w:val="22"/>
          <w:szCs w:val="22"/>
          <w:lang w:val="mk-MK" w:eastAsia="mk-MK"/>
        </w:rPr>
        <w:t>аму</w:t>
      </w:r>
      <w:r w:rsidR="00CB749B" w:rsidRPr="008C79C6">
        <w:rPr>
          <w:rFonts w:asciiTheme="majorHAnsi" w:eastAsia="Times New Roman" w:hAnsiTheme="majorHAnsi" w:cstheme="majorHAnsi"/>
          <w:b/>
          <w:bCs/>
          <w:sz w:val="22"/>
          <w:szCs w:val="22"/>
          <w:lang w:val="mk-MK" w:eastAsia="mk-MK"/>
        </w:rPr>
        <w:t>, овој закон е применлив и на Д</w:t>
      </w:r>
      <w:r w:rsidRPr="008C79C6">
        <w:rPr>
          <w:rFonts w:asciiTheme="majorHAnsi" w:eastAsia="Times New Roman" w:hAnsiTheme="majorHAnsi" w:cstheme="majorHAnsi"/>
          <w:b/>
          <w:bCs/>
          <w:sz w:val="22"/>
          <w:szCs w:val="22"/>
          <w:lang w:val="mk-MK" w:eastAsia="mk-MK"/>
        </w:rPr>
        <w:t>И</w:t>
      </w:r>
      <w:r w:rsidR="00CB749B" w:rsidRPr="008C79C6">
        <w:rPr>
          <w:rFonts w:asciiTheme="majorHAnsi" w:eastAsia="Times New Roman" w:hAnsiTheme="majorHAnsi" w:cstheme="majorHAnsi"/>
          <w:b/>
          <w:bCs/>
          <w:sz w:val="22"/>
          <w:szCs w:val="22"/>
          <w:lang w:val="mk-MK" w:eastAsia="mk-MK"/>
        </w:rPr>
        <w:t>Т</w:t>
      </w:r>
      <w:r w:rsidR="006973D6" w:rsidRPr="008C79C6">
        <w:rPr>
          <w:rFonts w:asciiTheme="majorHAnsi" w:eastAsia="Times New Roman" w:hAnsiTheme="majorHAnsi" w:cstheme="majorHAnsi"/>
          <w:b/>
          <w:bCs/>
          <w:sz w:val="22"/>
          <w:szCs w:val="22"/>
          <w:lang w:val="mk-MK" w:eastAsia="mk-MK"/>
        </w:rPr>
        <w:t>И</w:t>
      </w:r>
      <w:r w:rsidRPr="008C79C6">
        <w:rPr>
          <w:rFonts w:asciiTheme="majorHAnsi" w:eastAsia="Times New Roman" w:hAnsiTheme="majorHAnsi" w:cstheme="majorHAnsi"/>
          <w:b/>
          <w:bCs/>
          <w:sz w:val="22"/>
          <w:szCs w:val="22"/>
          <w:lang w:val="mk-MK" w:eastAsia="mk-MK"/>
        </w:rPr>
        <w:t xml:space="preserve"> како државен орган, односно како вработени во јавен сектор</w:t>
      </w:r>
      <w:r w:rsidR="005A563B" w:rsidRPr="008C79C6">
        <w:rPr>
          <w:rFonts w:asciiTheme="majorHAnsi" w:eastAsia="Times New Roman" w:hAnsiTheme="majorHAnsi" w:cstheme="majorHAnsi"/>
          <w:b/>
          <w:bCs/>
          <w:sz w:val="22"/>
          <w:szCs w:val="22"/>
          <w:lang w:val="mk-MK" w:eastAsia="mk-MK"/>
        </w:rPr>
        <w:t xml:space="preserve">, а е значаен </w:t>
      </w:r>
      <w:r w:rsidRPr="008C79C6">
        <w:rPr>
          <w:rFonts w:asciiTheme="majorHAnsi" w:eastAsia="Times New Roman" w:hAnsiTheme="majorHAnsi" w:cstheme="majorHAnsi"/>
          <w:b/>
          <w:bCs/>
          <w:sz w:val="22"/>
          <w:szCs w:val="22"/>
          <w:lang w:val="mk-MK" w:eastAsia="mk-MK"/>
        </w:rPr>
        <w:t>од аспект на работни задачи поврзани со упра</w:t>
      </w:r>
      <w:r w:rsidR="00CB749B" w:rsidRPr="008C79C6">
        <w:rPr>
          <w:rFonts w:asciiTheme="majorHAnsi" w:eastAsia="Times New Roman" w:hAnsiTheme="majorHAnsi" w:cstheme="majorHAnsi"/>
          <w:b/>
          <w:bCs/>
          <w:sz w:val="22"/>
          <w:szCs w:val="22"/>
          <w:lang w:val="mk-MK" w:eastAsia="mk-MK"/>
        </w:rPr>
        <w:t>вување со човечки ресурси</w:t>
      </w:r>
      <w:r w:rsidRPr="008C79C6">
        <w:rPr>
          <w:rFonts w:asciiTheme="majorHAnsi" w:eastAsia="Times New Roman" w:hAnsiTheme="majorHAnsi" w:cstheme="majorHAnsi"/>
          <w:b/>
          <w:bCs/>
          <w:sz w:val="22"/>
          <w:szCs w:val="22"/>
          <w:lang w:val="mk-MK" w:eastAsia="mk-MK"/>
        </w:rPr>
        <w:t>.</w:t>
      </w:r>
    </w:p>
    <w:p w14:paraId="75FC6F2A" w14:textId="77777777" w:rsidR="00A24B30" w:rsidRPr="008C79C6" w:rsidRDefault="00A24B30" w:rsidP="00C43F18">
      <w:pPr>
        <w:spacing w:before="120" w:after="120" w:line="276" w:lineRule="auto"/>
        <w:ind w:left="360"/>
        <w:jc w:val="both"/>
        <w:rPr>
          <w:rFonts w:asciiTheme="majorHAnsi" w:hAnsiTheme="majorHAnsi" w:cstheme="majorHAnsi"/>
          <w:sz w:val="22"/>
          <w:szCs w:val="22"/>
          <w:lang w:val="mk-MK"/>
        </w:rPr>
      </w:pPr>
    </w:p>
    <w:p w14:paraId="7041855B" w14:textId="77777777"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b/>
          <w:sz w:val="22"/>
          <w:szCs w:val="22"/>
          <w:lang w:val="mk-MK"/>
        </w:rPr>
      </w:pPr>
      <w:r w:rsidRPr="008C79C6">
        <w:rPr>
          <w:rFonts w:asciiTheme="majorHAnsi" w:hAnsiTheme="majorHAnsi" w:cstheme="majorHAnsi"/>
          <w:b/>
          <w:sz w:val="22"/>
          <w:szCs w:val="22"/>
          <w:lang w:val="mk-MK"/>
        </w:rPr>
        <w:t xml:space="preserve">Закон за административни службеници </w:t>
      </w:r>
      <w:r w:rsidRPr="008C79C6">
        <w:rPr>
          <w:rStyle w:val="footnote"/>
          <w:rFonts w:asciiTheme="majorHAnsi" w:hAnsiTheme="majorHAnsi" w:cstheme="majorHAnsi"/>
          <w:sz w:val="22"/>
          <w:szCs w:val="22"/>
          <w:lang w:val="mk-MK"/>
        </w:rPr>
        <w:t>(„</w:t>
      </w:r>
      <w:r w:rsidRPr="008C79C6">
        <w:rPr>
          <w:rFonts w:asciiTheme="majorHAnsi" w:hAnsiTheme="majorHAnsi" w:cstheme="majorHAnsi"/>
          <w:sz w:val="22"/>
          <w:szCs w:val="22"/>
          <w:lang w:val="mk-MK"/>
        </w:rPr>
        <w:t>Службен Весник на Република Македонија</w:t>
      </w:r>
      <w:r w:rsidRPr="008C79C6">
        <w:rPr>
          <w:rStyle w:val="footnote"/>
          <w:rFonts w:asciiTheme="majorHAnsi" w:hAnsiTheme="majorHAnsi" w:cstheme="majorHAnsi"/>
          <w:sz w:val="22"/>
          <w:szCs w:val="22"/>
          <w:lang w:val="mk-MK"/>
        </w:rPr>
        <w:t xml:space="preserve">“ бр. 27/14, 199/14, 48/15, </w:t>
      </w:r>
      <w:r w:rsidRPr="008C79C6">
        <w:rPr>
          <w:rFonts w:asciiTheme="majorHAnsi" w:hAnsiTheme="majorHAnsi" w:cstheme="majorHAnsi"/>
          <w:sz w:val="22"/>
          <w:szCs w:val="22"/>
          <w:lang w:val="mk-MK"/>
        </w:rPr>
        <w:t>154/2015, 5/2016, 142/2016 и 11/2018</w:t>
      </w:r>
      <w:r w:rsidRPr="008C79C6">
        <w:rPr>
          <w:rStyle w:val="footnote"/>
          <w:rFonts w:asciiTheme="majorHAnsi" w:hAnsiTheme="majorHAnsi" w:cstheme="majorHAnsi"/>
          <w:sz w:val="22"/>
          <w:szCs w:val="22"/>
          <w:lang w:val="mk-MK"/>
        </w:rPr>
        <w:t>)</w:t>
      </w:r>
    </w:p>
    <w:p w14:paraId="1CA5F1DE" w14:textId="7CB1F01A"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ЗАС</w:t>
      </w:r>
      <w:r w:rsidRPr="008C79C6">
        <w:rPr>
          <w:rStyle w:val="footnote"/>
          <w:rFonts w:asciiTheme="majorHAnsi" w:hAnsiTheme="majorHAnsi" w:cstheme="majorHAnsi"/>
          <w:sz w:val="22"/>
          <w:szCs w:val="22"/>
          <w:lang w:val="mk-MK"/>
        </w:rPr>
        <w:t xml:space="preserve"> ги регулира </w:t>
      </w:r>
      <w:r w:rsidRPr="008C79C6">
        <w:rPr>
          <w:rFonts w:asciiTheme="majorHAnsi" w:eastAsia="Times New Roman" w:hAnsiTheme="majorHAnsi" w:cstheme="majorHAnsi"/>
          <w:sz w:val="22"/>
          <w:szCs w:val="22"/>
          <w:lang w:val="mk-MK"/>
        </w:rPr>
        <w:t xml:space="preserve">статусот, класификацијата, вработувањето, унапредувањето, стручното усовршување и оспособување, мерењето на ефектот и други прашања во врска со работниот однос на административните службеници. </w:t>
      </w:r>
      <w:r w:rsidR="00CB749B" w:rsidRPr="008C79C6">
        <w:rPr>
          <w:rFonts w:asciiTheme="majorHAnsi" w:eastAsia="Times New Roman" w:hAnsiTheme="majorHAnsi" w:cstheme="majorHAnsi"/>
          <w:b/>
          <w:bCs/>
          <w:sz w:val="22"/>
          <w:szCs w:val="22"/>
          <w:lang w:val="mk-MK"/>
        </w:rPr>
        <w:t>Во Д</w:t>
      </w:r>
      <w:r w:rsidRPr="008C79C6">
        <w:rPr>
          <w:rFonts w:asciiTheme="majorHAnsi" w:eastAsia="Times New Roman" w:hAnsiTheme="majorHAnsi" w:cstheme="majorHAnsi"/>
          <w:b/>
          <w:bCs/>
          <w:sz w:val="22"/>
          <w:szCs w:val="22"/>
          <w:lang w:val="mk-MK"/>
        </w:rPr>
        <w:t>И</w:t>
      </w:r>
      <w:r w:rsidR="00CB749B" w:rsidRPr="008C79C6">
        <w:rPr>
          <w:rFonts w:asciiTheme="majorHAnsi" w:eastAsia="Times New Roman" w:hAnsiTheme="majorHAnsi" w:cstheme="majorHAnsi"/>
          <w:b/>
          <w:bCs/>
          <w:sz w:val="22"/>
          <w:szCs w:val="22"/>
          <w:lang w:val="mk-MK"/>
        </w:rPr>
        <w:t>Т</w:t>
      </w:r>
      <w:r w:rsidR="006973D6" w:rsidRPr="008C79C6">
        <w:rPr>
          <w:rFonts w:asciiTheme="majorHAnsi" w:eastAsia="Times New Roman" w:hAnsiTheme="majorHAnsi" w:cstheme="majorHAnsi"/>
          <w:b/>
          <w:bCs/>
          <w:sz w:val="22"/>
          <w:szCs w:val="22"/>
          <w:lang w:val="mk-MK"/>
        </w:rPr>
        <w:t>И</w:t>
      </w:r>
      <w:r w:rsidRPr="008C79C6">
        <w:rPr>
          <w:rFonts w:asciiTheme="majorHAnsi" w:eastAsia="Times New Roman" w:hAnsiTheme="majorHAnsi" w:cstheme="majorHAnsi"/>
          <w:b/>
          <w:bCs/>
          <w:sz w:val="22"/>
          <w:szCs w:val="22"/>
          <w:lang w:val="mk-MK"/>
        </w:rPr>
        <w:t xml:space="preserve"> поголемиот дел од вработените имаат статус на инспектори, додека останатиот дел имаат статус на класични административни службеници.</w:t>
      </w:r>
      <w:r w:rsidR="008C79C6">
        <w:rPr>
          <w:rFonts w:asciiTheme="majorHAnsi" w:eastAsia="Times New Roman" w:hAnsiTheme="majorHAnsi" w:cstheme="majorHAnsi"/>
          <w:b/>
          <w:bCs/>
          <w:sz w:val="22"/>
          <w:szCs w:val="22"/>
          <w:lang w:val="mk-MK"/>
        </w:rPr>
        <w:t xml:space="preserve"> </w:t>
      </w:r>
      <w:r w:rsidR="005A563B" w:rsidRPr="008C79C6">
        <w:rPr>
          <w:rFonts w:asciiTheme="majorHAnsi" w:hAnsiTheme="majorHAnsi" w:cstheme="majorHAnsi"/>
          <w:sz w:val="22"/>
          <w:szCs w:val="22"/>
          <w:lang w:val="mk-MK"/>
        </w:rPr>
        <w:t>Овој закон е значаен за ДИТ</w:t>
      </w:r>
      <w:r w:rsidR="006973D6" w:rsidRPr="008C79C6">
        <w:rPr>
          <w:rFonts w:asciiTheme="majorHAnsi" w:hAnsiTheme="majorHAnsi" w:cstheme="majorHAnsi"/>
          <w:sz w:val="22"/>
          <w:szCs w:val="22"/>
          <w:lang w:val="mk-MK"/>
        </w:rPr>
        <w:t>И</w:t>
      </w:r>
      <w:r w:rsidR="005A563B" w:rsidRPr="008C79C6">
        <w:rPr>
          <w:rFonts w:asciiTheme="majorHAnsi" w:hAnsiTheme="majorHAnsi" w:cstheme="majorHAnsi"/>
          <w:sz w:val="22"/>
          <w:szCs w:val="22"/>
          <w:lang w:val="mk-MK"/>
        </w:rPr>
        <w:t xml:space="preserve"> о</w:t>
      </w:r>
      <w:r w:rsidRPr="008C79C6">
        <w:rPr>
          <w:rFonts w:asciiTheme="majorHAnsi" w:hAnsiTheme="majorHAnsi" w:cstheme="majorHAnsi"/>
          <w:sz w:val="22"/>
          <w:szCs w:val="22"/>
          <w:lang w:val="mk-MK"/>
        </w:rPr>
        <w:t xml:space="preserve">д аспект на </w:t>
      </w:r>
      <w:r w:rsidR="004B1F9A" w:rsidRPr="008C79C6">
        <w:rPr>
          <w:rFonts w:asciiTheme="majorHAnsi" w:hAnsiTheme="majorHAnsi" w:cstheme="majorHAnsi"/>
          <w:sz w:val="22"/>
          <w:szCs w:val="22"/>
          <w:lang w:val="mk-MK"/>
        </w:rPr>
        <w:t xml:space="preserve">определување на внатрешната </w:t>
      </w:r>
      <w:r w:rsidRPr="008C79C6">
        <w:rPr>
          <w:rFonts w:asciiTheme="majorHAnsi" w:hAnsiTheme="majorHAnsi" w:cstheme="majorHAnsi"/>
          <w:sz w:val="22"/>
          <w:szCs w:val="22"/>
          <w:lang w:val="mk-MK"/>
        </w:rPr>
        <w:t>организациска поставеност, видот на работн</w:t>
      </w:r>
      <w:r w:rsidR="00CB749B" w:rsidRPr="008C79C6">
        <w:rPr>
          <w:rFonts w:asciiTheme="majorHAnsi" w:hAnsiTheme="majorHAnsi" w:cstheme="majorHAnsi"/>
          <w:sz w:val="22"/>
          <w:szCs w:val="22"/>
          <w:lang w:val="mk-MK"/>
        </w:rPr>
        <w:t>и места и / или функциите што Д</w:t>
      </w:r>
      <w:r w:rsidRPr="008C79C6">
        <w:rPr>
          <w:rFonts w:asciiTheme="majorHAnsi" w:hAnsiTheme="majorHAnsi" w:cstheme="majorHAnsi"/>
          <w:sz w:val="22"/>
          <w:szCs w:val="22"/>
          <w:lang w:val="mk-MK"/>
        </w:rPr>
        <w:t>И</w:t>
      </w:r>
      <w:r w:rsidR="00CB749B" w:rsidRPr="008C79C6">
        <w:rPr>
          <w:rFonts w:asciiTheme="majorHAnsi" w:hAnsiTheme="majorHAnsi" w:cstheme="majorHAnsi"/>
          <w:sz w:val="22"/>
          <w:szCs w:val="22"/>
          <w:lang w:val="mk-MK"/>
        </w:rPr>
        <w:t>Т</w:t>
      </w:r>
      <w:r w:rsidR="006973D6"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треба да ги извршува. </w:t>
      </w:r>
    </w:p>
    <w:p w14:paraId="253C843A" w14:textId="77777777" w:rsidR="00A24B30" w:rsidRPr="008C79C6" w:rsidRDefault="00A24B30" w:rsidP="00C43F18">
      <w:pPr>
        <w:pStyle w:val="ListParagraph"/>
        <w:spacing w:before="120" w:after="120" w:line="276" w:lineRule="auto"/>
        <w:rPr>
          <w:rFonts w:asciiTheme="majorHAnsi" w:hAnsiTheme="majorHAnsi" w:cstheme="majorHAnsi"/>
          <w:sz w:val="22"/>
          <w:szCs w:val="22"/>
          <w:lang w:val="mk-MK"/>
        </w:rPr>
      </w:pPr>
    </w:p>
    <w:p w14:paraId="1DA96FDA" w14:textId="77777777"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b/>
          <w:bCs/>
          <w:sz w:val="22"/>
          <w:szCs w:val="22"/>
          <w:lang w:val="mk-MK"/>
        </w:rPr>
      </w:pPr>
      <w:r w:rsidRPr="008C79C6">
        <w:rPr>
          <w:rFonts w:asciiTheme="majorHAnsi" w:hAnsiTheme="majorHAnsi" w:cstheme="majorHAnsi"/>
          <w:b/>
          <w:bCs/>
          <w:sz w:val="22"/>
          <w:szCs w:val="22"/>
          <w:lang w:val="mk-MK"/>
        </w:rPr>
        <w:lastRenderedPageBreak/>
        <w:t xml:space="preserve">Општ колективен договор за јавниот сектор </w:t>
      </w:r>
      <w:r w:rsidRPr="008C79C6">
        <w:rPr>
          <w:rFonts w:asciiTheme="majorHAnsi" w:hAnsiTheme="majorHAnsi" w:cstheme="majorHAnsi"/>
          <w:sz w:val="22"/>
          <w:szCs w:val="22"/>
          <w:lang w:val="mk-MK"/>
        </w:rPr>
        <w:t>(склучен во јануари 2008, дополнет во 2008 и 2009 година)</w:t>
      </w:r>
    </w:p>
    <w:p w14:paraId="0834BC51"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На 16 јануари 2008 година, Владата на РМ и Конфедерацијата на слободни синдикати на РМ го склучија Општиот колективен договор за јавниот сектор во кој се уредуваат правата и обврските на работниците и работодавачите кои произлегуваат од работниот однос во јавниот сектор. Колективниот договор е обврзувачки за сите работодавачи од јавниот сектор. </w:t>
      </w:r>
      <w:r w:rsidR="00DE548D" w:rsidRPr="008C79C6">
        <w:rPr>
          <w:rFonts w:asciiTheme="majorHAnsi" w:hAnsiTheme="majorHAnsi" w:cstheme="majorHAnsi"/>
          <w:bCs/>
          <w:sz w:val="22"/>
          <w:szCs w:val="22"/>
          <w:lang w:val="mk-MK"/>
        </w:rPr>
        <w:t>Од аспект на работењето на Д</w:t>
      </w:r>
      <w:r w:rsidRPr="008C79C6">
        <w:rPr>
          <w:rFonts w:asciiTheme="majorHAnsi" w:hAnsiTheme="majorHAnsi" w:cstheme="majorHAnsi"/>
          <w:bCs/>
          <w:sz w:val="22"/>
          <w:szCs w:val="22"/>
          <w:lang w:val="mk-MK"/>
        </w:rPr>
        <w:t>И</w:t>
      </w:r>
      <w:r w:rsidR="00DE548D" w:rsidRPr="008C79C6">
        <w:rPr>
          <w:rFonts w:asciiTheme="majorHAnsi" w:hAnsiTheme="majorHAnsi" w:cstheme="majorHAnsi"/>
          <w:bCs/>
          <w:sz w:val="22"/>
          <w:szCs w:val="22"/>
          <w:lang w:val="mk-MK"/>
        </w:rPr>
        <w:t>Т</w:t>
      </w:r>
      <w:r w:rsidR="006973D6" w:rsidRPr="008C79C6">
        <w:rPr>
          <w:rFonts w:asciiTheme="majorHAnsi" w:hAnsiTheme="majorHAnsi" w:cstheme="majorHAnsi"/>
          <w:bCs/>
          <w:sz w:val="22"/>
          <w:szCs w:val="22"/>
          <w:lang w:val="mk-MK"/>
        </w:rPr>
        <w:t>И</w:t>
      </w:r>
      <w:r w:rsidRPr="008C79C6">
        <w:rPr>
          <w:rFonts w:asciiTheme="majorHAnsi" w:hAnsiTheme="majorHAnsi" w:cstheme="majorHAnsi"/>
          <w:bCs/>
          <w:sz w:val="22"/>
          <w:szCs w:val="22"/>
          <w:lang w:val="mk-MK"/>
        </w:rPr>
        <w:t>, овој договор е значаен при донесување на внатрешните акти и решенијата за вработување во кои се регулираат</w:t>
      </w:r>
      <w:r w:rsidRPr="008C79C6">
        <w:rPr>
          <w:rFonts w:asciiTheme="majorHAnsi" w:hAnsiTheme="majorHAnsi" w:cstheme="majorHAnsi"/>
          <w:b/>
          <w:bCs/>
          <w:sz w:val="22"/>
          <w:szCs w:val="22"/>
          <w:lang w:val="mk-MK"/>
        </w:rPr>
        <w:t xml:space="preserve"> поконкретните права и обврски на договорните страни. </w:t>
      </w:r>
    </w:p>
    <w:p w14:paraId="44C2C565" w14:textId="77777777"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sz w:val="22"/>
          <w:szCs w:val="22"/>
          <w:lang w:val="mk-MK"/>
        </w:rPr>
        <w:t>Закон за јавна внатрешна финансиска контрола</w:t>
      </w:r>
      <w:r w:rsidRPr="008C79C6">
        <w:rPr>
          <w:rFonts w:asciiTheme="majorHAnsi" w:hAnsiTheme="majorHAnsi" w:cstheme="majorHAnsi"/>
          <w:sz w:val="22"/>
          <w:szCs w:val="22"/>
          <w:lang w:val="mk-MK"/>
        </w:rPr>
        <w:t xml:space="preserve"> („Службен весник на Република Македонија“ бр. 90/2009, 188/2013 и 192/2015)</w:t>
      </w:r>
    </w:p>
    <w:p w14:paraId="7F1B90C0"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Со овој закон се уредува системот на јавна внатрешна финансиска контрола кој го опфаќа финансиското управување и контрола, внатрешната ревизија и нивната хармонизација, воспоставен согласно со меѓународните стандарди за внатрешна контрола и внатрешна ревизија, како и условите и начинот на спроведување на постапката за полагање на испит за овластен внатрешен ревизор во јавниот сектор. </w:t>
      </w:r>
      <w:r w:rsidR="00CB749B" w:rsidRPr="008C79C6">
        <w:rPr>
          <w:rFonts w:asciiTheme="majorHAnsi" w:hAnsiTheme="majorHAnsi" w:cstheme="majorHAnsi"/>
          <w:bCs/>
          <w:sz w:val="22"/>
          <w:szCs w:val="22"/>
          <w:lang w:val="mk-MK"/>
        </w:rPr>
        <w:t>Законот е значаен за Д</w:t>
      </w:r>
      <w:r w:rsidRPr="008C79C6">
        <w:rPr>
          <w:rFonts w:asciiTheme="majorHAnsi" w:hAnsiTheme="majorHAnsi" w:cstheme="majorHAnsi"/>
          <w:bCs/>
          <w:sz w:val="22"/>
          <w:szCs w:val="22"/>
          <w:lang w:val="mk-MK"/>
        </w:rPr>
        <w:t>И</w:t>
      </w:r>
      <w:r w:rsidR="00CB749B" w:rsidRPr="008C79C6">
        <w:rPr>
          <w:rFonts w:asciiTheme="majorHAnsi" w:hAnsiTheme="majorHAnsi" w:cstheme="majorHAnsi"/>
          <w:bCs/>
          <w:sz w:val="22"/>
          <w:szCs w:val="22"/>
          <w:lang w:val="mk-MK"/>
        </w:rPr>
        <w:t>Т</w:t>
      </w:r>
      <w:r w:rsidR="00E348BC" w:rsidRPr="008C79C6">
        <w:rPr>
          <w:rFonts w:asciiTheme="majorHAnsi" w:hAnsiTheme="majorHAnsi" w:cstheme="majorHAnsi"/>
          <w:bCs/>
          <w:sz w:val="22"/>
          <w:szCs w:val="22"/>
          <w:lang w:val="mk-MK"/>
        </w:rPr>
        <w:t>И</w:t>
      </w:r>
      <w:r w:rsidRPr="008C79C6">
        <w:rPr>
          <w:rFonts w:asciiTheme="majorHAnsi" w:hAnsiTheme="majorHAnsi" w:cstheme="majorHAnsi"/>
          <w:bCs/>
          <w:sz w:val="22"/>
          <w:szCs w:val="22"/>
          <w:lang w:val="mk-MK"/>
        </w:rPr>
        <w:t xml:space="preserve"> од аспект на организациската структура, систематизацијата на работни места и работните задачи на </w:t>
      </w:r>
      <w:r w:rsidRPr="008C79C6">
        <w:rPr>
          <w:rFonts w:asciiTheme="majorHAnsi" w:hAnsiTheme="majorHAnsi" w:cstheme="majorHAnsi"/>
          <w:b/>
          <w:bCs/>
          <w:sz w:val="22"/>
          <w:szCs w:val="22"/>
          <w:lang w:val="mk-MK"/>
        </w:rPr>
        <w:t>вработените лица кои извршуваат финансиски и ревизорски работни задачи.</w:t>
      </w:r>
    </w:p>
    <w:p w14:paraId="403FDE07" w14:textId="77777777"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sz w:val="22"/>
          <w:szCs w:val="22"/>
          <w:lang w:val="mk-MK"/>
        </w:rPr>
        <w:t>Закон за буџетите</w:t>
      </w:r>
      <w:r w:rsidRPr="008C79C6">
        <w:rPr>
          <w:rFonts w:asciiTheme="majorHAnsi" w:hAnsiTheme="majorHAnsi" w:cstheme="majorHAnsi"/>
          <w:sz w:val="22"/>
          <w:szCs w:val="22"/>
          <w:lang w:val="mk-MK"/>
        </w:rPr>
        <w:t xml:space="preserve"> („Службен весник на Република Македонија“ бр. 64/2005</w:t>
      </w:r>
      <w:r w:rsidR="00E348BC" w:rsidRPr="008C79C6">
        <w:rPr>
          <w:rFonts w:asciiTheme="majorHAnsi" w:hAnsiTheme="majorHAnsi" w:cstheme="majorHAnsi"/>
          <w:sz w:val="22"/>
          <w:szCs w:val="22"/>
          <w:lang w:val="mk-MK"/>
        </w:rPr>
        <w:t>,</w:t>
      </w:r>
      <w:r w:rsidRPr="008C79C6">
        <w:rPr>
          <w:rFonts w:asciiTheme="majorHAnsi" w:hAnsiTheme="majorHAnsi" w:cstheme="majorHAnsi"/>
          <w:sz w:val="22"/>
          <w:szCs w:val="22"/>
          <w:lang w:val="mk-MK"/>
        </w:rPr>
        <w:t xml:space="preserve"> 4/2008</w:t>
      </w:r>
      <w:r w:rsidR="00E348BC" w:rsidRPr="008C79C6">
        <w:rPr>
          <w:rFonts w:asciiTheme="majorHAnsi" w:hAnsiTheme="majorHAnsi" w:cstheme="majorHAnsi"/>
          <w:sz w:val="22"/>
          <w:szCs w:val="22"/>
          <w:lang w:val="mk-MK"/>
        </w:rPr>
        <w:t>,</w:t>
      </w:r>
      <w:r w:rsidRPr="008C79C6">
        <w:rPr>
          <w:rFonts w:asciiTheme="majorHAnsi" w:hAnsiTheme="majorHAnsi" w:cstheme="majorHAnsi"/>
          <w:sz w:val="22"/>
          <w:szCs w:val="22"/>
          <w:lang w:val="mk-MK"/>
        </w:rPr>
        <w:t xml:space="preserve"> 103/2008</w:t>
      </w:r>
      <w:r w:rsidR="00E348BC" w:rsidRPr="008C79C6">
        <w:rPr>
          <w:rFonts w:asciiTheme="majorHAnsi" w:hAnsiTheme="majorHAnsi" w:cstheme="majorHAnsi"/>
          <w:sz w:val="22"/>
          <w:szCs w:val="22"/>
          <w:lang w:val="mk-MK"/>
        </w:rPr>
        <w:t>,</w:t>
      </w:r>
      <w:r w:rsidRPr="008C79C6">
        <w:rPr>
          <w:rFonts w:asciiTheme="majorHAnsi" w:hAnsiTheme="majorHAnsi" w:cstheme="majorHAnsi"/>
          <w:sz w:val="22"/>
          <w:szCs w:val="22"/>
          <w:lang w:val="mk-MK"/>
        </w:rPr>
        <w:t xml:space="preserve"> 156/2009</w:t>
      </w:r>
      <w:r w:rsidR="00E348BC" w:rsidRPr="008C79C6">
        <w:rPr>
          <w:rFonts w:asciiTheme="majorHAnsi" w:hAnsiTheme="majorHAnsi" w:cstheme="majorHAnsi"/>
          <w:sz w:val="22"/>
          <w:szCs w:val="22"/>
          <w:lang w:val="mk-MK"/>
        </w:rPr>
        <w:t>,</w:t>
      </w:r>
      <w:r w:rsidRPr="008C79C6">
        <w:rPr>
          <w:rFonts w:asciiTheme="majorHAnsi" w:hAnsiTheme="majorHAnsi" w:cstheme="majorHAnsi"/>
          <w:sz w:val="22"/>
          <w:szCs w:val="22"/>
          <w:lang w:val="mk-MK"/>
        </w:rPr>
        <w:t xml:space="preserve"> 95/2010</w:t>
      </w:r>
      <w:r w:rsidR="00E348BC" w:rsidRPr="008C79C6">
        <w:rPr>
          <w:rFonts w:asciiTheme="majorHAnsi" w:hAnsiTheme="majorHAnsi" w:cstheme="majorHAnsi"/>
          <w:sz w:val="22"/>
          <w:szCs w:val="22"/>
          <w:lang w:val="mk-MK"/>
        </w:rPr>
        <w:t>,</w:t>
      </w:r>
      <w:r w:rsidRPr="008C79C6">
        <w:rPr>
          <w:rFonts w:asciiTheme="majorHAnsi" w:hAnsiTheme="majorHAnsi" w:cstheme="majorHAnsi"/>
          <w:sz w:val="22"/>
          <w:szCs w:val="22"/>
          <w:lang w:val="mk-MK"/>
        </w:rPr>
        <w:t xml:space="preserve"> 180/2011</w:t>
      </w:r>
      <w:r w:rsidR="00E348BC" w:rsidRPr="008C79C6">
        <w:rPr>
          <w:rFonts w:asciiTheme="majorHAnsi" w:hAnsiTheme="majorHAnsi" w:cstheme="majorHAnsi"/>
          <w:sz w:val="22"/>
          <w:szCs w:val="22"/>
          <w:lang w:val="mk-MK"/>
        </w:rPr>
        <w:t>,</w:t>
      </w:r>
      <w:r w:rsidRPr="008C79C6">
        <w:rPr>
          <w:rFonts w:asciiTheme="majorHAnsi" w:hAnsiTheme="majorHAnsi" w:cstheme="majorHAnsi"/>
          <w:sz w:val="22"/>
          <w:szCs w:val="22"/>
          <w:lang w:val="mk-MK"/>
        </w:rPr>
        <w:t xml:space="preserve"> 171/2012</w:t>
      </w:r>
      <w:r w:rsidR="00E348BC" w:rsidRPr="008C79C6">
        <w:rPr>
          <w:rFonts w:asciiTheme="majorHAnsi" w:hAnsiTheme="majorHAnsi" w:cstheme="majorHAnsi"/>
          <w:sz w:val="22"/>
          <w:szCs w:val="22"/>
          <w:lang w:val="mk-MK"/>
        </w:rPr>
        <w:t xml:space="preserve">, </w:t>
      </w:r>
      <w:r w:rsidRPr="008C79C6">
        <w:rPr>
          <w:rFonts w:asciiTheme="majorHAnsi" w:hAnsiTheme="majorHAnsi" w:cstheme="majorHAnsi"/>
          <w:sz w:val="22"/>
          <w:szCs w:val="22"/>
          <w:lang w:val="mk-MK"/>
        </w:rPr>
        <w:t>192/2015 и 167/2016)</w:t>
      </w:r>
    </w:p>
    <w:p w14:paraId="6D3597D8"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Со овој закон се уредуваат постапката за изготвување, донесување, извршување на Буџетот на РМ и буџетите на единиците на локалната самоуправа и на градот Скопје и известување за извршување на истите. </w:t>
      </w:r>
      <w:r w:rsidRPr="008C79C6">
        <w:rPr>
          <w:rFonts w:asciiTheme="majorHAnsi" w:hAnsiTheme="majorHAnsi" w:cstheme="majorHAnsi"/>
          <w:bCs/>
          <w:sz w:val="22"/>
          <w:szCs w:val="22"/>
          <w:lang w:val="mk-MK"/>
        </w:rPr>
        <w:t xml:space="preserve">Работните задачи на </w:t>
      </w:r>
      <w:r w:rsidRPr="008C79C6">
        <w:rPr>
          <w:rFonts w:asciiTheme="majorHAnsi" w:hAnsiTheme="majorHAnsi" w:cstheme="majorHAnsi"/>
          <w:b/>
          <w:bCs/>
          <w:sz w:val="22"/>
          <w:szCs w:val="22"/>
          <w:lang w:val="mk-MK"/>
        </w:rPr>
        <w:t>вработените лица од ДИ</w:t>
      </w:r>
      <w:r w:rsidR="00CB749B" w:rsidRPr="008C79C6">
        <w:rPr>
          <w:rFonts w:asciiTheme="majorHAnsi" w:hAnsiTheme="majorHAnsi" w:cstheme="majorHAnsi"/>
          <w:b/>
          <w:bCs/>
          <w:sz w:val="22"/>
          <w:szCs w:val="22"/>
          <w:lang w:val="mk-MK"/>
        </w:rPr>
        <w:t>Т</w:t>
      </w:r>
      <w:r w:rsidR="00E348BC" w:rsidRPr="008C79C6">
        <w:rPr>
          <w:rFonts w:asciiTheme="majorHAnsi" w:hAnsiTheme="majorHAnsi" w:cstheme="majorHAnsi"/>
          <w:b/>
          <w:bCs/>
          <w:sz w:val="22"/>
          <w:szCs w:val="22"/>
          <w:lang w:val="mk-MK"/>
        </w:rPr>
        <w:t>И</w:t>
      </w:r>
      <w:r w:rsidRPr="008C79C6">
        <w:rPr>
          <w:rFonts w:asciiTheme="majorHAnsi" w:hAnsiTheme="majorHAnsi" w:cstheme="majorHAnsi"/>
          <w:b/>
          <w:bCs/>
          <w:sz w:val="22"/>
          <w:szCs w:val="22"/>
          <w:lang w:val="mk-MK"/>
        </w:rPr>
        <w:t xml:space="preserve"> во чиј што делокруг се и буџетските прашања </w:t>
      </w:r>
      <w:r w:rsidRPr="008C79C6">
        <w:rPr>
          <w:rFonts w:asciiTheme="majorHAnsi" w:hAnsiTheme="majorHAnsi" w:cstheme="majorHAnsi"/>
          <w:bCs/>
          <w:sz w:val="22"/>
          <w:szCs w:val="22"/>
          <w:lang w:val="mk-MK"/>
        </w:rPr>
        <w:t>се детално наведени во овој закон.</w:t>
      </w:r>
    </w:p>
    <w:p w14:paraId="2CB7692B" w14:textId="3D8E32AF"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i/>
          <w:sz w:val="22"/>
          <w:szCs w:val="22"/>
          <w:lang w:val="mk-MK"/>
        </w:rPr>
      </w:pPr>
      <w:r w:rsidRPr="008C79C6">
        <w:rPr>
          <w:rFonts w:asciiTheme="majorHAnsi" w:hAnsiTheme="majorHAnsi" w:cstheme="majorHAnsi"/>
          <w:b/>
          <w:bCs/>
          <w:sz w:val="22"/>
          <w:szCs w:val="22"/>
          <w:lang w:val="mk-MK"/>
        </w:rPr>
        <w:t>Закон</w:t>
      </w:r>
      <w:r w:rsidR="001E792C" w:rsidRPr="008C79C6">
        <w:rPr>
          <w:rFonts w:asciiTheme="majorHAnsi" w:hAnsiTheme="majorHAnsi" w:cstheme="majorHAnsi"/>
          <w:b/>
          <w:bCs/>
          <w:sz w:val="22"/>
          <w:szCs w:val="22"/>
          <w:lang w:val="mk-MK"/>
        </w:rPr>
        <w:t xml:space="preserve"> </w:t>
      </w:r>
      <w:r w:rsidRPr="008C79C6">
        <w:rPr>
          <w:rFonts w:asciiTheme="majorHAnsi" w:hAnsiTheme="majorHAnsi" w:cstheme="majorHAnsi"/>
          <w:b/>
          <w:bCs/>
          <w:sz w:val="22"/>
          <w:szCs w:val="22"/>
          <w:lang w:val="mk-MK"/>
        </w:rPr>
        <w:t>за сметководството на буџетите и буџетските корисници</w:t>
      </w:r>
      <w:r w:rsidR="0041014E">
        <w:rPr>
          <w:rFonts w:asciiTheme="majorHAnsi" w:hAnsiTheme="majorHAnsi" w:cstheme="majorHAnsi"/>
          <w:b/>
          <w:bCs/>
          <w:sz w:val="22"/>
          <w:szCs w:val="22"/>
          <w:lang w:val="mk-MK"/>
        </w:rPr>
        <w:t xml:space="preserve"> </w:t>
      </w:r>
      <w:r w:rsidRPr="008C79C6">
        <w:rPr>
          <w:rStyle w:val="footnote"/>
          <w:rFonts w:asciiTheme="majorHAnsi" w:hAnsiTheme="majorHAnsi" w:cstheme="majorHAnsi"/>
          <w:iCs/>
          <w:sz w:val="22"/>
          <w:szCs w:val="22"/>
          <w:lang w:val="mk-MK"/>
        </w:rPr>
        <w:t>(„</w:t>
      </w:r>
      <w:r w:rsidRPr="008C79C6">
        <w:rPr>
          <w:rFonts w:asciiTheme="majorHAnsi" w:hAnsiTheme="majorHAnsi" w:cstheme="majorHAnsi"/>
          <w:iCs/>
          <w:sz w:val="22"/>
          <w:szCs w:val="22"/>
          <w:lang w:val="mk-MK"/>
        </w:rPr>
        <w:t>Службен весник на Република Македонија“ бр. 61/2002, 98/2002, 81/2005, 24/2011</w:t>
      </w:r>
      <w:r w:rsidR="00E348BC" w:rsidRPr="008C79C6">
        <w:rPr>
          <w:rFonts w:asciiTheme="majorHAnsi" w:hAnsiTheme="majorHAnsi" w:cstheme="majorHAnsi"/>
          <w:iCs/>
          <w:sz w:val="22"/>
          <w:szCs w:val="22"/>
          <w:lang w:val="mk-MK"/>
        </w:rPr>
        <w:t xml:space="preserve">, </w:t>
      </w:r>
      <w:r w:rsidRPr="008C79C6">
        <w:rPr>
          <w:rFonts w:asciiTheme="majorHAnsi" w:hAnsiTheme="majorHAnsi" w:cstheme="majorHAnsi"/>
          <w:iCs/>
          <w:sz w:val="22"/>
          <w:szCs w:val="22"/>
          <w:lang w:val="mk-MK"/>
        </w:rPr>
        <w:t>145/2015</w:t>
      </w:r>
      <w:r w:rsidR="00E348BC" w:rsidRPr="008C79C6">
        <w:rPr>
          <w:rFonts w:asciiTheme="majorHAnsi" w:hAnsiTheme="majorHAnsi" w:cstheme="majorHAnsi"/>
          <w:iCs/>
          <w:sz w:val="22"/>
          <w:szCs w:val="22"/>
          <w:lang w:val="mk-MK"/>
        </w:rPr>
        <w:t xml:space="preserve"> и 170/17</w:t>
      </w:r>
      <w:r w:rsidRPr="008C79C6">
        <w:rPr>
          <w:rFonts w:asciiTheme="majorHAnsi" w:hAnsiTheme="majorHAnsi" w:cstheme="majorHAnsi"/>
          <w:iCs/>
          <w:sz w:val="22"/>
          <w:szCs w:val="22"/>
          <w:lang w:val="mk-MK"/>
        </w:rPr>
        <w:t>)</w:t>
      </w:r>
    </w:p>
    <w:p w14:paraId="134A5869" w14:textId="77777777" w:rsidR="00A24B30" w:rsidRPr="008C79C6" w:rsidRDefault="00A24B30" w:rsidP="00C43F18">
      <w:pPr>
        <w:spacing w:before="120" w:after="120" w:line="276" w:lineRule="auto"/>
        <w:ind w:firstLine="720"/>
        <w:jc w:val="both"/>
        <w:rPr>
          <w:rFonts w:asciiTheme="majorHAnsi" w:eastAsia="Times New Roman" w:hAnsiTheme="majorHAnsi" w:cstheme="majorHAnsi"/>
          <w:sz w:val="22"/>
          <w:szCs w:val="22"/>
          <w:lang w:val="mk-MK" w:eastAsia="zh-CN"/>
        </w:rPr>
      </w:pPr>
      <w:r w:rsidRPr="008C79C6">
        <w:rPr>
          <w:rFonts w:asciiTheme="majorHAnsi" w:hAnsiTheme="majorHAnsi" w:cstheme="majorHAnsi"/>
          <w:sz w:val="22"/>
          <w:szCs w:val="22"/>
          <w:lang w:val="mk-MK"/>
        </w:rPr>
        <w:t>Со овој закон се уредува водењето на сметководството, деловните книги, сметководствените документи и обработката на податоците, признавањето на приходите и расходите, проценувањето на билансните позиции, ревалоризацијата, финансиските извештаи, доставувањето и финансиските извештаи и други прашања во врска со сметководството на Буџетот на РМ, буџетите на единиците на локалната самоуправа, буџетите и фондовите, корисниците и единките корисници на средства од буџетите, како и на другите правни лица за кои средствата за вршење на основната дејност претежно се обезбедуваат од буџетите</w:t>
      </w:r>
      <w:r w:rsidRPr="008C79C6">
        <w:rPr>
          <w:rFonts w:asciiTheme="majorHAnsi" w:eastAsia="Times New Roman" w:hAnsiTheme="majorHAnsi" w:cstheme="majorHAnsi"/>
          <w:sz w:val="22"/>
          <w:szCs w:val="22"/>
          <w:lang w:val="mk-MK" w:eastAsia="zh-CN"/>
        </w:rPr>
        <w:t xml:space="preserve">. </w:t>
      </w:r>
      <w:r w:rsidRPr="008C79C6">
        <w:rPr>
          <w:rFonts w:asciiTheme="majorHAnsi" w:hAnsiTheme="majorHAnsi" w:cstheme="majorHAnsi"/>
          <w:bCs/>
          <w:sz w:val="22"/>
          <w:szCs w:val="22"/>
          <w:lang w:val="mk-MK"/>
        </w:rPr>
        <w:t xml:space="preserve">Законот е значаен од аспект на систематизацијата на работни места и описите на работни задачи на </w:t>
      </w:r>
      <w:r w:rsidRPr="008C79C6">
        <w:rPr>
          <w:rFonts w:asciiTheme="majorHAnsi" w:hAnsiTheme="majorHAnsi" w:cstheme="majorHAnsi"/>
          <w:b/>
          <w:bCs/>
          <w:sz w:val="22"/>
          <w:szCs w:val="22"/>
          <w:lang w:val="mk-MK"/>
        </w:rPr>
        <w:t>вработените лица кои извршуваат сметководствени задачи</w:t>
      </w:r>
      <w:r w:rsidRPr="008C79C6">
        <w:rPr>
          <w:rFonts w:asciiTheme="majorHAnsi" w:eastAsia="Times New Roman" w:hAnsiTheme="majorHAnsi" w:cstheme="majorHAnsi"/>
          <w:b/>
          <w:bCs/>
          <w:sz w:val="22"/>
          <w:szCs w:val="22"/>
          <w:lang w:val="mk-MK" w:eastAsia="zh-CN"/>
        </w:rPr>
        <w:t>.</w:t>
      </w:r>
    </w:p>
    <w:p w14:paraId="600D309E" w14:textId="62372E13"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i/>
          <w:sz w:val="22"/>
          <w:szCs w:val="22"/>
        </w:rPr>
      </w:pPr>
      <w:r w:rsidRPr="008C79C6">
        <w:rPr>
          <w:rFonts w:asciiTheme="majorHAnsi" w:hAnsiTheme="majorHAnsi" w:cstheme="majorHAnsi"/>
          <w:b/>
          <w:sz w:val="22"/>
          <w:szCs w:val="22"/>
        </w:rPr>
        <w:t>Закон</w:t>
      </w:r>
      <w:r w:rsidR="001E792C" w:rsidRPr="008C79C6">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за</w:t>
      </w:r>
      <w:r w:rsidR="001E792C" w:rsidRPr="008C79C6">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заштита</w:t>
      </w:r>
      <w:r w:rsidR="001E792C" w:rsidRPr="008C79C6">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на</w:t>
      </w:r>
      <w:r w:rsidR="001E792C" w:rsidRPr="008C79C6">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личните</w:t>
      </w:r>
      <w:r w:rsidR="001E792C" w:rsidRPr="008C79C6">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податоци</w:t>
      </w:r>
      <w:r w:rsidR="006025F0" w:rsidRPr="008C79C6">
        <w:rPr>
          <w:rFonts w:asciiTheme="majorHAnsi" w:hAnsiTheme="majorHAnsi" w:cstheme="majorHAnsi"/>
          <w:b/>
          <w:sz w:val="22"/>
          <w:szCs w:val="22"/>
          <w:lang w:val="mk-MK"/>
        </w:rPr>
        <w:t xml:space="preserve"> </w:t>
      </w:r>
      <w:r w:rsidRPr="008C79C6">
        <w:rPr>
          <w:rFonts w:asciiTheme="majorHAnsi" w:hAnsiTheme="majorHAnsi" w:cstheme="majorHAnsi"/>
          <w:iCs/>
          <w:sz w:val="22"/>
          <w:szCs w:val="22"/>
        </w:rPr>
        <w:t>(„Службен</w:t>
      </w:r>
      <w:r w:rsidR="006025F0" w:rsidRPr="008C79C6">
        <w:rPr>
          <w:rFonts w:asciiTheme="majorHAnsi" w:hAnsiTheme="majorHAnsi" w:cstheme="majorHAnsi"/>
          <w:iCs/>
          <w:sz w:val="22"/>
          <w:szCs w:val="22"/>
          <w:lang w:val="mk-MK"/>
        </w:rPr>
        <w:t xml:space="preserve"> </w:t>
      </w:r>
      <w:r w:rsidRPr="008C79C6">
        <w:rPr>
          <w:rFonts w:asciiTheme="majorHAnsi" w:hAnsiTheme="majorHAnsi" w:cstheme="majorHAnsi"/>
          <w:iCs/>
          <w:sz w:val="22"/>
          <w:szCs w:val="22"/>
        </w:rPr>
        <w:t>весник</w:t>
      </w:r>
      <w:r w:rsidR="006025F0" w:rsidRPr="008C79C6">
        <w:rPr>
          <w:rFonts w:asciiTheme="majorHAnsi" w:hAnsiTheme="majorHAnsi" w:cstheme="majorHAnsi"/>
          <w:iCs/>
          <w:sz w:val="22"/>
          <w:szCs w:val="22"/>
          <w:lang w:val="mk-MK"/>
        </w:rPr>
        <w:t xml:space="preserve"> </w:t>
      </w:r>
      <w:r w:rsidRPr="008C79C6">
        <w:rPr>
          <w:rFonts w:asciiTheme="majorHAnsi" w:hAnsiTheme="majorHAnsi" w:cstheme="majorHAnsi"/>
          <w:iCs/>
          <w:sz w:val="22"/>
          <w:szCs w:val="22"/>
        </w:rPr>
        <w:t>на</w:t>
      </w:r>
      <w:r w:rsidR="006025F0" w:rsidRPr="008C79C6">
        <w:rPr>
          <w:rFonts w:asciiTheme="majorHAnsi" w:hAnsiTheme="majorHAnsi" w:cstheme="majorHAnsi"/>
          <w:iCs/>
          <w:sz w:val="22"/>
          <w:szCs w:val="22"/>
          <w:lang w:val="mk-MK"/>
        </w:rPr>
        <w:t xml:space="preserve"> </w:t>
      </w:r>
      <w:r w:rsidRPr="008C79C6">
        <w:rPr>
          <w:rFonts w:asciiTheme="majorHAnsi" w:hAnsiTheme="majorHAnsi" w:cstheme="majorHAnsi"/>
          <w:iCs/>
          <w:sz w:val="22"/>
          <w:szCs w:val="22"/>
        </w:rPr>
        <w:t>Република</w:t>
      </w:r>
      <w:r w:rsidR="006025F0" w:rsidRPr="008C79C6">
        <w:rPr>
          <w:rFonts w:asciiTheme="majorHAnsi" w:hAnsiTheme="majorHAnsi" w:cstheme="majorHAnsi"/>
          <w:iCs/>
          <w:sz w:val="22"/>
          <w:szCs w:val="22"/>
          <w:lang w:val="mk-MK"/>
        </w:rPr>
        <w:t xml:space="preserve"> </w:t>
      </w:r>
      <w:r w:rsidRPr="008C79C6">
        <w:rPr>
          <w:rFonts w:asciiTheme="majorHAnsi" w:hAnsiTheme="majorHAnsi" w:cstheme="majorHAnsi"/>
          <w:iCs/>
          <w:sz w:val="22"/>
          <w:szCs w:val="22"/>
        </w:rPr>
        <w:t>Македонија</w:t>
      </w:r>
      <w:r w:rsidRPr="008C79C6">
        <w:rPr>
          <w:rFonts w:asciiTheme="majorHAnsi" w:hAnsiTheme="majorHAnsi" w:cstheme="majorHAnsi"/>
          <w:iCs/>
          <w:sz w:val="22"/>
          <w:szCs w:val="22"/>
          <w:lang w:val="mk-MK"/>
        </w:rPr>
        <w:t>“</w:t>
      </w:r>
      <w:r w:rsidR="0041014E">
        <w:rPr>
          <w:rFonts w:asciiTheme="majorHAnsi" w:hAnsiTheme="majorHAnsi" w:cstheme="majorHAnsi"/>
          <w:iCs/>
          <w:sz w:val="22"/>
          <w:szCs w:val="22"/>
          <w:lang w:val="mk-MK"/>
        </w:rPr>
        <w:t xml:space="preserve"> </w:t>
      </w:r>
      <w:r w:rsidRPr="008C79C6">
        <w:rPr>
          <w:rFonts w:asciiTheme="majorHAnsi" w:hAnsiTheme="majorHAnsi" w:cstheme="majorHAnsi"/>
          <w:iCs/>
          <w:sz w:val="22"/>
          <w:szCs w:val="22"/>
        </w:rPr>
        <w:t>бр</w:t>
      </w:r>
      <w:r w:rsidRPr="008C79C6">
        <w:rPr>
          <w:rFonts w:asciiTheme="majorHAnsi" w:hAnsiTheme="majorHAnsi" w:cstheme="majorHAnsi"/>
          <w:iCs/>
          <w:sz w:val="22"/>
          <w:szCs w:val="22"/>
          <w:lang w:val="mk-MK"/>
        </w:rPr>
        <w:t>.</w:t>
      </w:r>
      <w:r w:rsidRPr="008C79C6">
        <w:rPr>
          <w:rFonts w:asciiTheme="majorHAnsi" w:hAnsiTheme="majorHAnsi" w:cstheme="majorHAnsi"/>
          <w:iCs/>
          <w:sz w:val="22"/>
          <w:szCs w:val="22"/>
        </w:rPr>
        <w:t xml:space="preserve"> 7/2005, 103/2008, 124/08, 124/10, 135/11, 43/14, 153/15, 99/16 и 64/18</w:t>
      </w:r>
      <w:r w:rsidRPr="008C79C6">
        <w:rPr>
          <w:rFonts w:asciiTheme="majorHAnsi" w:hAnsiTheme="majorHAnsi" w:cstheme="majorHAnsi"/>
          <w:iCs/>
          <w:sz w:val="22"/>
          <w:szCs w:val="22"/>
          <w:lang w:val="mk-MK"/>
        </w:rPr>
        <w:t>)</w:t>
      </w:r>
    </w:p>
    <w:p w14:paraId="750F0CD0" w14:textId="77777777" w:rsidR="00A24B30" w:rsidRPr="008C79C6" w:rsidRDefault="00A24B30" w:rsidP="00C43F18">
      <w:pPr>
        <w:spacing w:before="120" w:after="120" w:line="276" w:lineRule="auto"/>
        <w:ind w:firstLine="720"/>
        <w:jc w:val="both"/>
        <w:rPr>
          <w:rFonts w:asciiTheme="majorHAnsi" w:hAnsiTheme="majorHAnsi" w:cstheme="majorHAnsi"/>
          <w:bCs/>
          <w:sz w:val="22"/>
          <w:szCs w:val="22"/>
          <w:highlight w:val="yellow"/>
          <w:lang w:val="mk-MK"/>
        </w:rPr>
      </w:pPr>
      <w:r w:rsidRPr="008C79C6">
        <w:rPr>
          <w:rFonts w:asciiTheme="majorHAnsi" w:hAnsiTheme="majorHAnsi" w:cstheme="majorHAnsi"/>
          <w:bCs/>
          <w:sz w:val="22"/>
          <w:szCs w:val="22"/>
          <w:lang w:val="mk-MK"/>
        </w:rPr>
        <w:t>Со овој закон, меѓу другото, се уредува обврската на контролорите на лични податоци, меѓу кои и институциите</w:t>
      </w:r>
      <w:r w:rsidR="004B1F9A" w:rsidRPr="008C79C6">
        <w:rPr>
          <w:rFonts w:asciiTheme="majorHAnsi" w:hAnsiTheme="majorHAnsi" w:cstheme="majorHAnsi"/>
          <w:bCs/>
          <w:sz w:val="22"/>
          <w:szCs w:val="22"/>
          <w:lang w:val="mk-MK"/>
        </w:rPr>
        <w:t xml:space="preserve"> од јавен сектор</w:t>
      </w:r>
      <w:r w:rsidRPr="008C79C6">
        <w:rPr>
          <w:rFonts w:asciiTheme="majorHAnsi" w:hAnsiTheme="majorHAnsi" w:cstheme="majorHAnsi"/>
          <w:bCs/>
          <w:sz w:val="22"/>
          <w:szCs w:val="22"/>
          <w:lang w:val="mk-MK"/>
        </w:rPr>
        <w:t xml:space="preserve">, од редот на своите вработени да определат лице кое ќе дејствува како офицер за заштита на личните податоци. </w:t>
      </w:r>
      <w:r w:rsidR="00DE548D" w:rsidRPr="008C79C6">
        <w:rPr>
          <w:rFonts w:asciiTheme="majorHAnsi" w:hAnsiTheme="majorHAnsi" w:cstheme="majorHAnsi"/>
          <w:bCs/>
          <w:sz w:val="22"/>
          <w:szCs w:val="22"/>
          <w:lang w:val="mk-MK"/>
        </w:rPr>
        <w:t xml:space="preserve">Оваа обврска </w:t>
      </w:r>
      <w:r w:rsidRPr="008C79C6">
        <w:rPr>
          <w:rFonts w:asciiTheme="majorHAnsi" w:hAnsiTheme="majorHAnsi" w:cstheme="majorHAnsi"/>
          <w:bCs/>
          <w:sz w:val="22"/>
          <w:szCs w:val="22"/>
          <w:lang w:val="mk-MK"/>
        </w:rPr>
        <w:t>да определи</w:t>
      </w:r>
      <w:r w:rsidRPr="008C79C6">
        <w:rPr>
          <w:rFonts w:asciiTheme="majorHAnsi" w:hAnsiTheme="majorHAnsi" w:cstheme="majorHAnsi"/>
          <w:b/>
          <w:bCs/>
          <w:sz w:val="22"/>
          <w:szCs w:val="22"/>
          <w:lang w:val="mk-MK"/>
        </w:rPr>
        <w:t xml:space="preserve"> офицер за заштита на лични податоци</w:t>
      </w:r>
      <w:r w:rsidR="004B1F9A" w:rsidRPr="008C79C6">
        <w:rPr>
          <w:rFonts w:asciiTheme="majorHAnsi" w:hAnsiTheme="majorHAnsi" w:cstheme="majorHAnsi"/>
          <w:bCs/>
          <w:sz w:val="22"/>
          <w:szCs w:val="22"/>
          <w:lang w:val="mk-MK"/>
        </w:rPr>
        <w:t>се однесува и на ДИТ</w:t>
      </w:r>
      <w:r w:rsidR="00646D33" w:rsidRPr="008C79C6">
        <w:rPr>
          <w:rFonts w:asciiTheme="majorHAnsi" w:hAnsiTheme="majorHAnsi" w:cstheme="majorHAnsi"/>
          <w:bCs/>
          <w:sz w:val="22"/>
          <w:szCs w:val="22"/>
          <w:lang w:val="mk-MK"/>
        </w:rPr>
        <w:t>И.</w:t>
      </w:r>
    </w:p>
    <w:p w14:paraId="01D6D56F" w14:textId="5DCB24B6" w:rsidR="009E32BC" w:rsidRPr="008C79C6" w:rsidRDefault="00A24B30" w:rsidP="00C43F18">
      <w:pPr>
        <w:pStyle w:val="ListParagraph"/>
        <w:numPr>
          <w:ilvl w:val="0"/>
          <w:numId w:val="2"/>
        </w:numPr>
        <w:spacing w:before="120" w:after="120" w:line="276" w:lineRule="auto"/>
        <w:jc w:val="both"/>
        <w:rPr>
          <w:rStyle w:val="footnote"/>
          <w:rFonts w:asciiTheme="majorHAnsi" w:hAnsiTheme="majorHAnsi" w:cstheme="majorHAnsi"/>
          <w:sz w:val="22"/>
          <w:szCs w:val="22"/>
          <w:lang w:val="mk-MK"/>
        </w:rPr>
      </w:pPr>
      <w:r w:rsidRPr="008C79C6">
        <w:rPr>
          <w:rFonts w:asciiTheme="majorHAnsi" w:hAnsiTheme="majorHAnsi" w:cstheme="majorHAnsi"/>
          <w:b/>
          <w:bCs/>
          <w:sz w:val="22"/>
          <w:szCs w:val="22"/>
          <w:lang w:val="mk-MK"/>
        </w:rPr>
        <w:lastRenderedPageBreak/>
        <w:t>Закон за јавните набавки</w:t>
      </w:r>
      <w:r w:rsidR="006025F0" w:rsidRPr="008C79C6">
        <w:rPr>
          <w:rFonts w:asciiTheme="majorHAnsi" w:hAnsiTheme="majorHAnsi" w:cstheme="majorHAnsi"/>
          <w:b/>
          <w:bCs/>
          <w:sz w:val="22"/>
          <w:szCs w:val="22"/>
          <w:lang w:val="mk-MK"/>
        </w:rPr>
        <w:t xml:space="preserve"> </w:t>
      </w:r>
      <w:r w:rsidRPr="008C79C6">
        <w:rPr>
          <w:rStyle w:val="footnote"/>
          <w:rFonts w:asciiTheme="majorHAnsi" w:hAnsiTheme="majorHAnsi" w:cstheme="majorHAnsi"/>
          <w:sz w:val="22"/>
          <w:szCs w:val="22"/>
          <w:lang w:val="mk-MK"/>
        </w:rPr>
        <w:t xml:space="preserve">(„Службен весник на Република Македонија“ бр. </w:t>
      </w:r>
      <w:r w:rsidR="00646D33" w:rsidRPr="008C79C6">
        <w:rPr>
          <w:rStyle w:val="footnote"/>
          <w:rFonts w:asciiTheme="majorHAnsi" w:hAnsiTheme="majorHAnsi" w:cstheme="majorHAnsi"/>
          <w:sz w:val="22"/>
          <w:szCs w:val="22"/>
          <w:lang w:val="mk-MK"/>
        </w:rPr>
        <w:t>24/2019</w:t>
      </w:r>
      <w:r w:rsidRPr="008C79C6">
        <w:rPr>
          <w:rStyle w:val="footnote"/>
          <w:rFonts w:asciiTheme="majorHAnsi" w:hAnsiTheme="majorHAnsi" w:cstheme="majorHAnsi"/>
          <w:sz w:val="22"/>
          <w:szCs w:val="22"/>
          <w:lang w:val="mk-MK"/>
        </w:rPr>
        <w:t>)</w:t>
      </w:r>
    </w:p>
    <w:p w14:paraId="29C6B1EE" w14:textId="77777777" w:rsidR="00A24B30" w:rsidRPr="008C79C6" w:rsidRDefault="00A24B30" w:rsidP="00A01227">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Со овој закон се уредуваат начинот и постапките за доделување на договорите за јавни набавки, </w:t>
      </w:r>
      <w:r w:rsidR="00A01227" w:rsidRPr="008C79C6">
        <w:rPr>
          <w:rFonts w:asciiTheme="majorHAnsi" w:hAnsiTheme="majorHAnsi" w:cstheme="majorHAnsi"/>
          <w:sz w:val="22"/>
          <w:szCs w:val="22"/>
          <w:lang w:val="mk-MK"/>
        </w:rPr>
        <w:t xml:space="preserve">како и </w:t>
      </w:r>
      <w:r w:rsidRPr="008C79C6">
        <w:rPr>
          <w:rFonts w:asciiTheme="majorHAnsi" w:hAnsiTheme="majorHAnsi" w:cstheme="majorHAnsi"/>
          <w:sz w:val="22"/>
          <w:szCs w:val="22"/>
          <w:lang w:val="mk-MK"/>
        </w:rPr>
        <w:t xml:space="preserve">правната заштита во постапките за доделување на договори за јавни набавки. </w:t>
      </w:r>
      <w:r w:rsidR="00CB749B" w:rsidRPr="008C79C6">
        <w:rPr>
          <w:rFonts w:asciiTheme="majorHAnsi" w:hAnsiTheme="majorHAnsi" w:cstheme="majorHAnsi"/>
          <w:bCs/>
          <w:sz w:val="22"/>
          <w:szCs w:val="22"/>
          <w:lang w:val="mk-MK"/>
        </w:rPr>
        <w:t xml:space="preserve">Член </w:t>
      </w:r>
      <w:r w:rsidR="00646D33" w:rsidRPr="008C79C6">
        <w:rPr>
          <w:rFonts w:asciiTheme="majorHAnsi" w:hAnsiTheme="majorHAnsi" w:cstheme="majorHAnsi"/>
          <w:bCs/>
          <w:sz w:val="22"/>
          <w:szCs w:val="22"/>
          <w:lang w:val="mk-MK"/>
        </w:rPr>
        <w:t>80</w:t>
      </w:r>
      <w:r w:rsidR="00CB749B" w:rsidRPr="008C79C6">
        <w:rPr>
          <w:rFonts w:asciiTheme="majorHAnsi" w:hAnsiTheme="majorHAnsi" w:cstheme="majorHAnsi"/>
          <w:bCs/>
          <w:sz w:val="22"/>
          <w:szCs w:val="22"/>
          <w:lang w:val="mk-MK"/>
        </w:rPr>
        <w:t xml:space="preserve"> е важен и за Д</w:t>
      </w:r>
      <w:r w:rsidRPr="008C79C6">
        <w:rPr>
          <w:rFonts w:asciiTheme="majorHAnsi" w:hAnsiTheme="majorHAnsi" w:cstheme="majorHAnsi"/>
          <w:bCs/>
          <w:sz w:val="22"/>
          <w:szCs w:val="22"/>
          <w:lang w:val="mk-MK"/>
        </w:rPr>
        <w:t>И</w:t>
      </w:r>
      <w:r w:rsidR="00CB749B" w:rsidRPr="008C79C6">
        <w:rPr>
          <w:rFonts w:asciiTheme="majorHAnsi" w:hAnsiTheme="majorHAnsi" w:cstheme="majorHAnsi"/>
          <w:bCs/>
          <w:sz w:val="22"/>
          <w:szCs w:val="22"/>
          <w:lang w:val="mk-MK"/>
        </w:rPr>
        <w:t>Т</w:t>
      </w:r>
      <w:r w:rsidR="00646D33" w:rsidRPr="008C79C6">
        <w:rPr>
          <w:rFonts w:asciiTheme="majorHAnsi" w:hAnsiTheme="majorHAnsi" w:cstheme="majorHAnsi"/>
          <w:bCs/>
          <w:sz w:val="22"/>
          <w:szCs w:val="22"/>
          <w:lang w:val="mk-MK"/>
        </w:rPr>
        <w:t>И</w:t>
      </w:r>
      <w:r w:rsidRPr="008C79C6">
        <w:rPr>
          <w:rFonts w:asciiTheme="majorHAnsi" w:hAnsiTheme="majorHAnsi" w:cstheme="majorHAnsi"/>
          <w:bCs/>
          <w:sz w:val="22"/>
          <w:szCs w:val="22"/>
          <w:lang w:val="mk-MK"/>
        </w:rPr>
        <w:t xml:space="preserve"> од аспект на обврската да определи лице од редот на вработените или организациски облик во чии рамки ќе се вршат и работи од областа на</w:t>
      </w:r>
      <w:r w:rsidRPr="008C79C6">
        <w:rPr>
          <w:rFonts w:asciiTheme="majorHAnsi" w:hAnsiTheme="majorHAnsi" w:cstheme="majorHAnsi"/>
          <w:b/>
          <w:bCs/>
          <w:sz w:val="22"/>
          <w:szCs w:val="22"/>
          <w:lang w:val="mk-MK"/>
        </w:rPr>
        <w:t xml:space="preserve"> јавните набавки.</w:t>
      </w:r>
      <w:r w:rsidRPr="008C79C6">
        <w:rPr>
          <w:rFonts w:asciiTheme="majorHAnsi" w:hAnsiTheme="majorHAnsi" w:cstheme="majorHAnsi"/>
          <w:sz w:val="22"/>
          <w:szCs w:val="22"/>
          <w:lang w:val="mk-MK"/>
        </w:rPr>
        <w:t xml:space="preserve"> Лицето треба да биде обучено за вршење на работите од областа на јавните набавки и да има соодветна потврда за </w:t>
      </w:r>
      <w:r w:rsidRPr="008C79C6">
        <w:rPr>
          <w:rFonts w:asciiTheme="majorHAnsi" w:hAnsiTheme="majorHAnsi" w:cstheme="majorHAnsi"/>
          <w:b/>
          <w:sz w:val="22"/>
          <w:szCs w:val="22"/>
          <w:lang w:val="mk-MK"/>
        </w:rPr>
        <w:t>положен испит за лице за јавни набавки</w:t>
      </w:r>
      <w:r w:rsidRPr="008C79C6">
        <w:rPr>
          <w:rFonts w:asciiTheme="majorHAnsi" w:hAnsiTheme="majorHAnsi" w:cstheme="majorHAnsi"/>
          <w:sz w:val="22"/>
          <w:szCs w:val="22"/>
          <w:lang w:val="mk-MK"/>
        </w:rPr>
        <w:t xml:space="preserve">. </w:t>
      </w:r>
    </w:p>
    <w:p w14:paraId="3BE1A0F1" w14:textId="77777777"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sz w:val="22"/>
          <w:szCs w:val="22"/>
          <w:lang w:val="mk-MK"/>
        </w:rPr>
        <w:t xml:space="preserve">Закон за воведување на систем за управување со квалитетот и заедничката рамка за процена на работењето и давањето на услуги во државната служба </w:t>
      </w:r>
      <w:r w:rsidRPr="008C79C6">
        <w:rPr>
          <w:rStyle w:val="footnote"/>
          <w:rFonts w:asciiTheme="majorHAnsi" w:hAnsiTheme="majorHAnsi" w:cstheme="majorHAnsi"/>
          <w:sz w:val="22"/>
          <w:szCs w:val="22"/>
          <w:lang w:val="mk-MK"/>
        </w:rPr>
        <w:t>(„Службен весник на Република Македонија“ бр.69/2013</w:t>
      </w:r>
      <w:r w:rsidR="00646D33" w:rsidRPr="008C79C6">
        <w:rPr>
          <w:rStyle w:val="footnote"/>
          <w:rFonts w:asciiTheme="majorHAnsi" w:hAnsiTheme="majorHAnsi" w:cstheme="majorHAnsi"/>
          <w:sz w:val="22"/>
          <w:szCs w:val="22"/>
          <w:lang w:val="mk-MK"/>
        </w:rPr>
        <w:t xml:space="preserve"> и 193/2015</w:t>
      </w:r>
      <w:r w:rsidRPr="008C79C6">
        <w:rPr>
          <w:rStyle w:val="footnote"/>
          <w:rFonts w:asciiTheme="majorHAnsi" w:hAnsiTheme="majorHAnsi" w:cstheme="majorHAnsi"/>
          <w:sz w:val="22"/>
          <w:szCs w:val="22"/>
          <w:lang w:val="mk-MK"/>
        </w:rPr>
        <w:t>)</w:t>
      </w:r>
    </w:p>
    <w:p w14:paraId="59E810B8"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Со овој закон се уредува воведувањето на системот за управување со квалитетот и заедничката рамка за процена на работењето и давањето на услуги во државната служба, со цел обезбедување подобар квалитет на услугите во државната служба. </w:t>
      </w:r>
    </w:p>
    <w:p w14:paraId="36D65483" w14:textId="77777777" w:rsidR="00646D33" w:rsidRPr="008C79C6" w:rsidRDefault="00A24B30" w:rsidP="00C43F18">
      <w:pPr>
        <w:spacing w:before="120" w:after="120" w:line="276" w:lineRule="auto"/>
        <w:ind w:firstLine="720"/>
        <w:jc w:val="both"/>
        <w:rPr>
          <w:rFonts w:asciiTheme="majorHAnsi" w:hAnsiTheme="majorHAnsi" w:cstheme="majorHAnsi"/>
          <w:b/>
          <w:bCs/>
          <w:sz w:val="22"/>
          <w:szCs w:val="22"/>
          <w:highlight w:val="yellow"/>
        </w:rPr>
      </w:pPr>
      <w:r w:rsidRPr="008C79C6">
        <w:rPr>
          <w:rFonts w:asciiTheme="majorHAnsi" w:hAnsiTheme="majorHAnsi" w:cstheme="majorHAnsi"/>
          <w:bCs/>
          <w:sz w:val="22"/>
          <w:szCs w:val="22"/>
          <w:lang w:val="mk-MK"/>
        </w:rPr>
        <w:t xml:space="preserve">Согласно член 9 од законот, </w:t>
      </w:r>
      <w:r w:rsidR="00CB749B" w:rsidRPr="008C79C6">
        <w:rPr>
          <w:rFonts w:asciiTheme="majorHAnsi" w:hAnsiTheme="majorHAnsi" w:cstheme="majorHAnsi"/>
          <w:bCs/>
          <w:sz w:val="22"/>
          <w:szCs w:val="22"/>
          <w:lang w:val="mk-MK"/>
        </w:rPr>
        <w:t>во органите, вклучително и во Д</w:t>
      </w:r>
      <w:r w:rsidRPr="008C79C6">
        <w:rPr>
          <w:rFonts w:asciiTheme="majorHAnsi" w:hAnsiTheme="majorHAnsi" w:cstheme="majorHAnsi"/>
          <w:bCs/>
          <w:sz w:val="22"/>
          <w:szCs w:val="22"/>
          <w:lang w:val="mk-MK"/>
        </w:rPr>
        <w:t>И</w:t>
      </w:r>
      <w:r w:rsidR="00CB749B" w:rsidRPr="008C79C6">
        <w:rPr>
          <w:rFonts w:asciiTheme="majorHAnsi" w:hAnsiTheme="majorHAnsi" w:cstheme="majorHAnsi"/>
          <w:bCs/>
          <w:sz w:val="22"/>
          <w:szCs w:val="22"/>
          <w:lang w:val="mk-MK"/>
        </w:rPr>
        <w:t>Т</w:t>
      </w:r>
      <w:r w:rsidR="00646D33" w:rsidRPr="008C79C6">
        <w:rPr>
          <w:rFonts w:asciiTheme="majorHAnsi" w:hAnsiTheme="majorHAnsi" w:cstheme="majorHAnsi"/>
          <w:bCs/>
          <w:sz w:val="22"/>
          <w:szCs w:val="22"/>
          <w:lang w:val="mk-MK"/>
        </w:rPr>
        <w:t>И</w:t>
      </w:r>
      <w:r w:rsidRPr="008C79C6">
        <w:rPr>
          <w:rFonts w:asciiTheme="majorHAnsi" w:hAnsiTheme="majorHAnsi" w:cstheme="majorHAnsi"/>
          <w:bCs/>
          <w:sz w:val="22"/>
          <w:szCs w:val="22"/>
          <w:lang w:val="mk-MK"/>
        </w:rPr>
        <w:t>, мора да биде утврдено работно место кое ќе го</w:t>
      </w:r>
      <w:r w:rsidRPr="008C79C6">
        <w:rPr>
          <w:rFonts w:asciiTheme="majorHAnsi" w:hAnsiTheme="majorHAnsi" w:cstheme="majorHAnsi"/>
          <w:b/>
          <w:bCs/>
          <w:sz w:val="22"/>
          <w:szCs w:val="22"/>
          <w:lang w:val="mk-MK"/>
        </w:rPr>
        <w:t xml:space="preserve"> координира процесот на воведување на стандардите и инструментите за управување со квалитетот.</w:t>
      </w:r>
    </w:p>
    <w:p w14:paraId="3BDFEE82" w14:textId="77777777"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sz w:val="22"/>
          <w:szCs w:val="22"/>
          <w:lang w:val="mk-MK"/>
        </w:rPr>
        <w:t xml:space="preserve">Закон за слободен пристап до информации од јавен карактер </w:t>
      </w:r>
      <w:r w:rsidRPr="008C79C6">
        <w:rPr>
          <w:rFonts w:asciiTheme="majorHAnsi" w:hAnsiTheme="majorHAnsi" w:cstheme="majorHAnsi"/>
          <w:sz w:val="22"/>
          <w:szCs w:val="22"/>
          <w:lang w:val="mk-MK"/>
        </w:rPr>
        <w:t xml:space="preserve">(„Службен весник на Република Македонија“ бр. </w:t>
      </w:r>
      <w:r w:rsidR="00646D33" w:rsidRPr="008C79C6">
        <w:rPr>
          <w:rFonts w:asciiTheme="majorHAnsi" w:hAnsiTheme="majorHAnsi" w:cstheme="majorHAnsi"/>
          <w:sz w:val="22"/>
          <w:szCs w:val="22"/>
          <w:lang w:val="mk-MK"/>
        </w:rPr>
        <w:t>101/2019</w:t>
      </w:r>
      <w:r w:rsidRPr="008C79C6">
        <w:rPr>
          <w:rFonts w:asciiTheme="majorHAnsi" w:hAnsiTheme="majorHAnsi" w:cstheme="majorHAnsi"/>
          <w:sz w:val="22"/>
          <w:szCs w:val="22"/>
          <w:lang w:val="mk-MK"/>
        </w:rPr>
        <w:t>)</w:t>
      </w:r>
    </w:p>
    <w:p w14:paraId="18CDC380" w14:textId="77777777" w:rsidR="00A24B30" w:rsidRPr="008C79C6" w:rsidRDefault="00A24B30" w:rsidP="00C43F18">
      <w:pPr>
        <w:pStyle w:val="Heading4"/>
        <w:spacing w:before="120" w:after="120" w:line="276" w:lineRule="auto"/>
        <w:ind w:firstLine="720"/>
        <w:jc w:val="both"/>
        <w:rPr>
          <w:rStyle w:val="apple-converted-space"/>
          <w:rFonts w:asciiTheme="majorHAnsi" w:hAnsiTheme="majorHAnsi" w:cstheme="majorHAnsi"/>
          <w:b w:val="0"/>
          <w:bCs w:val="0"/>
          <w:sz w:val="22"/>
          <w:szCs w:val="22"/>
          <w:lang w:val="mk-MK"/>
        </w:rPr>
      </w:pPr>
      <w:r w:rsidRPr="008C79C6">
        <w:rPr>
          <w:rFonts w:asciiTheme="majorHAnsi" w:hAnsiTheme="majorHAnsi" w:cstheme="majorHAnsi"/>
          <w:b w:val="0"/>
          <w:bCs w:val="0"/>
          <w:sz w:val="22"/>
          <w:szCs w:val="22"/>
          <w:lang w:val="mk-MK"/>
        </w:rPr>
        <w:t>Со овој закон се уредуваат условите, начинот и постапката за остварување на правото на слободен пристап до информациите од јавен карактер со кои располагаат органите на државната власт и други органи и организации утврдени со закон, органите на општините, градот Скопје и општините во градот Скопје, установите и јавните служби, јавните претпријатија, правни и физички лица што вршат јавни овластувања.</w:t>
      </w:r>
    </w:p>
    <w:p w14:paraId="28D1C9E9" w14:textId="77777777" w:rsidR="00A24B30" w:rsidRPr="008C79C6" w:rsidRDefault="004B1F9A" w:rsidP="00C43F18">
      <w:pPr>
        <w:pStyle w:val="Heading4"/>
        <w:spacing w:before="120" w:after="120" w:line="276" w:lineRule="auto"/>
        <w:ind w:firstLine="720"/>
        <w:jc w:val="both"/>
        <w:rPr>
          <w:rFonts w:asciiTheme="majorHAnsi" w:hAnsiTheme="majorHAnsi" w:cstheme="majorHAnsi"/>
          <w:b w:val="0"/>
          <w:bCs w:val="0"/>
          <w:sz w:val="22"/>
          <w:szCs w:val="22"/>
          <w:lang w:val="mk-MK"/>
        </w:rPr>
      </w:pPr>
      <w:r w:rsidRPr="008C79C6">
        <w:rPr>
          <w:rFonts w:asciiTheme="majorHAnsi" w:hAnsiTheme="majorHAnsi" w:cstheme="majorHAnsi"/>
          <w:b w:val="0"/>
          <w:bCs w:val="0"/>
          <w:sz w:val="22"/>
          <w:szCs w:val="22"/>
          <w:lang w:val="mk-MK"/>
        </w:rPr>
        <w:t>С</w:t>
      </w:r>
      <w:r w:rsidR="00A24B30" w:rsidRPr="008C79C6">
        <w:rPr>
          <w:rFonts w:asciiTheme="majorHAnsi" w:hAnsiTheme="majorHAnsi" w:cstheme="majorHAnsi"/>
          <w:b w:val="0"/>
          <w:sz w:val="22"/>
          <w:szCs w:val="22"/>
          <w:lang w:val="mk-MK"/>
        </w:rPr>
        <w:t xml:space="preserve">о член </w:t>
      </w:r>
      <w:r w:rsidR="00646D33" w:rsidRPr="008C79C6">
        <w:rPr>
          <w:rFonts w:asciiTheme="majorHAnsi" w:hAnsiTheme="majorHAnsi" w:cstheme="majorHAnsi"/>
          <w:b w:val="0"/>
          <w:sz w:val="22"/>
          <w:szCs w:val="22"/>
          <w:lang w:val="mk-MK"/>
        </w:rPr>
        <w:t>8</w:t>
      </w:r>
      <w:r w:rsidR="00A24B30" w:rsidRPr="008C79C6">
        <w:rPr>
          <w:rFonts w:asciiTheme="majorHAnsi" w:hAnsiTheme="majorHAnsi" w:cstheme="majorHAnsi"/>
          <w:b w:val="0"/>
          <w:sz w:val="22"/>
          <w:szCs w:val="22"/>
          <w:lang w:val="mk-MK"/>
        </w:rPr>
        <w:t xml:space="preserve"> се пропишува обврска секој имател на информации, вклу</w:t>
      </w:r>
      <w:r w:rsidR="00DE548D" w:rsidRPr="008C79C6">
        <w:rPr>
          <w:rFonts w:asciiTheme="majorHAnsi" w:hAnsiTheme="majorHAnsi" w:cstheme="majorHAnsi"/>
          <w:b w:val="0"/>
          <w:sz w:val="22"/>
          <w:szCs w:val="22"/>
          <w:lang w:val="mk-MK"/>
        </w:rPr>
        <w:t>чително и Д</w:t>
      </w:r>
      <w:r w:rsidR="00A24B30" w:rsidRPr="008C79C6">
        <w:rPr>
          <w:rFonts w:asciiTheme="majorHAnsi" w:hAnsiTheme="majorHAnsi" w:cstheme="majorHAnsi"/>
          <w:b w:val="0"/>
          <w:sz w:val="22"/>
          <w:szCs w:val="22"/>
          <w:lang w:val="mk-MK"/>
        </w:rPr>
        <w:t>И</w:t>
      </w:r>
      <w:r w:rsidR="00DE548D" w:rsidRPr="008C79C6">
        <w:rPr>
          <w:rFonts w:asciiTheme="majorHAnsi" w:hAnsiTheme="majorHAnsi" w:cstheme="majorHAnsi"/>
          <w:b w:val="0"/>
          <w:sz w:val="22"/>
          <w:szCs w:val="22"/>
          <w:lang w:val="mk-MK"/>
        </w:rPr>
        <w:t>Т</w:t>
      </w:r>
      <w:r w:rsidR="00646D33" w:rsidRPr="008C79C6">
        <w:rPr>
          <w:rFonts w:asciiTheme="majorHAnsi" w:hAnsiTheme="majorHAnsi" w:cstheme="majorHAnsi"/>
          <w:b w:val="0"/>
          <w:sz w:val="22"/>
          <w:szCs w:val="22"/>
          <w:lang w:val="mk-MK"/>
        </w:rPr>
        <w:t>И</w:t>
      </w:r>
      <w:r w:rsidR="00A24B30" w:rsidRPr="008C79C6">
        <w:rPr>
          <w:rFonts w:asciiTheme="majorHAnsi" w:hAnsiTheme="majorHAnsi" w:cstheme="majorHAnsi"/>
          <w:b w:val="0"/>
          <w:sz w:val="22"/>
          <w:szCs w:val="22"/>
          <w:lang w:val="mk-MK"/>
        </w:rPr>
        <w:t>,</w:t>
      </w:r>
      <w:r w:rsidR="00A24B30" w:rsidRPr="008C79C6">
        <w:rPr>
          <w:rFonts w:asciiTheme="majorHAnsi" w:hAnsiTheme="majorHAnsi" w:cstheme="majorHAnsi"/>
          <w:sz w:val="22"/>
          <w:szCs w:val="22"/>
          <w:lang w:val="mk-MK"/>
        </w:rPr>
        <w:t xml:space="preserve"> да определи едно или повеќе службени лица при остварувањето на правото на слободен пристап до информации</w:t>
      </w:r>
      <w:r w:rsidR="00A24B30" w:rsidRPr="008C79C6">
        <w:rPr>
          <w:rFonts w:asciiTheme="majorHAnsi" w:hAnsiTheme="majorHAnsi" w:cstheme="majorHAnsi"/>
          <w:b w:val="0"/>
          <w:bCs w:val="0"/>
          <w:sz w:val="22"/>
          <w:szCs w:val="22"/>
          <w:lang w:val="mk-MK"/>
        </w:rPr>
        <w:t xml:space="preserve">. Во истиот член се определени главните задачи на службеното лице за </w:t>
      </w:r>
      <w:r w:rsidR="00CB749B" w:rsidRPr="008C79C6">
        <w:rPr>
          <w:rFonts w:asciiTheme="majorHAnsi" w:hAnsiTheme="majorHAnsi" w:cstheme="majorHAnsi"/>
          <w:b w:val="0"/>
          <w:bCs w:val="0"/>
          <w:sz w:val="22"/>
          <w:szCs w:val="22"/>
          <w:lang w:val="mk-MK"/>
        </w:rPr>
        <w:t xml:space="preserve">посредување со информации. </w:t>
      </w:r>
    </w:p>
    <w:p w14:paraId="76BED673" w14:textId="79EF73E7" w:rsidR="00A24B30" w:rsidRPr="008C79C6" w:rsidRDefault="00A24B30" w:rsidP="00C43F18">
      <w:pPr>
        <w:pStyle w:val="ListParagraph"/>
        <w:numPr>
          <w:ilvl w:val="0"/>
          <w:numId w:val="2"/>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sz w:val="22"/>
          <w:szCs w:val="22"/>
          <w:lang w:val="mk-MK"/>
        </w:rPr>
        <w:t>Закон за безбедност и здравје при работа</w:t>
      </w:r>
      <w:r w:rsidR="0041014E" w:rsidRPr="0041014E">
        <w:rPr>
          <w:rFonts w:asciiTheme="majorHAnsi" w:hAnsiTheme="majorHAnsi" w:cstheme="majorHAnsi"/>
          <w:b/>
          <w:bCs/>
          <w:sz w:val="22"/>
          <w:szCs w:val="22"/>
          <w:lang w:val="mk-MK"/>
        </w:rPr>
        <w:t xml:space="preserve"> </w:t>
      </w:r>
      <w:r w:rsidRPr="0041014E">
        <w:rPr>
          <w:rFonts w:asciiTheme="majorHAnsi" w:hAnsiTheme="majorHAnsi" w:cstheme="majorHAnsi"/>
          <w:sz w:val="22"/>
          <w:szCs w:val="22"/>
          <w:lang w:val="mk-MK"/>
        </w:rPr>
        <w:t>(„Службен весник на Република Македонија“ бр. 92/2007, 136/2011, 23/2013, 25/2013, 137/2013, 164/2013, 158/2014, 15/2015, 129/2015, 192/2015 и 30/2016)</w:t>
      </w:r>
    </w:p>
    <w:p w14:paraId="1235F650"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Со овој закон се утврдуваат мерките за безбедност и здравје при рaбота, обврските на работодавачот и правата и обврските на вработените од областа на безбедноста и здравјето при работа, како и превентивните мерки против професионалните ризици, отстранувањето на ризичните фактори за несреќа, информирање, консултирање, обука на работниците и нивните претставници и нивно учество во планирањето и преземањето на мерки за безбедност и здравје при работа.</w:t>
      </w:r>
    </w:p>
    <w:p w14:paraId="3B370A58"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Во тој контекст кај секој р</w:t>
      </w:r>
      <w:r w:rsidR="00CB749B" w:rsidRPr="008C79C6">
        <w:rPr>
          <w:rFonts w:asciiTheme="majorHAnsi" w:hAnsiTheme="majorHAnsi" w:cstheme="majorHAnsi"/>
          <w:sz w:val="22"/>
          <w:szCs w:val="22"/>
          <w:lang w:val="mk-MK"/>
        </w:rPr>
        <w:t>аботодавач, вклучително и кај Д</w:t>
      </w:r>
      <w:r w:rsidRPr="008C79C6">
        <w:rPr>
          <w:rFonts w:asciiTheme="majorHAnsi" w:hAnsiTheme="majorHAnsi" w:cstheme="majorHAnsi"/>
          <w:sz w:val="22"/>
          <w:szCs w:val="22"/>
          <w:lang w:val="mk-MK"/>
        </w:rPr>
        <w:t>И</w:t>
      </w:r>
      <w:r w:rsidR="00CB749B" w:rsidRPr="008C79C6">
        <w:rPr>
          <w:rFonts w:asciiTheme="majorHAnsi" w:hAnsiTheme="majorHAnsi" w:cstheme="majorHAnsi"/>
          <w:sz w:val="22"/>
          <w:szCs w:val="22"/>
          <w:lang w:val="mk-MK"/>
        </w:rPr>
        <w:t>Т</w:t>
      </w:r>
      <w:r w:rsidR="00646D33"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како работодавач од јавниот сектор, мора да има:</w:t>
      </w:r>
    </w:p>
    <w:p w14:paraId="49949D0C" w14:textId="77777777" w:rsidR="00A24B30" w:rsidRPr="008C79C6" w:rsidRDefault="00A24B30" w:rsidP="00C43F18">
      <w:pPr>
        <w:pStyle w:val="ListParagraph"/>
        <w:numPr>
          <w:ilvl w:val="0"/>
          <w:numId w:val="3"/>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sz w:val="22"/>
          <w:szCs w:val="22"/>
          <w:lang w:val="mk-MK"/>
        </w:rPr>
        <w:t>Претставник на вработените за безбедност и здравје при работа</w:t>
      </w:r>
      <w:r w:rsidRPr="008C79C6">
        <w:rPr>
          <w:rFonts w:asciiTheme="majorHAnsi" w:hAnsiTheme="majorHAnsi" w:cstheme="majorHAnsi"/>
          <w:sz w:val="22"/>
          <w:szCs w:val="22"/>
          <w:lang w:val="mk-MK"/>
        </w:rPr>
        <w:t xml:space="preserve"> - лице избрано од страна на вработените на синдикален собир на мнозинскиот синдикат или на собир на вработени </w:t>
      </w:r>
      <w:r w:rsidRPr="008C79C6">
        <w:rPr>
          <w:rFonts w:asciiTheme="majorHAnsi" w:hAnsiTheme="majorHAnsi" w:cstheme="majorHAnsi"/>
          <w:sz w:val="22"/>
          <w:szCs w:val="22"/>
          <w:lang w:val="mk-MK"/>
        </w:rPr>
        <w:lastRenderedPageBreak/>
        <w:t xml:space="preserve">кое ги застапува нивните интереси во поглед на безбедноста и здравјето при работа пред работодавачот. </w:t>
      </w:r>
    </w:p>
    <w:p w14:paraId="6559AF59" w14:textId="77777777" w:rsidR="00A24B30" w:rsidRPr="008C79C6" w:rsidRDefault="00A24B30" w:rsidP="00C43F18">
      <w:pPr>
        <w:pStyle w:val="ListParagraph"/>
        <w:numPr>
          <w:ilvl w:val="0"/>
          <w:numId w:val="3"/>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b/>
          <w:bCs/>
          <w:sz w:val="22"/>
          <w:szCs w:val="22"/>
          <w:lang w:val="mk-MK"/>
        </w:rPr>
        <w:t>Стручно лице за безбедност при работа</w:t>
      </w:r>
      <w:r w:rsidRPr="008C79C6">
        <w:rPr>
          <w:rFonts w:asciiTheme="majorHAnsi" w:hAnsiTheme="majorHAnsi" w:cstheme="majorHAnsi"/>
          <w:sz w:val="22"/>
          <w:szCs w:val="22"/>
          <w:lang w:val="mk-MK"/>
        </w:rPr>
        <w:t xml:space="preserve"> - вработено стручно лице кое работодавачот мора да го назначи за извршување стручни задачи поврзани со безбедноста при работа. </w:t>
      </w:r>
    </w:p>
    <w:p w14:paraId="3CA8C8F1" w14:textId="77777777" w:rsidR="00A24B30" w:rsidRPr="008C79C6" w:rsidRDefault="00A24B30" w:rsidP="00C43F18">
      <w:pPr>
        <w:spacing w:before="120" w:after="120" w:line="276" w:lineRule="auto"/>
        <w:rPr>
          <w:rFonts w:asciiTheme="majorHAnsi" w:eastAsia="Times New Roman" w:hAnsiTheme="majorHAnsi" w:cstheme="majorHAnsi"/>
          <w:sz w:val="22"/>
          <w:szCs w:val="22"/>
          <w:lang w:val="mk-MK" w:eastAsia="mk-MK"/>
        </w:rPr>
      </w:pPr>
    </w:p>
    <w:p w14:paraId="323196B3" w14:textId="77777777" w:rsidR="00A24B30" w:rsidRPr="008C79C6" w:rsidRDefault="00A24B30" w:rsidP="00C43F18">
      <w:pPr>
        <w:pStyle w:val="Heading3"/>
        <w:spacing w:before="120" w:after="120" w:line="276" w:lineRule="auto"/>
        <w:jc w:val="both"/>
        <w:rPr>
          <w:rFonts w:cstheme="majorHAnsi"/>
          <w:b w:val="0"/>
          <w:color w:val="365F91" w:themeColor="accent1" w:themeShade="BF"/>
          <w:sz w:val="22"/>
          <w:szCs w:val="22"/>
        </w:rPr>
      </w:pPr>
      <w:bookmarkStart w:id="24" w:name="_Toc515802600"/>
      <w:bookmarkStart w:id="25" w:name="_Toc27985689"/>
      <w:r w:rsidRPr="008C79C6">
        <w:rPr>
          <w:rFonts w:cstheme="majorHAnsi"/>
          <w:color w:val="365F91" w:themeColor="accent1" w:themeShade="BF"/>
          <w:sz w:val="22"/>
          <w:szCs w:val="22"/>
          <w:lang w:val="mk-MK"/>
        </w:rPr>
        <w:t>III.3. Внатрешна организација</w:t>
      </w:r>
      <w:r w:rsidR="0064362B" w:rsidRPr="008C79C6">
        <w:rPr>
          <w:rFonts w:cstheme="majorHAnsi"/>
          <w:color w:val="365F91" w:themeColor="accent1" w:themeShade="BF"/>
          <w:sz w:val="22"/>
          <w:szCs w:val="22"/>
          <w:lang w:val="mk-MK"/>
        </w:rPr>
        <w:t xml:space="preserve">на </w:t>
      </w:r>
      <w:r w:rsidR="00CB749B" w:rsidRPr="008C79C6">
        <w:rPr>
          <w:rFonts w:cstheme="majorHAnsi"/>
          <w:color w:val="365F91" w:themeColor="accent1" w:themeShade="BF"/>
          <w:sz w:val="22"/>
          <w:szCs w:val="22"/>
          <w:lang w:val="mk-MK"/>
        </w:rPr>
        <w:t>Д</w:t>
      </w:r>
      <w:r w:rsidRPr="008C79C6">
        <w:rPr>
          <w:rFonts w:cstheme="majorHAnsi"/>
          <w:color w:val="365F91" w:themeColor="accent1" w:themeShade="BF"/>
          <w:sz w:val="22"/>
          <w:szCs w:val="22"/>
          <w:lang w:val="mk-MK"/>
        </w:rPr>
        <w:t>И</w:t>
      </w:r>
      <w:bookmarkEnd w:id="24"/>
      <w:r w:rsidR="00CB749B" w:rsidRPr="008C79C6">
        <w:rPr>
          <w:rFonts w:cstheme="majorHAnsi"/>
          <w:color w:val="365F91" w:themeColor="accent1" w:themeShade="BF"/>
          <w:sz w:val="22"/>
          <w:szCs w:val="22"/>
          <w:lang w:val="mk-MK"/>
        </w:rPr>
        <w:t>Т</w:t>
      </w:r>
      <w:r w:rsidR="00F07F9E" w:rsidRPr="008C79C6">
        <w:rPr>
          <w:rFonts w:cstheme="majorHAnsi"/>
          <w:color w:val="365F91" w:themeColor="accent1" w:themeShade="BF"/>
          <w:sz w:val="22"/>
          <w:szCs w:val="22"/>
          <w:lang w:val="mk-MK"/>
        </w:rPr>
        <w:t>И</w:t>
      </w:r>
      <w:r w:rsidR="00F3104D" w:rsidRPr="008C79C6">
        <w:rPr>
          <w:rFonts w:cstheme="majorHAnsi"/>
          <w:color w:val="365F91" w:themeColor="accent1" w:themeShade="BF"/>
          <w:sz w:val="22"/>
          <w:szCs w:val="22"/>
          <w:lang w:val="mk-MK"/>
        </w:rPr>
        <w:t>, систематизирани и пополнети работни места</w:t>
      </w:r>
      <w:bookmarkEnd w:id="25"/>
    </w:p>
    <w:p w14:paraId="336F2001" w14:textId="77777777" w:rsidR="00A24B30" w:rsidRPr="008C79C6" w:rsidRDefault="00A24B30" w:rsidP="00C43F18">
      <w:pPr>
        <w:spacing w:before="120" w:after="120" w:line="276" w:lineRule="auto"/>
        <w:ind w:firstLine="36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Согласно Правилникот </w:t>
      </w:r>
      <w:r w:rsidR="00CB749B" w:rsidRPr="008C79C6">
        <w:rPr>
          <w:rFonts w:asciiTheme="majorHAnsi" w:hAnsiTheme="majorHAnsi" w:cstheme="majorHAnsi"/>
          <w:sz w:val="22"/>
          <w:szCs w:val="22"/>
          <w:lang w:val="mk-MK"/>
        </w:rPr>
        <w:t>за внатрешна организација, во Д</w:t>
      </w:r>
      <w:r w:rsidRPr="008C79C6">
        <w:rPr>
          <w:rFonts w:asciiTheme="majorHAnsi" w:hAnsiTheme="majorHAnsi" w:cstheme="majorHAnsi"/>
          <w:sz w:val="22"/>
          <w:szCs w:val="22"/>
          <w:lang w:val="mk-MK"/>
        </w:rPr>
        <w:t>И</w:t>
      </w:r>
      <w:r w:rsidR="00CB749B" w:rsidRPr="008C79C6">
        <w:rPr>
          <w:rFonts w:asciiTheme="majorHAnsi" w:hAnsiTheme="majorHAnsi" w:cstheme="majorHAnsi"/>
          <w:sz w:val="22"/>
          <w:szCs w:val="22"/>
          <w:lang w:val="mk-MK"/>
        </w:rPr>
        <w:t>Т</w:t>
      </w:r>
      <w:r w:rsidR="00F07F9E"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се формирани следните организациски единици:</w:t>
      </w:r>
    </w:p>
    <w:p w14:paraId="6825FCC4" w14:textId="1D2BE964" w:rsidR="00E12C36" w:rsidRPr="0047116B" w:rsidRDefault="00F07F9E" w:rsidP="0047116B">
      <w:pPr>
        <w:pStyle w:val="ListParagraph"/>
        <w:numPr>
          <w:ilvl w:val="0"/>
          <w:numId w:val="26"/>
        </w:numPr>
        <w:spacing w:before="120" w:after="120" w:line="276" w:lineRule="auto"/>
        <w:jc w:val="both"/>
        <w:rPr>
          <w:rStyle w:val="Strong"/>
          <w:rFonts w:asciiTheme="majorHAnsi" w:hAnsiTheme="majorHAnsi" w:cstheme="majorHAnsi"/>
          <w:b w:val="0"/>
          <w:bCs w:val="0"/>
          <w:sz w:val="22"/>
          <w:szCs w:val="22"/>
          <w:shd w:val="clear" w:color="auto" w:fill="FFFFFF"/>
        </w:rPr>
      </w:pPr>
      <w:r w:rsidRPr="0047116B">
        <w:rPr>
          <w:rStyle w:val="Strong"/>
          <w:rFonts w:asciiTheme="majorHAnsi" w:hAnsiTheme="majorHAnsi" w:cstheme="majorHAnsi"/>
          <w:b w:val="0"/>
          <w:bCs w:val="0"/>
          <w:sz w:val="22"/>
          <w:szCs w:val="22"/>
          <w:shd w:val="clear" w:color="auto" w:fill="FFFFFF"/>
        </w:rPr>
        <w:t>Сектор</w:t>
      </w:r>
      <w:r w:rsidR="00E12C36"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за</w:t>
      </w:r>
      <w:r w:rsidR="00E12C36"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инспекциски</w:t>
      </w:r>
      <w:r w:rsidR="00E12C36"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надзор</w:t>
      </w:r>
      <w:r w:rsidR="00E12C36"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над</w:t>
      </w:r>
      <w:r w:rsidR="003D3D9C"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експлоатација</w:t>
      </w:r>
      <w:r w:rsidR="00E12C36"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на</w:t>
      </w:r>
      <w:r w:rsidR="00E12C36"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минерални</w:t>
      </w:r>
      <w:r w:rsidR="00E12C36"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суровини и геолошки</w:t>
      </w:r>
      <w:r w:rsidR="00E12C36" w:rsidRPr="0047116B">
        <w:rPr>
          <w:rStyle w:val="Strong"/>
          <w:rFonts w:asciiTheme="majorHAnsi" w:hAnsiTheme="majorHAnsi" w:cstheme="majorHAnsi"/>
          <w:b w:val="0"/>
          <w:bCs w:val="0"/>
          <w:sz w:val="22"/>
          <w:szCs w:val="22"/>
          <w:shd w:val="clear" w:color="auto" w:fill="FFFFFF"/>
          <w:lang w:val="mk-MK"/>
        </w:rPr>
        <w:t xml:space="preserve"> </w:t>
      </w:r>
      <w:r w:rsidRPr="0047116B">
        <w:rPr>
          <w:rStyle w:val="Strong"/>
          <w:rFonts w:asciiTheme="majorHAnsi" w:hAnsiTheme="majorHAnsi" w:cstheme="majorHAnsi"/>
          <w:b w:val="0"/>
          <w:bCs w:val="0"/>
          <w:sz w:val="22"/>
          <w:szCs w:val="22"/>
          <w:shd w:val="clear" w:color="auto" w:fill="FFFFFF"/>
        </w:rPr>
        <w:t>истражувања</w:t>
      </w:r>
    </w:p>
    <w:p w14:paraId="26832109" w14:textId="733088AD" w:rsidR="00F07F9E" w:rsidRPr="0047116B" w:rsidRDefault="00F07F9E" w:rsidP="0047116B">
      <w:pPr>
        <w:pStyle w:val="ListParagraph"/>
        <w:numPr>
          <w:ilvl w:val="1"/>
          <w:numId w:val="26"/>
        </w:numPr>
        <w:spacing w:before="120" w:after="120" w:line="276" w:lineRule="auto"/>
        <w:jc w:val="both"/>
        <w:rPr>
          <w:rFonts w:asciiTheme="majorHAnsi" w:hAnsiTheme="majorHAnsi" w:cstheme="majorHAnsi"/>
          <w:sz w:val="22"/>
          <w:szCs w:val="22"/>
          <w:shd w:val="clear" w:color="auto" w:fill="FFFFFF"/>
        </w:rPr>
      </w:pPr>
      <w:r w:rsidRPr="0047116B">
        <w:rPr>
          <w:rFonts w:asciiTheme="majorHAnsi" w:hAnsiTheme="majorHAnsi" w:cstheme="majorHAnsi"/>
          <w:sz w:val="22"/>
          <w:szCs w:val="22"/>
          <w:shd w:val="clear" w:color="auto" w:fill="FFFFFF"/>
        </w:rPr>
        <w:t>Одделение</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вршење</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инспекциски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надзор</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w:t>
      </w:r>
      <w:r w:rsidR="003D3D9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експлоатацијата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минералните</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суровини и геолошките</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истражувања</w:t>
      </w:r>
    </w:p>
    <w:p w14:paraId="0F97148A" w14:textId="65285282" w:rsidR="00F07F9E" w:rsidRPr="0047116B" w:rsidRDefault="00F07F9E" w:rsidP="0047116B">
      <w:pPr>
        <w:pStyle w:val="ListParagraph"/>
        <w:numPr>
          <w:ilvl w:val="1"/>
          <w:numId w:val="26"/>
        </w:numPr>
        <w:spacing w:before="120" w:after="120" w:line="276" w:lineRule="auto"/>
        <w:jc w:val="both"/>
        <w:rPr>
          <w:rFonts w:asciiTheme="majorHAnsi" w:hAnsiTheme="majorHAnsi" w:cstheme="majorHAnsi"/>
          <w:sz w:val="22"/>
          <w:szCs w:val="22"/>
          <w:shd w:val="clear" w:color="auto" w:fill="FFFFFF"/>
        </w:rPr>
      </w:pPr>
      <w:r w:rsidRPr="0047116B">
        <w:rPr>
          <w:rFonts w:asciiTheme="majorHAnsi" w:hAnsiTheme="majorHAnsi" w:cstheme="majorHAnsi"/>
          <w:sz w:val="22"/>
          <w:szCs w:val="22"/>
          <w:shd w:val="clear" w:color="auto" w:fill="FFFFFF"/>
        </w:rPr>
        <w:t>Одделение</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вршење</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инспекциски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надзор</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w:t>
      </w:r>
      <w:r w:rsidR="003D3D9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експлоатација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минерални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суровини и геолошки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истражувања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регион</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Штип</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со</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градовите: Берово, Валандово, Виница, Гевгелија, Делчево, Кочани, Пробиштип, Радовиш, Свети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Николе и Струмица</w:t>
      </w:r>
    </w:p>
    <w:p w14:paraId="31FBA370" w14:textId="3F3A4AC3" w:rsidR="00F07F9E" w:rsidRPr="0047116B" w:rsidRDefault="00F07F9E" w:rsidP="0047116B">
      <w:pPr>
        <w:pStyle w:val="ListParagraph"/>
        <w:numPr>
          <w:ilvl w:val="1"/>
          <w:numId w:val="26"/>
        </w:numPr>
        <w:spacing w:before="120" w:after="120" w:line="276" w:lineRule="auto"/>
        <w:jc w:val="both"/>
        <w:rPr>
          <w:rFonts w:asciiTheme="majorHAnsi" w:hAnsiTheme="majorHAnsi" w:cstheme="majorHAnsi"/>
          <w:sz w:val="22"/>
          <w:szCs w:val="22"/>
          <w:shd w:val="clear" w:color="auto" w:fill="FFFFFF"/>
        </w:rPr>
      </w:pPr>
      <w:r w:rsidRPr="0047116B">
        <w:rPr>
          <w:rFonts w:asciiTheme="majorHAnsi" w:hAnsiTheme="majorHAnsi" w:cstheme="majorHAnsi"/>
          <w:sz w:val="22"/>
          <w:szCs w:val="22"/>
          <w:shd w:val="clear" w:color="auto" w:fill="FFFFFF"/>
        </w:rPr>
        <w:t>Одделение</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инспекциски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надзор</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w:t>
      </w:r>
      <w:r w:rsidR="003D3D9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експлоатација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минерални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суровини и геолошки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истражувања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3D3D9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регион ТЕТОВО со</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градовите: Гостивар, Дебар, Кичево, МакедонскиБрод, Охрид и Струга</w:t>
      </w:r>
    </w:p>
    <w:p w14:paraId="1DB9C719" w14:textId="19BF0245" w:rsidR="00846629" w:rsidRPr="0047116B" w:rsidRDefault="00F07F9E" w:rsidP="0047116B">
      <w:pPr>
        <w:pStyle w:val="ListParagraph"/>
        <w:numPr>
          <w:ilvl w:val="0"/>
          <w:numId w:val="26"/>
        </w:numPr>
        <w:spacing w:before="120" w:after="120" w:line="276" w:lineRule="auto"/>
        <w:jc w:val="both"/>
        <w:rPr>
          <w:rFonts w:asciiTheme="majorHAnsi" w:hAnsiTheme="majorHAnsi" w:cstheme="majorHAnsi"/>
          <w:sz w:val="22"/>
          <w:szCs w:val="22"/>
          <w:shd w:val="clear" w:color="auto" w:fill="FFFFFF"/>
        </w:rPr>
      </w:pPr>
      <w:r w:rsidRPr="0047116B">
        <w:rPr>
          <w:rFonts w:asciiTheme="majorHAnsi" w:hAnsiTheme="majorHAnsi" w:cstheme="majorHAnsi"/>
          <w:sz w:val="22"/>
          <w:szCs w:val="22"/>
          <w:shd w:val="clear" w:color="auto" w:fill="FFFFFF"/>
        </w:rPr>
        <w:t>Одделение</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инспекциски</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надзор</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опрема</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под</w:t>
      </w:r>
      <w:r w:rsidR="00E12C36"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притисок</w:t>
      </w:r>
    </w:p>
    <w:p w14:paraId="7B17C187" w14:textId="6A32C3A2" w:rsidR="00846629" w:rsidRPr="0047116B" w:rsidRDefault="00F07F9E" w:rsidP="0047116B">
      <w:pPr>
        <w:pStyle w:val="ListParagraph"/>
        <w:numPr>
          <w:ilvl w:val="0"/>
          <w:numId w:val="26"/>
        </w:numPr>
        <w:spacing w:before="120" w:after="120" w:line="276" w:lineRule="auto"/>
        <w:jc w:val="both"/>
        <w:rPr>
          <w:rFonts w:asciiTheme="majorHAnsi" w:hAnsiTheme="majorHAnsi" w:cstheme="majorHAnsi"/>
          <w:sz w:val="22"/>
          <w:szCs w:val="22"/>
          <w:shd w:val="clear" w:color="auto" w:fill="FFFFFF"/>
        </w:rPr>
      </w:pPr>
      <w:r w:rsidRPr="0047116B">
        <w:rPr>
          <w:rFonts w:asciiTheme="majorHAnsi" w:hAnsiTheme="majorHAnsi" w:cstheme="majorHAnsi"/>
          <w:sz w:val="22"/>
          <w:szCs w:val="22"/>
          <w:shd w:val="clear" w:color="auto" w:fill="FFFFFF"/>
        </w:rPr>
        <w:t>Одделение</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инспекциски</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надзор</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електроенергетски</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постројки, производи и уреди и производи и постројки</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наменети</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работа</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во</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експлозивна</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атмосфера</w:t>
      </w:r>
    </w:p>
    <w:p w14:paraId="596841C4" w14:textId="1FEE4240" w:rsidR="00846629" w:rsidRPr="0047116B" w:rsidRDefault="00F07F9E" w:rsidP="0047116B">
      <w:pPr>
        <w:pStyle w:val="ListParagraph"/>
        <w:numPr>
          <w:ilvl w:val="0"/>
          <w:numId w:val="26"/>
        </w:numPr>
        <w:spacing w:before="120" w:after="120" w:line="276" w:lineRule="auto"/>
        <w:jc w:val="both"/>
        <w:rPr>
          <w:rFonts w:asciiTheme="majorHAnsi" w:hAnsiTheme="majorHAnsi" w:cstheme="majorHAnsi"/>
          <w:sz w:val="22"/>
          <w:szCs w:val="22"/>
          <w:shd w:val="clear" w:color="auto" w:fill="FFFFFF"/>
        </w:rPr>
      </w:pPr>
      <w:r w:rsidRPr="0047116B">
        <w:rPr>
          <w:rFonts w:asciiTheme="majorHAnsi" w:hAnsiTheme="majorHAnsi" w:cstheme="majorHAnsi"/>
          <w:sz w:val="22"/>
          <w:szCs w:val="22"/>
          <w:shd w:val="clear" w:color="auto" w:fill="FFFFFF"/>
        </w:rPr>
        <w:t>Одделение</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инспекциски</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надзор</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на</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лифтови, жичари, дигалки и транспортери</w:t>
      </w:r>
    </w:p>
    <w:p w14:paraId="0FAFE16F" w14:textId="0EE37CDB" w:rsidR="00846629" w:rsidRPr="0047116B" w:rsidRDefault="00F07F9E" w:rsidP="0047116B">
      <w:pPr>
        <w:pStyle w:val="ListParagraph"/>
        <w:numPr>
          <w:ilvl w:val="0"/>
          <w:numId w:val="26"/>
        </w:numPr>
        <w:spacing w:before="120" w:after="120" w:line="276" w:lineRule="auto"/>
        <w:jc w:val="both"/>
        <w:rPr>
          <w:rFonts w:asciiTheme="majorHAnsi" w:hAnsiTheme="majorHAnsi" w:cstheme="majorHAnsi"/>
          <w:sz w:val="22"/>
          <w:szCs w:val="22"/>
          <w:shd w:val="clear" w:color="auto" w:fill="FFFFFF"/>
        </w:rPr>
      </w:pPr>
      <w:r w:rsidRPr="0047116B">
        <w:rPr>
          <w:rFonts w:asciiTheme="majorHAnsi" w:hAnsiTheme="majorHAnsi" w:cstheme="majorHAnsi"/>
          <w:sz w:val="22"/>
          <w:szCs w:val="22"/>
          <w:shd w:val="clear" w:color="auto" w:fill="FFFFFF"/>
        </w:rPr>
        <w:t>Одделение</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за</w:t>
      </w:r>
      <w:r w:rsidR="0024602C" w:rsidRPr="0047116B">
        <w:rPr>
          <w:rFonts w:asciiTheme="majorHAnsi" w:hAnsiTheme="majorHAnsi" w:cstheme="majorHAnsi"/>
          <w:sz w:val="22"/>
          <w:szCs w:val="22"/>
          <w:shd w:val="clear" w:color="auto" w:fill="FFFFFF"/>
          <w:lang w:val="mk-MK"/>
        </w:rPr>
        <w:t xml:space="preserve"> </w:t>
      </w:r>
      <w:r w:rsidRPr="0047116B">
        <w:rPr>
          <w:rFonts w:asciiTheme="majorHAnsi" w:hAnsiTheme="majorHAnsi" w:cstheme="majorHAnsi"/>
          <w:sz w:val="22"/>
          <w:szCs w:val="22"/>
          <w:shd w:val="clear" w:color="auto" w:fill="FFFFFF"/>
        </w:rPr>
        <w:t>нормативно-правни, општи и административни</w:t>
      </w:r>
      <w:r w:rsidR="0024602C" w:rsidRPr="0047116B">
        <w:rPr>
          <w:rFonts w:asciiTheme="majorHAnsi" w:hAnsiTheme="majorHAnsi" w:cstheme="majorHAnsi"/>
          <w:sz w:val="22"/>
          <w:szCs w:val="22"/>
          <w:shd w:val="clear" w:color="auto" w:fill="FFFFFF"/>
        </w:rPr>
        <w:t xml:space="preserve"> </w:t>
      </w:r>
      <w:r w:rsidRPr="0047116B">
        <w:rPr>
          <w:rFonts w:asciiTheme="majorHAnsi" w:hAnsiTheme="majorHAnsi" w:cstheme="majorHAnsi"/>
          <w:sz w:val="22"/>
          <w:szCs w:val="22"/>
          <w:shd w:val="clear" w:color="auto" w:fill="FFFFFF"/>
        </w:rPr>
        <w:t>работи</w:t>
      </w:r>
    </w:p>
    <w:p w14:paraId="69682202" w14:textId="4B8F6B17" w:rsidR="00A24B30" w:rsidRPr="0047116B" w:rsidRDefault="00F07F9E" w:rsidP="0047116B">
      <w:pPr>
        <w:pStyle w:val="ListParagraph"/>
        <w:numPr>
          <w:ilvl w:val="0"/>
          <w:numId w:val="26"/>
        </w:numPr>
        <w:spacing w:before="120" w:after="120" w:line="276" w:lineRule="auto"/>
        <w:jc w:val="both"/>
        <w:rPr>
          <w:rFonts w:asciiTheme="majorHAnsi" w:hAnsiTheme="majorHAnsi" w:cstheme="majorHAnsi"/>
          <w:sz w:val="22"/>
          <w:szCs w:val="22"/>
          <w:shd w:val="clear" w:color="auto" w:fill="FFFFFF"/>
        </w:rPr>
      </w:pPr>
      <w:r w:rsidRPr="0047116B">
        <w:rPr>
          <w:rFonts w:asciiTheme="majorHAnsi" w:hAnsiTheme="majorHAnsi" w:cstheme="majorHAnsi"/>
          <w:sz w:val="22"/>
          <w:szCs w:val="22"/>
          <w:shd w:val="clear" w:color="auto" w:fill="FFFFFF"/>
        </w:rPr>
        <w:t>Одделение</w:t>
      </w:r>
      <w:r w:rsidR="0024602C" w:rsidRPr="0047116B">
        <w:rPr>
          <w:rFonts w:asciiTheme="majorHAnsi" w:hAnsiTheme="majorHAnsi" w:cstheme="majorHAnsi"/>
          <w:sz w:val="22"/>
          <w:szCs w:val="22"/>
          <w:shd w:val="clear" w:color="auto" w:fill="FFFFFF"/>
        </w:rPr>
        <w:t xml:space="preserve"> </w:t>
      </w:r>
      <w:r w:rsidRPr="0047116B">
        <w:rPr>
          <w:rFonts w:asciiTheme="majorHAnsi" w:hAnsiTheme="majorHAnsi" w:cstheme="majorHAnsi"/>
          <w:sz w:val="22"/>
          <w:szCs w:val="22"/>
          <w:shd w:val="clear" w:color="auto" w:fill="FFFFFF"/>
        </w:rPr>
        <w:t>за</w:t>
      </w:r>
      <w:r w:rsidR="0024602C" w:rsidRPr="0047116B">
        <w:rPr>
          <w:rFonts w:asciiTheme="majorHAnsi" w:hAnsiTheme="majorHAnsi" w:cstheme="majorHAnsi"/>
          <w:sz w:val="22"/>
          <w:szCs w:val="22"/>
          <w:shd w:val="clear" w:color="auto" w:fill="FFFFFF"/>
        </w:rPr>
        <w:t xml:space="preserve"> </w:t>
      </w:r>
      <w:r w:rsidRPr="0047116B">
        <w:rPr>
          <w:rFonts w:asciiTheme="majorHAnsi" w:hAnsiTheme="majorHAnsi" w:cstheme="majorHAnsi"/>
          <w:sz w:val="22"/>
          <w:szCs w:val="22"/>
          <w:shd w:val="clear" w:color="auto" w:fill="FFFFFF"/>
        </w:rPr>
        <w:t>управување</w:t>
      </w:r>
      <w:r w:rsidR="0024602C" w:rsidRPr="0047116B">
        <w:rPr>
          <w:rFonts w:asciiTheme="majorHAnsi" w:hAnsiTheme="majorHAnsi" w:cstheme="majorHAnsi"/>
          <w:sz w:val="22"/>
          <w:szCs w:val="22"/>
          <w:shd w:val="clear" w:color="auto" w:fill="FFFFFF"/>
        </w:rPr>
        <w:t xml:space="preserve"> </w:t>
      </w:r>
      <w:r w:rsidRPr="0047116B">
        <w:rPr>
          <w:rFonts w:asciiTheme="majorHAnsi" w:hAnsiTheme="majorHAnsi" w:cstheme="majorHAnsi"/>
          <w:sz w:val="22"/>
          <w:szCs w:val="22"/>
          <w:shd w:val="clear" w:color="auto" w:fill="FFFFFF"/>
        </w:rPr>
        <w:t>со</w:t>
      </w:r>
      <w:r w:rsidR="0024602C" w:rsidRPr="0047116B">
        <w:rPr>
          <w:rFonts w:asciiTheme="majorHAnsi" w:hAnsiTheme="majorHAnsi" w:cstheme="majorHAnsi"/>
          <w:sz w:val="22"/>
          <w:szCs w:val="22"/>
          <w:shd w:val="clear" w:color="auto" w:fill="FFFFFF"/>
        </w:rPr>
        <w:t xml:space="preserve"> </w:t>
      </w:r>
      <w:r w:rsidRPr="0047116B">
        <w:rPr>
          <w:rFonts w:asciiTheme="majorHAnsi" w:hAnsiTheme="majorHAnsi" w:cstheme="majorHAnsi"/>
          <w:sz w:val="22"/>
          <w:szCs w:val="22"/>
          <w:shd w:val="clear" w:color="auto" w:fill="FFFFFF"/>
        </w:rPr>
        <w:t>човечки</w:t>
      </w:r>
      <w:r w:rsidR="0024602C" w:rsidRPr="0047116B">
        <w:rPr>
          <w:rFonts w:asciiTheme="majorHAnsi" w:hAnsiTheme="majorHAnsi" w:cstheme="majorHAnsi"/>
          <w:sz w:val="22"/>
          <w:szCs w:val="22"/>
          <w:shd w:val="clear" w:color="auto" w:fill="FFFFFF"/>
        </w:rPr>
        <w:t xml:space="preserve"> </w:t>
      </w:r>
      <w:r w:rsidRPr="0047116B">
        <w:rPr>
          <w:rFonts w:asciiTheme="majorHAnsi" w:hAnsiTheme="majorHAnsi" w:cstheme="majorHAnsi"/>
          <w:sz w:val="22"/>
          <w:szCs w:val="22"/>
          <w:shd w:val="clear" w:color="auto" w:fill="FFFFFF"/>
        </w:rPr>
        <w:t>ресурси</w:t>
      </w:r>
    </w:p>
    <w:p w14:paraId="5AED99E4" w14:textId="77777777" w:rsidR="00846629" w:rsidRPr="008C79C6" w:rsidRDefault="00846629" w:rsidP="00F07F9E">
      <w:pPr>
        <w:jc w:val="both"/>
        <w:rPr>
          <w:rFonts w:asciiTheme="majorHAnsi" w:hAnsiTheme="majorHAnsi" w:cstheme="majorHAnsi"/>
          <w:sz w:val="22"/>
          <w:szCs w:val="22"/>
          <w:lang w:val="mk-MK"/>
        </w:rPr>
      </w:pPr>
    </w:p>
    <w:p w14:paraId="6835A0A2" w14:textId="77777777" w:rsidR="00E90A1F" w:rsidRPr="008C79C6" w:rsidRDefault="00E90A1F">
      <w:pPr>
        <w:rPr>
          <w:rFonts w:asciiTheme="majorHAnsi" w:hAnsiTheme="majorHAnsi" w:cstheme="majorHAnsi"/>
          <w:sz w:val="22"/>
          <w:szCs w:val="22"/>
          <w:lang w:val="mk-MK"/>
        </w:rPr>
      </w:pPr>
      <w:r w:rsidRPr="008C79C6">
        <w:rPr>
          <w:rFonts w:asciiTheme="majorHAnsi" w:hAnsiTheme="majorHAnsi" w:cstheme="majorHAnsi"/>
          <w:sz w:val="22"/>
          <w:szCs w:val="22"/>
          <w:lang w:val="mk-MK"/>
        </w:rPr>
        <w:br w:type="page"/>
      </w:r>
    </w:p>
    <w:p w14:paraId="6C605AC3" w14:textId="77777777" w:rsidR="00A24B30" w:rsidRPr="008C79C6" w:rsidRDefault="00A24B30" w:rsidP="00C43F18">
      <w:pPr>
        <w:spacing w:before="120" w:after="120" w:line="276" w:lineRule="auto"/>
        <w:rPr>
          <w:rFonts w:asciiTheme="majorHAnsi" w:eastAsia="Times New Roman" w:hAnsiTheme="majorHAnsi" w:cstheme="majorHAnsi"/>
          <w:b/>
          <w:sz w:val="22"/>
          <w:szCs w:val="22"/>
          <w:lang w:val="mk-MK" w:eastAsia="zh-CN"/>
        </w:rPr>
        <w:sectPr w:rsidR="00A24B30" w:rsidRPr="008C79C6" w:rsidSect="0047116B">
          <w:footerReference w:type="default" r:id="rId16"/>
          <w:pgSz w:w="11906" w:h="16838"/>
          <w:pgMar w:top="1446" w:right="1417" w:bottom="990" w:left="1417" w:header="0" w:footer="282" w:gutter="0"/>
          <w:pgNumType w:fmt="numberInDash"/>
          <w:cols w:space="708"/>
          <w:docGrid w:linePitch="360"/>
        </w:sectPr>
      </w:pPr>
    </w:p>
    <w:p w14:paraId="4786EAF8" w14:textId="77777777" w:rsidR="00264789" w:rsidRPr="008C79C6" w:rsidRDefault="00264789" w:rsidP="00E90A1F">
      <w:pPr>
        <w:spacing w:line="200" w:lineRule="exact"/>
        <w:jc w:val="center"/>
        <w:rPr>
          <w:rFonts w:asciiTheme="majorHAnsi" w:eastAsia="Times New Roman" w:hAnsiTheme="majorHAnsi" w:cstheme="majorHAnsi"/>
          <w:b/>
          <w:bCs/>
          <w:lang w:val="mk-MK"/>
        </w:rPr>
      </w:pPr>
      <w:bookmarkStart w:id="26" w:name="page1"/>
      <w:bookmarkEnd w:id="26"/>
    </w:p>
    <w:p w14:paraId="1DF0F6F3" w14:textId="77777777" w:rsidR="00E90A1F" w:rsidRPr="008C79C6" w:rsidRDefault="00E90A1F" w:rsidP="00E90A1F">
      <w:pPr>
        <w:spacing w:line="200" w:lineRule="exact"/>
        <w:jc w:val="center"/>
        <w:rPr>
          <w:rFonts w:asciiTheme="majorHAnsi" w:eastAsia="Times New Roman" w:hAnsiTheme="majorHAnsi" w:cstheme="majorHAnsi"/>
          <w:b/>
          <w:bCs/>
          <w:lang w:val="mk-MK"/>
        </w:rPr>
      </w:pPr>
      <w:r w:rsidRPr="008C79C6">
        <w:rPr>
          <w:rFonts w:asciiTheme="majorHAnsi" w:eastAsia="Times New Roman" w:hAnsiTheme="majorHAnsi" w:cstheme="majorHAnsi"/>
          <w:b/>
          <w:bCs/>
          <w:lang w:val="mk-MK"/>
        </w:rPr>
        <w:t>ОРГАНОГРАМ НА ДИТИ</w:t>
      </w:r>
    </w:p>
    <w:p w14:paraId="403E8D5D" w14:textId="77777777" w:rsidR="00E90A1F" w:rsidRPr="008C79C6" w:rsidRDefault="00E90A1F" w:rsidP="00E90A1F">
      <w:pPr>
        <w:spacing w:line="200" w:lineRule="exact"/>
        <w:rPr>
          <w:rFonts w:asciiTheme="majorHAnsi" w:eastAsia="Times New Roman" w:hAnsiTheme="majorHAnsi" w:cstheme="majorHAnsi"/>
        </w:rPr>
      </w:pPr>
    </w:p>
    <w:p w14:paraId="3AC1EE65" w14:textId="70479274" w:rsidR="0082794F" w:rsidRPr="008C79C6" w:rsidRDefault="0024602C" w:rsidP="0082794F">
      <w:pPr>
        <w:jc w:val="center"/>
        <w:rPr>
          <w:rFonts w:asciiTheme="majorHAnsi" w:hAnsiTheme="majorHAnsi" w:cstheme="majorHAnsi"/>
          <w:b/>
          <w:lang w:val="mk-MK"/>
        </w:rPr>
      </w:pPr>
      <w:r w:rsidRPr="008C79C6">
        <w:rPr>
          <w:rFonts w:asciiTheme="majorHAnsi" w:hAnsiTheme="majorHAnsi" w:cstheme="majorHAnsi"/>
          <w:noProof/>
          <w:lang w:eastAsia="en-US"/>
        </w:rPr>
        <mc:AlternateContent>
          <mc:Choice Requires="wps">
            <w:drawing>
              <wp:anchor distT="0" distB="0" distL="114300" distR="114300" simplePos="0" relativeHeight="251676160" behindDoc="0" locked="0" layoutInCell="1" allowOverlap="1" wp14:anchorId="231A9853" wp14:editId="4551DAE6">
                <wp:simplePos x="0" y="0"/>
                <wp:positionH relativeFrom="column">
                  <wp:posOffset>6369685</wp:posOffset>
                </wp:positionH>
                <wp:positionV relativeFrom="paragraph">
                  <wp:posOffset>118110</wp:posOffset>
                </wp:positionV>
                <wp:extent cx="1590040" cy="58039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580390"/>
                        </a:xfrm>
                        <a:prstGeom prst="rect">
                          <a:avLst/>
                        </a:prstGeom>
                        <a:solidFill>
                          <a:srgbClr val="FFFFFF"/>
                        </a:solidFill>
                        <a:ln w="25400">
                          <a:solidFill>
                            <a:srgbClr val="F79646"/>
                          </a:solidFill>
                          <a:miter lim="800000"/>
                          <a:headEnd/>
                          <a:tailEnd/>
                        </a:ln>
                      </wps:spPr>
                      <wps:txbx>
                        <w:txbxContent>
                          <w:p w14:paraId="57772A53" w14:textId="77777777" w:rsidR="001031AE" w:rsidRPr="00454E16" w:rsidRDefault="001031AE" w:rsidP="0082794F">
                            <w:pPr>
                              <w:jc w:val="center"/>
                              <w:rPr>
                                <w:sz w:val="16"/>
                                <w:szCs w:val="16"/>
                              </w:rPr>
                            </w:pPr>
                            <w:r w:rsidRPr="00454E16">
                              <w:rPr>
                                <w:rFonts w:ascii="StobiSerif Regular" w:hAnsi="StobiSerif Regular"/>
                                <w:bCs/>
                                <w:color w:val="000000"/>
                                <w:sz w:val="16"/>
                                <w:szCs w:val="16"/>
                                <w:lang w:val="ru-RU"/>
                              </w:rPr>
                              <w:t xml:space="preserve">Одделение </w:t>
                            </w:r>
                            <w:r w:rsidRPr="00454E16">
                              <w:rPr>
                                <w:rFonts w:ascii="StobiSerif Regular" w:hAnsi="StobiSerif Regular"/>
                                <w:color w:val="000000"/>
                                <w:sz w:val="16"/>
                                <w:szCs w:val="16"/>
                              </w:rPr>
                              <w:t>за</w:t>
                            </w:r>
                            <w:r w:rsidRPr="00454E16">
                              <w:rPr>
                                <w:rFonts w:ascii="StobiSerif Regular" w:hAnsi="StobiSerif Regular"/>
                                <w:color w:val="000000"/>
                                <w:sz w:val="16"/>
                                <w:szCs w:val="16"/>
                                <w:lang w:val="ru-RU"/>
                              </w:rPr>
                              <w:t xml:space="preserve"> нормативно-правни, општи и административни работи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1A9853" id="Rectangle 25" o:spid="_x0000_s1028" style="position:absolute;left:0;text-align:left;margin-left:501.55pt;margin-top:9.3pt;width:125.2pt;height:45.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" strokecolor="#f79646" strokeweight="2pt">
                <v:textbox>
                  <w:txbxContent>
                    <w:p w14:paraId="57772A53" w14:textId="77777777" w:rsidR="001031AE" w:rsidRPr="00454E16" w:rsidRDefault="001031AE" w:rsidP="0082794F">
                      <w:pPr>
                        <w:jc w:val="center"/>
                        <w:rPr>
                          <w:sz w:val="16"/>
                          <w:szCs w:val="16"/>
                        </w:rPr>
                      </w:pPr>
                      <w:r w:rsidRPr="00454E16">
                        <w:rPr>
                          <w:rFonts w:ascii="StobiSerif Regular" w:hAnsi="StobiSerif Regular"/>
                          <w:bCs/>
                          <w:color w:val="000000"/>
                          <w:sz w:val="16"/>
                          <w:szCs w:val="16"/>
                          <w:lang w:val="ru-RU"/>
                        </w:rPr>
                        <w:t xml:space="preserve">Одделение </w:t>
                      </w:r>
                      <w:proofErr w:type="spellStart"/>
                      <w:r w:rsidRPr="00454E16">
                        <w:rPr>
                          <w:rFonts w:ascii="StobiSerif Regular" w:hAnsi="StobiSerif Regular"/>
                          <w:color w:val="000000"/>
                          <w:sz w:val="16"/>
                          <w:szCs w:val="16"/>
                        </w:rPr>
                        <w:t>за</w:t>
                      </w:r>
                      <w:proofErr w:type="spellEnd"/>
                      <w:r w:rsidRPr="00454E16">
                        <w:rPr>
                          <w:rFonts w:ascii="StobiSerif Regular" w:hAnsi="StobiSerif Regular"/>
                          <w:color w:val="000000"/>
                          <w:sz w:val="16"/>
                          <w:szCs w:val="16"/>
                          <w:lang w:val="ru-RU"/>
                        </w:rPr>
                        <w:t xml:space="preserve"> нормативно-правни, општи и административни работи</w:t>
                      </w:r>
                    </w:p>
                  </w:txbxContent>
                </v:textbox>
              </v:rect>
            </w:pict>
          </mc:Fallback>
        </mc:AlternateContent>
      </w:r>
    </w:p>
    <w:p w14:paraId="3CE368B7" w14:textId="78EC971A" w:rsidR="0082794F" w:rsidRPr="008C79C6" w:rsidRDefault="0024602C" w:rsidP="0082794F">
      <w:pPr>
        <w:pStyle w:val="Potpis"/>
        <w:spacing w:before="0" w:after="0"/>
        <w:ind w:left="0"/>
        <w:rPr>
          <w:rFonts w:asciiTheme="majorHAnsi" w:hAnsiTheme="majorHAnsi" w:cstheme="majorHAnsi"/>
          <w:sz w:val="24"/>
          <w:szCs w:val="24"/>
          <w:lang w:val="en-US"/>
        </w:rPr>
      </w:pPr>
      <w:r w:rsidRPr="008C79C6">
        <w:rPr>
          <w:rFonts w:asciiTheme="majorHAnsi" w:hAnsiTheme="majorHAnsi" w:cstheme="majorHAnsi"/>
          <w:noProof/>
          <w:sz w:val="24"/>
          <w:lang w:val="en-US" w:eastAsia="en-US"/>
        </w:rPr>
        <mc:AlternateContent>
          <mc:Choice Requires="wps">
            <w:drawing>
              <wp:anchor distT="0" distB="0" distL="114300" distR="114300" simplePos="0" relativeHeight="251683328" behindDoc="0" locked="0" layoutInCell="1" allowOverlap="1" wp14:anchorId="4E527939" wp14:editId="48F84E9C">
                <wp:simplePos x="0" y="0"/>
                <wp:positionH relativeFrom="column">
                  <wp:posOffset>5802630</wp:posOffset>
                </wp:positionH>
                <wp:positionV relativeFrom="paragraph">
                  <wp:posOffset>25400</wp:posOffset>
                </wp:positionV>
                <wp:extent cx="566420" cy="562610"/>
                <wp:effectExtent l="0" t="0" r="5080" b="889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420" cy="562610"/>
                        </a:xfrm>
                        <a:prstGeom prst="line">
                          <a:avLst/>
                        </a:prstGeom>
                        <a:noFill/>
                        <a:ln w="9525">
                          <a:solidFill>
                            <a:srgbClr val="4579B8"/>
                          </a:solidFill>
                          <a:round/>
                          <a:headEnd/>
                          <a:tailEn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4C7B01E" id="Straight Connector 24"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9pt,2pt" to="501.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" strokecolor="#4579b8"/>
            </w:pict>
          </mc:Fallback>
        </mc:AlternateContent>
      </w:r>
    </w:p>
    <w:p w14:paraId="7B350E04" w14:textId="77777777" w:rsidR="0082794F" w:rsidRPr="008C79C6" w:rsidRDefault="0082794F" w:rsidP="0082794F">
      <w:pPr>
        <w:pStyle w:val="Date"/>
        <w:rPr>
          <w:rFonts w:asciiTheme="majorHAnsi" w:hAnsiTheme="majorHAnsi" w:cstheme="majorHAnsi"/>
          <w:lang w:val="mk-MK"/>
        </w:rPr>
      </w:pPr>
    </w:p>
    <w:p w14:paraId="3D67B1FB" w14:textId="4921F963" w:rsidR="0082794F" w:rsidRPr="008C79C6" w:rsidRDefault="0024602C" w:rsidP="0082794F">
      <w:pPr>
        <w:pStyle w:val="Date"/>
        <w:rPr>
          <w:rFonts w:asciiTheme="majorHAnsi" w:hAnsiTheme="majorHAnsi" w:cstheme="majorHAnsi"/>
          <w:lang w:val="mk-MK"/>
        </w:rPr>
      </w:pPr>
      <w:r w:rsidRPr="008C79C6">
        <w:rPr>
          <w:rFonts w:asciiTheme="majorHAnsi" w:hAnsiTheme="majorHAnsi" w:cstheme="majorHAnsi"/>
          <w:noProof/>
          <w:lang w:eastAsia="en-US"/>
        </w:rPr>
        <mc:AlternateContent>
          <mc:Choice Requires="wps">
            <w:drawing>
              <wp:anchor distT="0" distB="0" distL="114300" distR="114300" simplePos="0" relativeHeight="251666944" behindDoc="0" locked="0" layoutInCell="1" allowOverlap="1" wp14:anchorId="4D016E13" wp14:editId="0C1628A5">
                <wp:simplePos x="0" y="0"/>
                <wp:positionH relativeFrom="column">
                  <wp:posOffset>4211955</wp:posOffset>
                </wp:positionH>
                <wp:positionV relativeFrom="paragraph">
                  <wp:posOffset>56515</wp:posOffset>
                </wp:positionV>
                <wp:extent cx="1590040" cy="484505"/>
                <wp:effectExtent l="0" t="0" r="0" b="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484505"/>
                        </a:xfrm>
                        <a:prstGeom prst="roundRect">
                          <a:avLst>
                            <a:gd name="adj" fmla="val 16667"/>
                          </a:avLst>
                        </a:prstGeom>
                        <a:solidFill>
                          <a:srgbClr val="FFFFFF"/>
                        </a:solidFill>
                        <a:ln w="25400">
                          <a:solidFill>
                            <a:srgbClr val="F79646"/>
                          </a:solidFill>
                          <a:round/>
                          <a:headEnd/>
                          <a:tailEnd/>
                        </a:ln>
                      </wps:spPr>
                      <wps:txbx>
                        <w:txbxContent>
                          <w:p w14:paraId="321D91B0" w14:textId="77777777" w:rsidR="001031AE" w:rsidRPr="00454E16" w:rsidRDefault="001031AE" w:rsidP="0082794F">
                            <w:pPr>
                              <w:jc w:val="center"/>
                              <w:rPr>
                                <w:rFonts w:ascii="StobiSerif Regular" w:hAnsi="StobiSerif Regular"/>
                                <w:b/>
                                <w:sz w:val="22"/>
                                <w:szCs w:val="22"/>
                                <w:lang w:val="mk-MK"/>
                              </w:rPr>
                            </w:pPr>
                            <w:r w:rsidRPr="00454E16">
                              <w:rPr>
                                <w:rFonts w:ascii="StobiSerif Regular" w:hAnsi="StobiSerif Regular"/>
                                <w:b/>
                                <w:sz w:val="22"/>
                                <w:szCs w:val="22"/>
                                <w:lang w:val="mk-MK"/>
                              </w:rPr>
                              <w:t>ДИРЕКТОР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D016E13" id="Rectangle: Rounded Corners 27" o:spid="_x0000_s1029" style="position:absolute;left:0;text-align:left;margin-left:331.65pt;margin-top:4.45pt;width:125.2pt;height:3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" strokecolor="#f79646" strokeweight="2pt">
                <v:textbox>
                  <w:txbxContent>
                    <w:p w14:paraId="321D91B0" w14:textId="77777777" w:rsidR="001031AE" w:rsidRPr="00454E16" w:rsidRDefault="001031AE" w:rsidP="0082794F">
                      <w:pPr>
                        <w:jc w:val="center"/>
                        <w:rPr>
                          <w:rFonts w:ascii="StobiSerif Regular" w:hAnsi="StobiSerif Regular"/>
                          <w:b/>
                          <w:sz w:val="22"/>
                          <w:szCs w:val="22"/>
                          <w:lang w:val="mk-MK"/>
                        </w:rPr>
                      </w:pPr>
                      <w:r w:rsidRPr="00454E16">
                        <w:rPr>
                          <w:rFonts w:ascii="StobiSerif Regular" w:hAnsi="StobiSerif Regular"/>
                          <w:b/>
                          <w:sz w:val="22"/>
                          <w:szCs w:val="22"/>
                          <w:lang w:val="mk-MK"/>
                        </w:rPr>
                        <w:t>ДИРЕКТОР</w:t>
                      </w:r>
                    </w:p>
                  </w:txbxContent>
                </v:textbox>
              </v:roundrect>
            </w:pict>
          </mc:Fallback>
        </mc:AlternateContent>
      </w:r>
    </w:p>
    <w:p w14:paraId="4E23ADD8" w14:textId="77777777" w:rsidR="0082794F" w:rsidRPr="008C79C6" w:rsidRDefault="0082794F" w:rsidP="0082794F">
      <w:pPr>
        <w:pStyle w:val="Date"/>
        <w:ind w:left="142"/>
        <w:rPr>
          <w:rFonts w:asciiTheme="majorHAnsi" w:hAnsiTheme="majorHAnsi" w:cstheme="majorHAnsi"/>
          <w:lang w:val="mk-MK"/>
        </w:rPr>
      </w:pPr>
    </w:p>
    <w:p w14:paraId="49D11222" w14:textId="566D61FC" w:rsidR="00E90A1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300" distR="114300" simplePos="0" relativeHeight="251667968" behindDoc="0" locked="0" layoutInCell="1" allowOverlap="1" wp14:anchorId="4AE8BE18" wp14:editId="530DE094">
                <wp:simplePos x="0" y="0"/>
                <wp:positionH relativeFrom="column">
                  <wp:posOffset>6424295</wp:posOffset>
                </wp:positionH>
                <wp:positionV relativeFrom="paragraph">
                  <wp:posOffset>80010</wp:posOffset>
                </wp:positionV>
                <wp:extent cx="1590040" cy="594360"/>
                <wp:effectExtent l="0" t="0" r="0" b="0"/>
                <wp:wrapNone/>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594360"/>
                        </a:xfrm>
                        <a:prstGeom prst="roundRect">
                          <a:avLst>
                            <a:gd name="adj" fmla="val 16667"/>
                          </a:avLst>
                        </a:prstGeom>
                        <a:solidFill>
                          <a:srgbClr val="FFFFFF"/>
                        </a:solidFill>
                        <a:ln w="25400">
                          <a:solidFill>
                            <a:srgbClr val="F79646"/>
                          </a:solidFill>
                          <a:round/>
                          <a:headEnd/>
                          <a:tailEnd/>
                        </a:ln>
                      </wps:spPr>
                      <wps:txbx>
                        <w:txbxContent>
                          <w:p w14:paraId="23305F7D" w14:textId="236A5100" w:rsidR="001031AE" w:rsidRPr="00454E16" w:rsidRDefault="001031AE" w:rsidP="0082794F">
                            <w:pPr>
                              <w:jc w:val="center"/>
                              <w:rPr>
                                <w:rFonts w:ascii="StobiSerif Regular" w:hAnsi="StobiSerif Regular"/>
                                <w:sz w:val="16"/>
                                <w:szCs w:val="16"/>
                              </w:rPr>
                            </w:pPr>
                            <w:r w:rsidRPr="00454E16">
                              <w:rPr>
                                <w:rFonts w:ascii="StobiSerif Regular" w:hAnsi="StobiSerif Regular"/>
                                <w:sz w:val="16"/>
                                <w:szCs w:val="16"/>
                              </w:rPr>
                              <w:t>Одделение</w:t>
                            </w:r>
                            <w:r>
                              <w:rPr>
                                <w:rFonts w:ascii="StobiSerif Regular" w:hAnsi="StobiSerif Regular"/>
                                <w:sz w:val="16"/>
                                <w:szCs w:val="16"/>
                              </w:rPr>
                              <w:t xml:space="preserve"> </w:t>
                            </w:r>
                            <w:r w:rsidRPr="00454E16">
                              <w:rPr>
                                <w:rFonts w:ascii="StobiSerif Regular" w:hAnsi="StobiSerif Regular"/>
                                <w:sz w:val="16"/>
                                <w:szCs w:val="16"/>
                              </w:rPr>
                              <w:t>за</w:t>
                            </w:r>
                            <w:r>
                              <w:rPr>
                                <w:rFonts w:ascii="StobiSerif Regular" w:hAnsi="StobiSerif Regular"/>
                                <w:sz w:val="16"/>
                                <w:szCs w:val="16"/>
                              </w:rPr>
                              <w:t xml:space="preserve"> </w:t>
                            </w:r>
                            <w:r w:rsidRPr="00454E16">
                              <w:rPr>
                                <w:rFonts w:ascii="StobiSerif Regular" w:hAnsi="StobiSerif Regular"/>
                                <w:sz w:val="16"/>
                                <w:szCs w:val="16"/>
                              </w:rPr>
                              <w:t>управување</w:t>
                            </w:r>
                            <w:r>
                              <w:rPr>
                                <w:rFonts w:ascii="StobiSerif Regular" w:hAnsi="StobiSerif Regular"/>
                                <w:sz w:val="16"/>
                                <w:szCs w:val="16"/>
                              </w:rPr>
                              <w:t xml:space="preserve"> </w:t>
                            </w:r>
                            <w:r w:rsidRPr="00454E16">
                              <w:rPr>
                                <w:rFonts w:ascii="StobiSerif Regular" w:hAnsi="StobiSerif Regular"/>
                                <w:sz w:val="16"/>
                                <w:szCs w:val="16"/>
                              </w:rPr>
                              <w:t>со</w:t>
                            </w:r>
                            <w:r>
                              <w:rPr>
                                <w:rFonts w:ascii="StobiSerif Regular" w:hAnsi="StobiSerif Regular"/>
                                <w:sz w:val="16"/>
                                <w:szCs w:val="16"/>
                              </w:rPr>
                              <w:t xml:space="preserve"> </w:t>
                            </w:r>
                            <w:r w:rsidRPr="00454E16">
                              <w:rPr>
                                <w:rFonts w:ascii="StobiSerif Regular" w:hAnsi="StobiSerif Regular"/>
                                <w:sz w:val="16"/>
                                <w:szCs w:val="16"/>
                              </w:rPr>
                              <w:t>човечки</w:t>
                            </w:r>
                            <w:r>
                              <w:rPr>
                                <w:rFonts w:ascii="StobiSerif Regular" w:hAnsi="StobiSerif Regular"/>
                                <w:sz w:val="16"/>
                                <w:szCs w:val="16"/>
                              </w:rPr>
                              <w:t xml:space="preserve"> </w:t>
                            </w:r>
                            <w:r w:rsidRPr="00454E16">
                              <w:rPr>
                                <w:rFonts w:ascii="StobiSerif Regular" w:hAnsi="StobiSerif Regular"/>
                                <w:sz w:val="16"/>
                                <w:szCs w:val="16"/>
                              </w:rPr>
                              <w:t>ресурси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AE8BE18" id="Rectangle: Rounded Corners 26" o:spid="_x0000_s1030" style="position:absolute;left:0;text-align:left;margin-left:505.85pt;margin-top:6.3pt;width:125.2pt;height:4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" strokecolor="#f79646" strokeweight="2pt">
                <v:textbox>
                  <w:txbxContent>
                    <w:p w14:paraId="23305F7D" w14:textId="236A5100" w:rsidR="001031AE" w:rsidRPr="00454E16" w:rsidRDefault="001031AE" w:rsidP="0082794F">
                      <w:pPr>
                        <w:jc w:val="center"/>
                        <w:rPr>
                          <w:rFonts w:ascii="StobiSerif Regular" w:hAnsi="StobiSerif Regular"/>
                          <w:sz w:val="16"/>
                          <w:szCs w:val="16"/>
                        </w:rPr>
                      </w:pPr>
                      <w:proofErr w:type="spellStart"/>
                      <w:r w:rsidRPr="00454E16">
                        <w:rPr>
                          <w:rFonts w:ascii="StobiSerif Regular" w:hAnsi="StobiSerif Regular"/>
                          <w:sz w:val="16"/>
                          <w:szCs w:val="16"/>
                        </w:rPr>
                        <w:t>Одделение</w:t>
                      </w:r>
                      <w:proofErr w:type="spellEnd"/>
                      <w:r>
                        <w:rPr>
                          <w:rFonts w:ascii="StobiSerif Regular" w:hAnsi="StobiSerif Regular"/>
                          <w:sz w:val="16"/>
                          <w:szCs w:val="16"/>
                        </w:rPr>
                        <w:t xml:space="preserve"> </w:t>
                      </w:r>
                      <w:proofErr w:type="spellStart"/>
                      <w:r w:rsidRPr="00454E16">
                        <w:rPr>
                          <w:rFonts w:ascii="StobiSerif Regular" w:hAnsi="StobiSerif Regular"/>
                          <w:sz w:val="16"/>
                          <w:szCs w:val="16"/>
                        </w:rPr>
                        <w:t>за</w:t>
                      </w:r>
                      <w:proofErr w:type="spellEnd"/>
                      <w:r>
                        <w:rPr>
                          <w:rFonts w:ascii="StobiSerif Regular" w:hAnsi="StobiSerif Regular"/>
                          <w:sz w:val="16"/>
                          <w:szCs w:val="16"/>
                        </w:rPr>
                        <w:t xml:space="preserve"> </w:t>
                      </w:r>
                      <w:proofErr w:type="spellStart"/>
                      <w:r w:rsidRPr="00454E16">
                        <w:rPr>
                          <w:rFonts w:ascii="StobiSerif Regular" w:hAnsi="StobiSerif Regular"/>
                          <w:sz w:val="16"/>
                          <w:szCs w:val="16"/>
                        </w:rPr>
                        <w:t>управување</w:t>
                      </w:r>
                      <w:proofErr w:type="spellEnd"/>
                      <w:r>
                        <w:rPr>
                          <w:rFonts w:ascii="StobiSerif Regular" w:hAnsi="StobiSerif Regular"/>
                          <w:sz w:val="16"/>
                          <w:szCs w:val="16"/>
                        </w:rPr>
                        <w:t xml:space="preserve"> </w:t>
                      </w:r>
                      <w:proofErr w:type="spellStart"/>
                      <w:r w:rsidRPr="00454E16">
                        <w:rPr>
                          <w:rFonts w:ascii="StobiSerif Regular" w:hAnsi="StobiSerif Regular"/>
                          <w:sz w:val="16"/>
                          <w:szCs w:val="16"/>
                        </w:rPr>
                        <w:t>со</w:t>
                      </w:r>
                      <w:proofErr w:type="spellEnd"/>
                      <w:r>
                        <w:rPr>
                          <w:rFonts w:ascii="StobiSerif Regular" w:hAnsi="StobiSerif Regular"/>
                          <w:sz w:val="16"/>
                          <w:szCs w:val="16"/>
                        </w:rPr>
                        <w:t xml:space="preserve"> </w:t>
                      </w:r>
                      <w:proofErr w:type="spellStart"/>
                      <w:r w:rsidRPr="00454E16">
                        <w:rPr>
                          <w:rFonts w:ascii="StobiSerif Regular" w:hAnsi="StobiSerif Regular"/>
                          <w:sz w:val="16"/>
                          <w:szCs w:val="16"/>
                        </w:rPr>
                        <w:t>човечки</w:t>
                      </w:r>
                      <w:proofErr w:type="spellEnd"/>
                      <w:r>
                        <w:rPr>
                          <w:rFonts w:ascii="StobiSerif Regular" w:hAnsi="StobiSerif Regular"/>
                          <w:sz w:val="16"/>
                          <w:szCs w:val="16"/>
                        </w:rPr>
                        <w:t xml:space="preserve"> </w:t>
                      </w:r>
                      <w:proofErr w:type="spellStart"/>
                      <w:r w:rsidRPr="00454E16">
                        <w:rPr>
                          <w:rFonts w:ascii="StobiSerif Regular" w:hAnsi="StobiSerif Regular"/>
                          <w:sz w:val="16"/>
                          <w:szCs w:val="16"/>
                        </w:rPr>
                        <w:t>ресурси</w:t>
                      </w:r>
                      <w:proofErr w:type="spellEnd"/>
                    </w:p>
                  </w:txbxContent>
                </v:textbox>
              </v:roundrect>
            </w:pict>
          </mc:Fallback>
        </mc:AlternateContent>
      </w:r>
      <w:r w:rsidRPr="008C79C6">
        <w:rPr>
          <w:rFonts w:asciiTheme="majorHAnsi" w:hAnsiTheme="majorHAnsi" w:cstheme="majorHAnsi"/>
          <w:noProof/>
          <w:lang w:eastAsia="en-US"/>
        </w:rPr>
        <mc:AlternateContent>
          <mc:Choice Requires="wps">
            <w:drawing>
              <wp:anchor distT="0" distB="0" distL="114300" distR="114300" simplePos="0" relativeHeight="251678208" behindDoc="0" locked="0" layoutInCell="1" allowOverlap="1" wp14:anchorId="5DD18DD6" wp14:editId="7B0353FF">
                <wp:simplePos x="0" y="0"/>
                <wp:positionH relativeFrom="column">
                  <wp:posOffset>5807075</wp:posOffset>
                </wp:positionH>
                <wp:positionV relativeFrom="paragraph">
                  <wp:posOffset>15240</wp:posOffset>
                </wp:positionV>
                <wp:extent cx="620395" cy="318135"/>
                <wp:effectExtent l="0" t="0" r="8255" b="571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318135"/>
                        </a:xfrm>
                        <a:prstGeom prst="line">
                          <a:avLst/>
                        </a:prstGeom>
                        <a:noFill/>
                        <a:ln w="9525">
                          <a:solidFill>
                            <a:srgbClr val="4579B8"/>
                          </a:solidFill>
                          <a:round/>
                          <a:headEnd/>
                          <a:tailEn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661D179F" id="Straight Connector 2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25pt,1.2pt" to="506.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" strokecolor="#4579b8"/>
            </w:pict>
          </mc:Fallback>
        </mc:AlternateContent>
      </w:r>
    </w:p>
    <w:p w14:paraId="74B173F2" w14:textId="3BBB6073" w:rsidR="00E90A1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299" distR="114299" simplePos="0" relativeHeight="251677184" behindDoc="0" locked="0" layoutInCell="1" allowOverlap="1" wp14:anchorId="4B3B32E4" wp14:editId="7D337FD1">
                <wp:simplePos x="0" y="0"/>
                <wp:positionH relativeFrom="column">
                  <wp:posOffset>4941569</wp:posOffset>
                </wp:positionH>
                <wp:positionV relativeFrom="paragraph">
                  <wp:posOffset>3810</wp:posOffset>
                </wp:positionV>
                <wp:extent cx="0" cy="866775"/>
                <wp:effectExtent l="0" t="0" r="1905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6775"/>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316CEF4E" id="Straight Connector 15"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9.1pt,.3pt" to="389.1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"/>
            </w:pict>
          </mc:Fallback>
        </mc:AlternateContent>
      </w:r>
    </w:p>
    <w:p w14:paraId="56BA03B3" w14:textId="77777777" w:rsidR="00E90A1F" w:rsidRPr="008C79C6" w:rsidRDefault="00E90A1F" w:rsidP="0082794F">
      <w:pPr>
        <w:spacing w:line="200" w:lineRule="exact"/>
        <w:jc w:val="center"/>
        <w:rPr>
          <w:rFonts w:asciiTheme="majorHAnsi" w:eastAsia="Times New Roman" w:hAnsiTheme="majorHAnsi" w:cstheme="majorHAnsi"/>
        </w:rPr>
      </w:pPr>
    </w:p>
    <w:p w14:paraId="392CBC60" w14:textId="77777777" w:rsidR="0082794F" w:rsidRPr="008C79C6" w:rsidRDefault="0082794F" w:rsidP="0082794F">
      <w:pPr>
        <w:spacing w:line="200" w:lineRule="exact"/>
        <w:jc w:val="center"/>
        <w:rPr>
          <w:rFonts w:asciiTheme="majorHAnsi" w:eastAsia="Times New Roman" w:hAnsiTheme="majorHAnsi" w:cstheme="majorHAnsi"/>
        </w:rPr>
      </w:pPr>
    </w:p>
    <w:p w14:paraId="04437A42" w14:textId="77777777" w:rsidR="0082794F" w:rsidRPr="008C79C6" w:rsidRDefault="0082794F" w:rsidP="0082794F">
      <w:pPr>
        <w:spacing w:line="200" w:lineRule="exact"/>
        <w:jc w:val="center"/>
        <w:rPr>
          <w:rFonts w:asciiTheme="majorHAnsi" w:eastAsia="Times New Roman" w:hAnsiTheme="majorHAnsi" w:cstheme="majorHAnsi"/>
        </w:rPr>
      </w:pPr>
    </w:p>
    <w:p w14:paraId="2BB5DF1D" w14:textId="77777777" w:rsidR="0082794F" w:rsidRPr="008C79C6" w:rsidRDefault="0082794F" w:rsidP="0082794F">
      <w:pPr>
        <w:spacing w:line="200" w:lineRule="exact"/>
        <w:jc w:val="center"/>
        <w:rPr>
          <w:rFonts w:asciiTheme="majorHAnsi" w:eastAsia="Times New Roman" w:hAnsiTheme="majorHAnsi" w:cstheme="majorHAnsi"/>
        </w:rPr>
      </w:pPr>
    </w:p>
    <w:p w14:paraId="7B3D2AA8" w14:textId="77777777" w:rsidR="0082794F" w:rsidRPr="008C79C6" w:rsidRDefault="0082794F" w:rsidP="0082794F">
      <w:pPr>
        <w:spacing w:line="200" w:lineRule="exact"/>
        <w:jc w:val="center"/>
        <w:rPr>
          <w:rFonts w:asciiTheme="majorHAnsi" w:eastAsia="Times New Roman" w:hAnsiTheme="majorHAnsi" w:cstheme="majorHAnsi"/>
        </w:rPr>
      </w:pPr>
    </w:p>
    <w:p w14:paraId="749A680A" w14:textId="19719D59"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4294967295" distB="4294967295" distL="114300" distR="114300" simplePos="0" relativeHeight="251679232" behindDoc="0" locked="0" layoutInCell="1" allowOverlap="1" wp14:anchorId="391C411A" wp14:editId="56F894CF">
                <wp:simplePos x="0" y="0"/>
                <wp:positionH relativeFrom="column">
                  <wp:posOffset>2419985</wp:posOffset>
                </wp:positionH>
                <wp:positionV relativeFrom="paragraph">
                  <wp:posOffset>100964</wp:posOffset>
                </wp:positionV>
                <wp:extent cx="575437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4370" cy="0"/>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38EE98A2" id="Straight Connector 16"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0.55pt,7.95pt" to="643.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"/>
            </w:pict>
          </mc:Fallback>
        </mc:AlternateContent>
      </w:r>
    </w:p>
    <w:p w14:paraId="62962EF5" w14:textId="242AFA7D"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300" distR="114300" simplePos="0" relativeHeight="251668992" behindDoc="0" locked="0" layoutInCell="1" allowOverlap="1" wp14:anchorId="0BFA47FB" wp14:editId="0C368F7A">
                <wp:simplePos x="0" y="0"/>
                <wp:positionH relativeFrom="column">
                  <wp:posOffset>1005840</wp:posOffset>
                </wp:positionH>
                <wp:positionV relativeFrom="paragraph">
                  <wp:posOffset>106045</wp:posOffset>
                </wp:positionV>
                <wp:extent cx="2068195" cy="772160"/>
                <wp:effectExtent l="0" t="0" r="8255" b="889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772160"/>
                        </a:xfrm>
                        <a:prstGeom prst="roundRect">
                          <a:avLst>
                            <a:gd name="adj" fmla="val 16667"/>
                          </a:avLst>
                        </a:prstGeom>
                        <a:solidFill>
                          <a:srgbClr val="FFFFFF"/>
                        </a:solidFill>
                        <a:ln w="25400">
                          <a:solidFill>
                            <a:srgbClr val="F79646"/>
                          </a:solidFill>
                          <a:round/>
                          <a:headEnd/>
                          <a:tailEnd/>
                        </a:ln>
                      </wps:spPr>
                      <wps:txbx>
                        <w:txbxContent>
                          <w:p w14:paraId="5CA5EE1D" w14:textId="723E5F6C" w:rsidR="001031AE" w:rsidRPr="00454E16" w:rsidRDefault="001031AE" w:rsidP="0024602C">
                            <w:pPr>
                              <w:jc w:val="center"/>
                              <w:rPr>
                                <w:b/>
                                <w:sz w:val="16"/>
                                <w:szCs w:val="16"/>
                              </w:rPr>
                            </w:pPr>
                            <w:r w:rsidRPr="00454E16">
                              <w:rPr>
                                <w:rFonts w:ascii="StobiSerif Regular" w:hAnsi="StobiSerif Regular"/>
                                <w:b/>
                                <w:color w:val="000000"/>
                                <w:sz w:val="16"/>
                                <w:szCs w:val="16"/>
                              </w:rPr>
                              <w:t>Сектор</w:t>
                            </w:r>
                            <w:r>
                              <w:rPr>
                                <w:rFonts w:ascii="StobiSerif Regular" w:hAnsi="StobiSerif Regular"/>
                                <w:b/>
                                <w:color w:val="000000"/>
                                <w:sz w:val="16"/>
                                <w:szCs w:val="16"/>
                              </w:rPr>
                              <w:t xml:space="preserve"> </w:t>
                            </w:r>
                            <w:r w:rsidRPr="00454E16">
                              <w:rPr>
                                <w:rFonts w:ascii="StobiSerif Regular" w:hAnsi="StobiSerif Regular"/>
                                <w:b/>
                                <w:color w:val="000000"/>
                                <w:sz w:val="16"/>
                                <w:szCs w:val="16"/>
                              </w:rPr>
                              <w:t>за</w:t>
                            </w:r>
                            <w:r>
                              <w:rPr>
                                <w:rFonts w:ascii="StobiSerif Regular" w:hAnsi="StobiSerif Regular"/>
                                <w:b/>
                                <w:color w:val="000000"/>
                                <w:sz w:val="16"/>
                                <w:szCs w:val="16"/>
                              </w:rPr>
                              <w:t xml:space="preserve"> </w:t>
                            </w:r>
                            <w:r w:rsidRPr="00454E16">
                              <w:rPr>
                                <w:rFonts w:ascii="StobiSerif Regular" w:hAnsi="StobiSerif Regular" w:cs="StobiSans"/>
                                <w:b/>
                                <w:bCs/>
                                <w:color w:val="000000"/>
                                <w:sz w:val="16"/>
                                <w:szCs w:val="16"/>
                              </w:rPr>
                              <w:t>инспекциски</w:t>
                            </w:r>
                            <w:r>
                              <w:rPr>
                                <w:rFonts w:ascii="StobiSerif Regular" w:hAnsi="StobiSerif Regular" w:cs="StobiSans"/>
                                <w:b/>
                                <w:bCs/>
                                <w:color w:val="000000"/>
                                <w:sz w:val="16"/>
                                <w:szCs w:val="16"/>
                              </w:rPr>
                              <w:t xml:space="preserve"> </w:t>
                            </w:r>
                            <w:r w:rsidRPr="00454E16">
                              <w:rPr>
                                <w:rFonts w:ascii="StobiSerif Regular" w:hAnsi="StobiSerif Regular" w:cs="StobiSans"/>
                                <w:b/>
                                <w:bCs/>
                                <w:color w:val="000000"/>
                                <w:sz w:val="16"/>
                                <w:szCs w:val="16"/>
                              </w:rPr>
                              <w:t>надзор</w:t>
                            </w:r>
                            <w:r>
                              <w:rPr>
                                <w:rFonts w:ascii="StobiSerif Regular" w:hAnsi="StobiSerif Regular" w:cs="StobiSans"/>
                                <w:b/>
                                <w:bCs/>
                                <w:color w:val="000000"/>
                                <w:sz w:val="16"/>
                                <w:szCs w:val="16"/>
                              </w:rPr>
                              <w:t xml:space="preserve"> </w:t>
                            </w:r>
                            <w:r w:rsidRPr="00454E16">
                              <w:rPr>
                                <w:rFonts w:ascii="StobiSerif Regular" w:hAnsi="StobiSerif Regular" w:cs="StobiSans"/>
                                <w:b/>
                                <w:bCs/>
                                <w:color w:val="000000"/>
                                <w:sz w:val="16"/>
                                <w:szCs w:val="16"/>
                              </w:rPr>
                              <w:t>на</w:t>
                            </w:r>
                            <w:r>
                              <w:rPr>
                                <w:rFonts w:ascii="StobiSerif Regular" w:hAnsi="StobiSerif Regular" w:cs="StobiSans"/>
                                <w:b/>
                                <w:bCs/>
                                <w:color w:val="000000"/>
                                <w:sz w:val="16"/>
                                <w:szCs w:val="16"/>
                              </w:rPr>
                              <w:t xml:space="preserve"> </w:t>
                            </w:r>
                            <w:r w:rsidRPr="00454E16">
                              <w:rPr>
                                <w:rFonts w:ascii="StobiSerif Regular" w:hAnsi="StobiSerif Regular" w:cs="StobiSans"/>
                                <w:b/>
                                <w:bCs/>
                                <w:color w:val="000000"/>
                                <w:sz w:val="16"/>
                                <w:szCs w:val="16"/>
                              </w:rPr>
                              <w:t>дексплоатација</w:t>
                            </w:r>
                            <w:r>
                              <w:rPr>
                                <w:rFonts w:ascii="StobiSerif Regular" w:hAnsi="StobiSerif Regular" w:cs="StobiSans"/>
                                <w:b/>
                                <w:bCs/>
                                <w:color w:val="000000"/>
                                <w:sz w:val="16"/>
                                <w:szCs w:val="16"/>
                              </w:rPr>
                              <w:t xml:space="preserve"> </w:t>
                            </w:r>
                            <w:r w:rsidRPr="00454E16">
                              <w:rPr>
                                <w:rFonts w:ascii="StobiSerif Regular" w:hAnsi="StobiSerif Regular" w:cs="StobiSans"/>
                                <w:b/>
                                <w:bCs/>
                                <w:color w:val="000000"/>
                                <w:sz w:val="16"/>
                                <w:szCs w:val="16"/>
                              </w:rPr>
                              <w:t>на</w:t>
                            </w:r>
                            <w:r>
                              <w:rPr>
                                <w:rFonts w:ascii="StobiSerif Regular" w:hAnsi="StobiSerif Regular" w:cs="StobiSans"/>
                                <w:b/>
                                <w:bCs/>
                                <w:color w:val="000000"/>
                                <w:sz w:val="16"/>
                                <w:szCs w:val="16"/>
                              </w:rPr>
                              <w:t xml:space="preserve"> </w:t>
                            </w:r>
                            <w:r w:rsidRPr="00454E16">
                              <w:rPr>
                                <w:rFonts w:ascii="StobiSerif Regular" w:hAnsi="StobiSerif Regular" w:cs="StobiSans"/>
                                <w:b/>
                                <w:bCs/>
                                <w:color w:val="000000"/>
                                <w:sz w:val="16"/>
                                <w:szCs w:val="16"/>
                              </w:rPr>
                              <w:t>минерални</w:t>
                            </w:r>
                            <w:r>
                              <w:rPr>
                                <w:rFonts w:ascii="StobiSerif Regular" w:hAnsi="StobiSerif Regular" w:cs="StobiSans"/>
                                <w:b/>
                                <w:bCs/>
                                <w:color w:val="000000"/>
                                <w:sz w:val="16"/>
                                <w:szCs w:val="16"/>
                              </w:rPr>
                              <w:t xml:space="preserve"> </w:t>
                            </w:r>
                            <w:r w:rsidRPr="00454E16">
                              <w:rPr>
                                <w:rFonts w:ascii="StobiSerif Regular" w:hAnsi="StobiSerif Regular" w:cs="StobiSans"/>
                                <w:b/>
                                <w:bCs/>
                                <w:color w:val="000000"/>
                                <w:sz w:val="16"/>
                                <w:szCs w:val="16"/>
                              </w:rPr>
                              <w:t>суровини и геолошки</w:t>
                            </w:r>
                            <w:r>
                              <w:rPr>
                                <w:rFonts w:ascii="StobiSerif Regular" w:hAnsi="StobiSerif Regular" w:cs="StobiSans"/>
                                <w:b/>
                                <w:bCs/>
                                <w:color w:val="000000"/>
                                <w:sz w:val="16"/>
                                <w:szCs w:val="16"/>
                                <w:lang w:val="mk-MK"/>
                              </w:rPr>
                              <w:t xml:space="preserve"> </w:t>
                            </w:r>
                            <w:r w:rsidRPr="00454E16">
                              <w:rPr>
                                <w:rFonts w:ascii="StobiSerif Regular" w:hAnsi="StobiSerif Regular" w:cs="StobiSans"/>
                                <w:b/>
                                <w:bCs/>
                                <w:color w:val="000000"/>
                                <w:sz w:val="16"/>
                                <w:szCs w:val="16"/>
                              </w:rPr>
                              <w:t>истражувања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BFA47FB" id="Rectangle: Rounded Corners 7" o:spid="_x0000_s1031" style="position:absolute;left:0;text-align:left;margin-left:79.2pt;margin-top:8.35pt;width:162.85pt;height:6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" strokecolor="#f79646" strokeweight="2pt">
                <v:textbox>
                  <w:txbxContent>
                    <w:p w14:paraId="5CA5EE1D" w14:textId="723E5F6C" w:rsidR="001031AE" w:rsidRPr="00454E16" w:rsidRDefault="001031AE" w:rsidP="0024602C">
                      <w:pPr>
                        <w:jc w:val="center"/>
                        <w:rPr>
                          <w:b/>
                          <w:sz w:val="16"/>
                          <w:szCs w:val="16"/>
                        </w:rPr>
                      </w:pPr>
                      <w:proofErr w:type="spellStart"/>
                      <w:r w:rsidRPr="00454E16">
                        <w:rPr>
                          <w:rFonts w:ascii="StobiSerif Regular" w:hAnsi="StobiSerif Regular"/>
                          <w:b/>
                          <w:color w:val="000000"/>
                          <w:sz w:val="16"/>
                          <w:szCs w:val="16"/>
                        </w:rPr>
                        <w:t>Сектор</w:t>
                      </w:r>
                      <w:proofErr w:type="spellEnd"/>
                      <w:r>
                        <w:rPr>
                          <w:rFonts w:ascii="StobiSerif Regular" w:hAnsi="StobiSerif Regular"/>
                          <w:b/>
                          <w:color w:val="000000"/>
                          <w:sz w:val="16"/>
                          <w:szCs w:val="16"/>
                        </w:rPr>
                        <w:t xml:space="preserve"> </w:t>
                      </w:r>
                      <w:proofErr w:type="spellStart"/>
                      <w:r w:rsidRPr="00454E16">
                        <w:rPr>
                          <w:rFonts w:ascii="StobiSerif Regular" w:hAnsi="StobiSerif Regular"/>
                          <w:b/>
                          <w:color w:val="000000"/>
                          <w:sz w:val="16"/>
                          <w:szCs w:val="16"/>
                        </w:rPr>
                        <w:t>за</w:t>
                      </w:r>
                      <w:proofErr w:type="spellEnd"/>
                      <w:r>
                        <w:rPr>
                          <w:rFonts w:ascii="StobiSerif Regular" w:hAnsi="StobiSerif Regular"/>
                          <w:b/>
                          <w:color w:val="000000"/>
                          <w:sz w:val="16"/>
                          <w:szCs w:val="16"/>
                        </w:rPr>
                        <w:t xml:space="preserve"> </w:t>
                      </w:r>
                      <w:proofErr w:type="spellStart"/>
                      <w:r w:rsidRPr="00454E16">
                        <w:rPr>
                          <w:rFonts w:ascii="StobiSerif Regular" w:hAnsi="StobiSerif Regular" w:cs="StobiSans"/>
                          <w:b/>
                          <w:bCs/>
                          <w:color w:val="000000"/>
                          <w:sz w:val="16"/>
                          <w:szCs w:val="16"/>
                        </w:rPr>
                        <w:t>инспекциски</w:t>
                      </w:r>
                      <w:proofErr w:type="spellEnd"/>
                      <w:r>
                        <w:rPr>
                          <w:rFonts w:ascii="StobiSerif Regular" w:hAnsi="StobiSerif Regular" w:cs="StobiSans"/>
                          <w:b/>
                          <w:bCs/>
                          <w:color w:val="000000"/>
                          <w:sz w:val="16"/>
                          <w:szCs w:val="16"/>
                        </w:rPr>
                        <w:t xml:space="preserve"> </w:t>
                      </w:r>
                      <w:proofErr w:type="spellStart"/>
                      <w:r w:rsidRPr="00454E16">
                        <w:rPr>
                          <w:rFonts w:ascii="StobiSerif Regular" w:hAnsi="StobiSerif Regular" w:cs="StobiSans"/>
                          <w:b/>
                          <w:bCs/>
                          <w:color w:val="000000"/>
                          <w:sz w:val="16"/>
                          <w:szCs w:val="16"/>
                        </w:rPr>
                        <w:t>надзор</w:t>
                      </w:r>
                      <w:proofErr w:type="spellEnd"/>
                      <w:r>
                        <w:rPr>
                          <w:rFonts w:ascii="StobiSerif Regular" w:hAnsi="StobiSerif Regular" w:cs="StobiSans"/>
                          <w:b/>
                          <w:bCs/>
                          <w:color w:val="000000"/>
                          <w:sz w:val="16"/>
                          <w:szCs w:val="16"/>
                        </w:rPr>
                        <w:t xml:space="preserve"> </w:t>
                      </w:r>
                      <w:proofErr w:type="spellStart"/>
                      <w:r w:rsidRPr="00454E16">
                        <w:rPr>
                          <w:rFonts w:ascii="StobiSerif Regular" w:hAnsi="StobiSerif Regular" w:cs="StobiSans"/>
                          <w:b/>
                          <w:bCs/>
                          <w:color w:val="000000"/>
                          <w:sz w:val="16"/>
                          <w:szCs w:val="16"/>
                        </w:rPr>
                        <w:t>на</w:t>
                      </w:r>
                      <w:proofErr w:type="spellEnd"/>
                      <w:r>
                        <w:rPr>
                          <w:rFonts w:ascii="StobiSerif Regular" w:hAnsi="StobiSerif Regular" w:cs="StobiSans"/>
                          <w:b/>
                          <w:bCs/>
                          <w:color w:val="000000"/>
                          <w:sz w:val="16"/>
                          <w:szCs w:val="16"/>
                        </w:rPr>
                        <w:t xml:space="preserve"> </w:t>
                      </w:r>
                      <w:proofErr w:type="spellStart"/>
                      <w:r w:rsidRPr="00454E16">
                        <w:rPr>
                          <w:rFonts w:ascii="StobiSerif Regular" w:hAnsi="StobiSerif Regular" w:cs="StobiSans"/>
                          <w:b/>
                          <w:bCs/>
                          <w:color w:val="000000"/>
                          <w:sz w:val="16"/>
                          <w:szCs w:val="16"/>
                        </w:rPr>
                        <w:t>дексплоатација</w:t>
                      </w:r>
                      <w:proofErr w:type="spellEnd"/>
                      <w:r>
                        <w:rPr>
                          <w:rFonts w:ascii="StobiSerif Regular" w:hAnsi="StobiSerif Regular" w:cs="StobiSans"/>
                          <w:b/>
                          <w:bCs/>
                          <w:color w:val="000000"/>
                          <w:sz w:val="16"/>
                          <w:szCs w:val="16"/>
                        </w:rPr>
                        <w:t xml:space="preserve"> </w:t>
                      </w:r>
                      <w:proofErr w:type="spellStart"/>
                      <w:r w:rsidRPr="00454E16">
                        <w:rPr>
                          <w:rFonts w:ascii="StobiSerif Regular" w:hAnsi="StobiSerif Regular" w:cs="StobiSans"/>
                          <w:b/>
                          <w:bCs/>
                          <w:color w:val="000000"/>
                          <w:sz w:val="16"/>
                          <w:szCs w:val="16"/>
                        </w:rPr>
                        <w:t>на</w:t>
                      </w:r>
                      <w:proofErr w:type="spellEnd"/>
                      <w:r>
                        <w:rPr>
                          <w:rFonts w:ascii="StobiSerif Regular" w:hAnsi="StobiSerif Regular" w:cs="StobiSans"/>
                          <w:b/>
                          <w:bCs/>
                          <w:color w:val="000000"/>
                          <w:sz w:val="16"/>
                          <w:szCs w:val="16"/>
                        </w:rPr>
                        <w:t xml:space="preserve"> </w:t>
                      </w:r>
                      <w:proofErr w:type="spellStart"/>
                      <w:r w:rsidRPr="00454E16">
                        <w:rPr>
                          <w:rFonts w:ascii="StobiSerif Regular" w:hAnsi="StobiSerif Regular" w:cs="StobiSans"/>
                          <w:b/>
                          <w:bCs/>
                          <w:color w:val="000000"/>
                          <w:sz w:val="16"/>
                          <w:szCs w:val="16"/>
                        </w:rPr>
                        <w:t>минерални</w:t>
                      </w:r>
                      <w:proofErr w:type="spellEnd"/>
                      <w:r>
                        <w:rPr>
                          <w:rFonts w:ascii="StobiSerif Regular" w:hAnsi="StobiSerif Regular" w:cs="StobiSans"/>
                          <w:b/>
                          <w:bCs/>
                          <w:color w:val="000000"/>
                          <w:sz w:val="16"/>
                          <w:szCs w:val="16"/>
                        </w:rPr>
                        <w:t xml:space="preserve"> </w:t>
                      </w:r>
                      <w:proofErr w:type="spellStart"/>
                      <w:r w:rsidRPr="00454E16">
                        <w:rPr>
                          <w:rFonts w:ascii="StobiSerif Regular" w:hAnsi="StobiSerif Regular" w:cs="StobiSans"/>
                          <w:b/>
                          <w:bCs/>
                          <w:color w:val="000000"/>
                          <w:sz w:val="16"/>
                          <w:szCs w:val="16"/>
                        </w:rPr>
                        <w:t>суровини</w:t>
                      </w:r>
                      <w:proofErr w:type="spellEnd"/>
                      <w:r w:rsidRPr="00454E16">
                        <w:rPr>
                          <w:rFonts w:ascii="StobiSerif Regular" w:hAnsi="StobiSerif Regular" w:cs="StobiSans"/>
                          <w:b/>
                          <w:bCs/>
                          <w:color w:val="000000"/>
                          <w:sz w:val="16"/>
                          <w:szCs w:val="16"/>
                        </w:rPr>
                        <w:t xml:space="preserve"> и </w:t>
                      </w:r>
                      <w:proofErr w:type="spellStart"/>
                      <w:r w:rsidRPr="00454E16">
                        <w:rPr>
                          <w:rFonts w:ascii="StobiSerif Regular" w:hAnsi="StobiSerif Regular" w:cs="StobiSans"/>
                          <w:b/>
                          <w:bCs/>
                          <w:color w:val="000000"/>
                          <w:sz w:val="16"/>
                          <w:szCs w:val="16"/>
                        </w:rPr>
                        <w:t>геолошки</w:t>
                      </w:r>
                      <w:proofErr w:type="spellEnd"/>
                      <w:r>
                        <w:rPr>
                          <w:rFonts w:ascii="StobiSerif Regular" w:hAnsi="StobiSerif Regular" w:cs="StobiSans"/>
                          <w:b/>
                          <w:bCs/>
                          <w:color w:val="000000"/>
                          <w:sz w:val="16"/>
                          <w:szCs w:val="16"/>
                          <w:lang w:val="mk-MK"/>
                        </w:rPr>
                        <w:t xml:space="preserve"> </w:t>
                      </w:r>
                      <w:proofErr w:type="spellStart"/>
                      <w:r w:rsidRPr="00454E16">
                        <w:rPr>
                          <w:rFonts w:ascii="StobiSerif Regular" w:hAnsi="StobiSerif Regular" w:cs="StobiSans"/>
                          <w:b/>
                          <w:bCs/>
                          <w:color w:val="000000"/>
                          <w:sz w:val="16"/>
                          <w:szCs w:val="16"/>
                        </w:rPr>
                        <w:t>истражувања</w:t>
                      </w:r>
                      <w:proofErr w:type="spellEnd"/>
                    </w:p>
                  </w:txbxContent>
                </v:textbox>
              </v:roundrect>
            </w:pict>
          </mc:Fallback>
        </mc:AlternateContent>
      </w:r>
    </w:p>
    <w:p w14:paraId="3694596D" w14:textId="33E83403"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300" distR="114300" simplePos="0" relativeHeight="251670016" behindDoc="0" locked="0" layoutInCell="1" allowOverlap="1" wp14:anchorId="1BA8313E" wp14:editId="06EC5792">
                <wp:simplePos x="0" y="0"/>
                <wp:positionH relativeFrom="column">
                  <wp:posOffset>3495675</wp:posOffset>
                </wp:positionH>
                <wp:positionV relativeFrom="paragraph">
                  <wp:posOffset>56515</wp:posOffset>
                </wp:positionV>
                <wp:extent cx="1764665" cy="583565"/>
                <wp:effectExtent l="0" t="0" r="6985" b="698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583565"/>
                        </a:xfrm>
                        <a:prstGeom prst="roundRect">
                          <a:avLst>
                            <a:gd name="adj" fmla="val 16667"/>
                          </a:avLst>
                        </a:prstGeom>
                        <a:solidFill>
                          <a:srgbClr val="FFFFFF"/>
                        </a:solidFill>
                        <a:ln w="25400">
                          <a:solidFill>
                            <a:srgbClr val="F79646"/>
                          </a:solidFill>
                          <a:round/>
                          <a:headEnd/>
                          <a:tailEnd/>
                        </a:ln>
                      </wps:spPr>
                      <wps:txbx>
                        <w:txbxContent>
                          <w:p w14:paraId="4E73C02B" w14:textId="4605D477" w:rsidR="001031AE" w:rsidRPr="00454E16" w:rsidRDefault="001031AE" w:rsidP="0082794F">
                            <w:pPr>
                              <w:jc w:val="center"/>
                              <w:rPr>
                                <w:sz w:val="16"/>
                                <w:szCs w:val="16"/>
                              </w:rPr>
                            </w:pPr>
                            <w:r w:rsidRPr="00454E16">
                              <w:rPr>
                                <w:rFonts w:ascii="StobiSerif Regular" w:hAnsi="StobiSerif Regular"/>
                                <w:color w:val="000000"/>
                                <w:sz w:val="16"/>
                                <w:szCs w:val="16"/>
                              </w:rPr>
                              <w:t>Одделение</w:t>
                            </w:r>
                            <w:r>
                              <w:rPr>
                                <w:rFonts w:ascii="StobiSerif Regular" w:hAnsi="StobiSerif Regular"/>
                                <w:color w:val="000000"/>
                                <w:sz w:val="16"/>
                                <w:szCs w:val="16"/>
                              </w:rPr>
                              <w:t xml:space="preserve"> </w:t>
                            </w:r>
                            <w:r w:rsidRPr="00454E16">
                              <w:rPr>
                                <w:rFonts w:ascii="StobiSerif Regular" w:hAnsi="StobiSerif Regular"/>
                                <w:color w:val="000000"/>
                                <w:sz w:val="16"/>
                                <w:szCs w:val="16"/>
                              </w:rPr>
                              <w:t>за</w:t>
                            </w:r>
                            <w:r>
                              <w:rPr>
                                <w:rFonts w:ascii="StobiSerif Regular" w:hAnsi="StobiSerif Regular"/>
                                <w:color w:val="000000"/>
                                <w:sz w:val="16"/>
                                <w:szCs w:val="16"/>
                              </w:rPr>
                              <w:t xml:space="preserve"> </w:t>
                            </w:r>
                            <w:r w:rsidRPr="00454E16">
                              <w:rPr>
                                <w:rFonts w:ascii="StobiSerif Regular" w:hAnsi="StobiSerif Regular"/>
                                <w:color w:val="000000"/>
                                <w:sz w:val="16"/>
                                <w:szCs w:val="16"/>
                              </w:rPr>
                              <w:t>инспекциски</w:t>
                            </w:r>
                            <w:r>
                              <w:rPr>
                                <w:rFonts w:ascii="StobiSerif Regular" w:hAnsi="StobiSerif Regular"/>
                                <w:color w:val="000000"/>
                                <w:sz w:val="16"/>
                                <w:szCs w:val="16"/>
                              </w:rPr>
                              <w:t xml:space="preserve"> </w:t>
                            </w:r>
                            <w:r w:rsidRPr="00454E16">
                              <w:rPr>
                                <w:rFonts w:ascii="StobiSerif Regular" w:hAnsi="StobiSerif Regular"/>
                                <w:color w:val="000000"/>
                                <w:sz w:val="16"/>
                                <w:szCs w:val="16"/>
                              </w:rPr>
                              <w:t>надзор</w:t>
                            </w:r>
                            <w:r>
                              <w:rPr>
                                <w:rFonts w:ascii="StobiSerif Regular" w:hAnsi="StobiSerif Regular"/>
                                <w:color w:val="000000"/>
                                <w:sz w:val="16"/>
                                <w:szCs w:val="16"/>
                              </w:rPr>
                              <w:t xml:space="preserve"> </w:t>
                            </w:r>
                            <w:r w:rsidRPr="00454E16">
                              <w:rPr>
                                <w:rFonts w:ascii="StobiSerif Regular" w:hAnsi="StobiSerif Regular"/>
                                <w:color w:val="000000"/>
                                <w:sz w:val="16"/>
                                <w:szCs w:val="16"/>
                              </w:rPr>
                              <w:t>на</w:t>
                            </w:r>
                            <w:r>
                              <w:rPr>
                                <w:rFonts w:ascii="StobiSerif Regular" w:hAnsi="StobiSerif Regular"/>
                                <w:color w:val="000000"/>
                                <w:sz w:val="16"/>
                                <w:szCs w:val="16"/>
                              </w:rPr>
                              <w:t xml:space="preserve"> </w:t>
                            </w:r>
                            <w:r w:rsidRPr="00454E16">
                              <w:rPr>
                                <w:rFonts w:ascii="StobiSerif Regular" w:hAnsi="StobiSerif Regular"/>
                                <w:color w:val="000000"/>
                                <w:sz w:val="16"/>
                                <w:szCs w:val="16"/>
                              </w:rPr>
                              <w:t>опрема</w:t>
                            </w:r>
                            <w:r>
                              <w:rPr>
                                <w:rFonts w:ascii="StobiSerif Regular" w:hAnsi="StobiSerif Regular"/>
                                <w:color w:val="000000"/>
                                <w:sz w:val="16"/>
                                <w:szCs w:val="16"/>
                              </w:rPr>
                              <w:t xml:space="preserve"> </w:t>
                            </w:r>
                            <w:r w:rsidRPr="00454E16">
                              <w:rPr>
                                <w:rFonts w:ascii="StobiSerif Regular" w:hAnsi="StobiSerif Regular"/>
                                <w:color w:val="000000"/>
                                <w:sz w:val="16"/>
                                <w:szCs w:val="16"/>
                              </w:rPr>
                              <w:t>под</w:t>
                            </w:r>
                            <w:r>
                              <w:rPr>
                                <w:rFonts w:ascii="StobiSerif Regular" w:hAnsi="StobiSerif Regular"/>
                                <w:color w:val="000000"/>
                                <w:sz w:val="16"/>
                                <w:szCs w:val="16"/>
                              </w:rPr>
                              <w:t xml:space="preserve"> </w:t>
                            </w:r>
                            <w:r w:rsidRPr="00454E16">
                              <w:rPr>
                                <w:rFonts w:ascii="StobiSerif Regular" w:hAnsi="StobiSerif Regular"/>
                                <w:color w:val="000000"/>
                                <w:sz w:val="16"/>
                                <w:szCs w:val="16"/>
                              </w:rPr>
                              <w:t>притисок</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BA8313E" id="Rectangle: Rounded Corners 9" o:spid="_x0000_s1032" style="position:absolute;left:0;text-align:left;margin-left:275.25pt;margin-top:4.45pt;width:138.95pt;height:45.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" strokecolor="#f79646" strokeweight="2pt">
                <v:textbox>
                  <w:txbxContent>
                    <w:p w14:paraId="4E73C02B" w14:textId="4605D477" w:rsidR="001031AE" w:rsidRPr="00454E16" w:rsidRDefault="001031AE" w:rsidP="0082794F">
                      <w:pPr>
                        <w:jc w:val="center"/>
                        <w:rPr>
                          <w:sz w:val="16"/>
                          <w:szCs w:val="16"/>
                        </w:rPr>
                      </w:pPr>
                      <w:proofErr w:type="spellStart"/>
                      <w:r w:rsidRPr="00454E16">
                        <w:rPr>
                          <w:rFonts w:ascii="StobiSerif Regular" w:hAnsi="StobiSerif Regular"/>
                          <w:color w:val="000000"/>
                          <w:sz w:val="16"/>
                          <w:szCs w:val="16"/>
                        </w:rPr>
                        <w:t>Одделение</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за</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инспекциски</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надзор</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на</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опрема</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под</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притисок</w:t>
                      </w:r>
                      <w:proofErr w:type="spellEnd"/>
                    </w:p>
                  </w:txbxContent>
                </v:textbox>
              </v:roundrect>
            </w:pict>
          </mc:Fallback>
        </mc:AlternateContent>
      </w:r>
      <w:r w:rsidRPr="008C79C6">
        <w:rPr>
          <w:rFonts w:asciiTheme="majorHAnsi" w:hAnsiTheme="majorHAnsi" w:cstheme="majorHAnsi"/>
          <w:noProof/>
          <w:lang w:eastAsia="en-US"/>
        </w:rPr>
        <mc:AlternateContent>
          <mc:Choice Requires="wps">
            <w:drawing>
              <wp:anchor distT="0" distB="0" distL="114300" distR="114300" simplePos="0" relativeHeight="251671040" behindDoc="0" locked="0" layoutInCell="1" allowOverlap="1" wp14:anchorId="1E75CED3" wp14:editId="659E85C0">
                <wp:simplePos x="0" y="0"/>
                <wp:positionH relativeFrom="column">
                  <wp:posOffset>5577840</wp:posOffset>
                </wp:positionH>
                <wp:positionV relativeFrom="paragraph">
                  <wp:posOffset>23495</wp:posOffset>
                </wp:positionV>
                <wp:extent cx="2174240" cy="669290"/>
                <wp:effectExtent l="0" t="0" r="0" b="0"/>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669290"/>
                        </a:xfrm>
                        <a:prstGeom prst="roundRect">
                          <a:avLst>
                            <a:gd name="adj" fmla="val 16667"/>
                          </a:avLst>
                        </a:prstGeom>
                        <a:solidFill>
                          <a:srgbClr val="FFFFFF"/>
                        </a:solidFill>
                        <a:ln w="25400">
                          <a:solidFill>
                            <a:srgbClr val="F79646"/>
                          </a:solidFill>
                          <a:round/>
                          <a:headEnd/>
                          <a:tailEnd/>
                        </a:ln>
                      </wps:spPr>
                      <wps:txbx>
                        <w:txbxContent>
                          <w:p w14:paraId="1BDEBFCD" w14:textId="77777777" w:rsidR="001031AE" w:rsidRPr="00454E16" w:rsidRDefault="001031AE" w:rsidP="0082794F">
                            <w:pPr>
                              <w:jc w:val="center"/>
                              <w:rPr>
                                <w:rFonts w:ascii="StobiSerif Regular" w:hAnsi="StobiSerif Regular"/>
                                <w:color w:val="000000"/>
                                <w:sz w:val="16"/>
                                <w:szCs w:val="16"/>
                                <w:lang w:val="ru-RU"/>
                              </w:rPr>
                            </w:pPr>
                            <w:r w:rsidRPr="00454E16">
                              <w:rPr>
                                <w:rFonts w:ascii="StobiSerif Regular" w:hAnsi="StobiSerif Regular"/>
                                <w:color w:val="000000"/>
                                <w:sz w:val="16"/>
                                <w:szCs w:val="16"/>
                                <w:lang w:val="ru-RU"/>
                              </w:rPr>
                              <w:t>Одделение за инспекциски надзор на електро енергетски постројки, производи и уреди и производи и постројки наменети за работа во експлозивна атмосфера</w:t>
                            </w:r>
                          </w:p>
                          <w:p w14:paraId="4B70D6BE" w14:textId="77777777" w:rsidR="001031AE" w:rsidRPr="00454E16" w:rsidRDefault="001031AE" w:rsidP="0082794F">
                            <w:pPr>
                              <w:rPr>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E75CED3" id="Rectangle: Rounded Corners 11" o:spid="_x0000_s1033" style="position:absolute;left:0;text-align:left;margin-left:439.2pt;margin-top:1.85pt;width:171.2pt;height:5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" strokecolor="#f79646" strokeweight="2pt">
                <v:textbox>
                  <w:txbxContent>
                    <w:p w14:paraId="1BDEBFCD" w14:textId="77777777" w:rsidR="001031AE" w:rsidRPr="00454E16" w:rsidRDefault="001031AE" w:rsidP="0082794F">
                      <w:pPr>
                        <w:jc w:val="center"/>
                        <w:rPr>
                          <w:rFonts w:ascii="StobiSerif Regular" w:hAnsi="StobiSerif Regular"/>
                          <w:color w:val="000000"/>
                          <w:sz w:val="16"/>
                          <w:szCs w:val="16"/>
                          <w:lang w:val="ru-RU"/>
                        </w:rPr>
                      </w:pPr>
                      <w:r w:rsidRPr="00454E16">
                        <w:rPr>
                          <w:rFonts w:ascii="StobiSerif Regular" w:hAnsi="StobiSerif Regular"/>
                          <w:color w:val="000000"/>
                          <w:sz w:val="16"/>
                          <w:szCs w:val="16"/>
                          <w:lang w:val="ru-RU"/>
                        </w:rPr>
                        <w:t>Одделение за инспекциски надзор на електро енергетски постројки, производи и уреди и производи и постројки наменети за работа во експлозивна атмосфера</w:t>
                      </w:r>
                    </w:p>
                    <w:p w14:paraId="4B70D6BE" w14:textId="77777777" w:rsidR="001031AE" w:rsidRPr="00454E16" w:rsidRDefault="001031AE" w:rsidP="0082794F">
                      <w:pPr>
                        <w:rPr>
                          <w:szCs w:val="20"/>
                        </w:rPr>
                      </w:pPr>
                    </w:p>
                  </w:txbxContent>
                </v:textbox>
              </v:roundrect>
            </w:pict>
          </mc:Fallback>
        </mc:AlternateContent>
      </w:r>
      <w:r w:rsidRPr="008C79C6">
        <w:rPr>
          <w:rFonts w:asciiTheme="majorHAnsi" w:hAnsiTheme="majorHAnsi" w:cstheme="majorHAnsi"/>
          <w:noProof/>
          <w:lang w:eastAsia="en-US"/>
        </w:rPr>
        <mc:AlternateContent>
          <mc:Choice Requires="wps">
            <w:drawing>
              <wp:anchor distT="0" distB="0" distL="114300" distR="114300" simplePos="0" relativeHeight="251675136" behindDoc="0" locked="0" layoutInCell="1" allowOverlap="1" wp14:anchorId="288C2A14" wp14:editId="6A178C2A">
                <wp:simplePos x="0" y="0"/>
                <wp:positionH relativeFrom="column">
                  <wp:posOffset>8074660</wp:posOffset>
                </wp:positionH>
                <wp:positionV relativeFrom="paragraph">
                  <wp:posOffset>56515</wp:posOffset>
                </wp:positionV>
                <wp:extent cx="1685290" cy="53467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534670"/>
                        </a:xfrm>
                        <a:prstGeom prst="rect">
                          <a:avLst/>
                        </a:prstGeom>
                        <a:solidFill>
                          <a:srgbClr val="FFFFFF"/>
                        </a:solidFill>
                        <a:ln w="25400">
                          <a:solidFill>
                            <a:srgbClr val="F79646"/>
                          </a:solidFill>
                          <a:miter lim="800000"/>
                          <a:headEnd/>
                          <a:tailEnd/>
                        </a:ln>
                      </wps:spPr>
                      <wps:txbx>
                        <w:txbxContent>
                          <w:p w14:paraId="4D18754C" w14:textId="788D9195" w:rsidR="001031AE" w:rsidRPr="00454E16" w:rsidRDefault="001031AE" w:rsidP="0082794F">
                            <w:pPr>
                              <w:jc w:val="center"/>
                              <w:rPr>
                                <w:rFonts w:ascii="StobiSerif Regular" w:hAnsi="StobiSerif Regular"/>
                                <w:color w:val="000000"/>
                                <w:sz w:val="16"/>
                                <w:szCs w:val="16"/>
                                <w:lang w:val="mk-MK"/>
                              </w:rPr>
                            </w:pPr>
                            <w:r w:rsidRPr="00454E16">
                              <w:rPr>
                                <w:rFonts w:ascii="StobiSerif Regular" w:hAnsi="StobiSerif Regular"/>
                                <w:color w:val="000000"/>
                                <w:sz w:val="16"/>
                                <w:szCs w:val="16"/>
                              </w:rPr>
                              <w:t>Одделение</w:t>
                            </w:r>
                            <w:r>
                              <w:rPr>
                                <w:rFonts w:ascii="StobiSerif Regular" w:hAnsi="StobiSerif Regular"/>
                                <w:color w:val="000000"/>
                                <w:sz w:val="16"/>
                                <w:szCs w:val="16"/>
                              </w:rPr>
                              <w:t xml:space="preserve"> </w:t>
                            </w:r>
                            <w:r w:rsidRPr="00454E16">
                              <w:rPr>
                                <w:rFonts w:ascii="StobiSerif Regular" w:hAnsi="StobiSerif Regular"/>
                                <w:color w:val="000000"/>
                                <w:sz w:val="16"/>
                                <w:szCs w:val="16"/>
                              </w:rPr>
                              <w:t>за</w:t>
                            </w:r>
                            <w:r>
                              <w:rPr>
                                <w:rFonts w:ascii="StobiSerif Regular" w:hAnsi="StobiSerif Regular"/>
                                <w:color w:val="000000"/>
                                <w:sz w:val="16"/>
                                <w:szCs w:val="16"/>
                              </w:rPr>
                              <w:t xml:space="preserve"> </w:t>
                            </w:r>
                            <w:r w:rsidRPr="00454E16">
                              <w:rPr>
                                <w:rFonts w:ascii="StobiSerif Regular" w:hAnsi="StobiSerif Regular"/>
                                <w:color w:val="000000"/>
                                <w:sz w:val="16"/>
                                <w:szCs w:val="16"/>
                              </w:rPr>
                              <w:t>инспекциски</w:t>
                            </w:r>
                            <w:r>
                              <w:rPr>
                                <w:rFonts w:ascii="StobiSerif Regular" w:hAnsi="StobiSerif Regular"/>
                                <w:color w:val="000000"/>
                                <w:sz w:val="16"/>
                                <w:szCs w:val="16"/>
                              </w:rPr>
                              <w:t xml:space="preserve"> </w:t>
                            </w:r>
                            <w:r w:rsidRPr="00454E16">
                              <w:rPr>
                                <w:rFonts w:ascii="StobiSerif Regular" w:hAnsi="StobiSerif Regular"/>
                                <w:color w:val="000000"/>
                                <w:sz w:val="16"/>
                                <w:szCs w:val="16"/>
                              </w:rPr>
                              <w:t>надзор</w:t>
                            </w:r>
                            <w:r>
                              <w:rPr>
                                <w:rFonts w:ascii="StobiSerif Regular" w:hAnsi="StobiSerif Regular"/>
                                <w:color w:val="000000"/>
                                <w:sz w:val="16"/>
                                <w:szCs w:val="16"/>
                              </w:rPr>
                              <w:t xml:space="preserve"> </w:t>
                            </w:r>
                            <w:r w:rsidRPr="00454E16">
                              <w:rPr>
                                <w:rFonts w:ascii="StobiSerif Regular" w:hAnsi="StobiSerif Regular"/>
                                <w:color w:val="000000"/>
                                <w:sz w:val="16"/>
                                <w:szCs w:val="16"/>
                              </w:rPr>
                              <w:t>на</w:t>
                            </w:r>
                            <w:r>
                              <w:rPr>
                                <w:rFonts w:ascii="StobiSerif Regular" w:hAnsi="StobiSerif Regular"/>
                                <w:color w:val="000000"/>
                                <w:sz w:val="16"/>
                                <w:szCs w:val="16"/>
                              </w:rPr>
                              <w:t xml:space="preserve"> </w:t>
                            </w:r>
                            <w:r w:rsidRPr="00454E16">
                              <w:rPr>
                                <w:rFonts w:ascii="StobiSerif Regular" w:hAnsi="StobiSerif Regular"/>
                                <w:color w:val="000000"/>
                                <w:sz w:val="16"/>
                                <w:szCs w:val="16"/>
                              </w:rPr>
                              <w:t>лифтови, жичари, дигалки и транспортери</w:t>
                            </w:r>
                          </w:p>
                          <w:p w14:paraId="3E58B36F" w14:textId="77777777" w:rsidR="001031AE" w:rsidRPr="00454E16" w:rsidRDefault="001031AE" w:rsidP="0082794F">
                            <w:pPr>
                              <w:rPr>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8C2A14" id="Rectangle 14" o:spid="_x0000_s1034" style="position:absolute;left:0;text-align:left;margin-left:635.8pt;margin-top:4.45pt;width:132.7pt;height:4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" strokecolor="#f79646" strokeweight="2pt">
                <v:textbox>
                  <w:txbxContent>
                    <w:p w14:paraId="4D18754C" w14:textId="788D9195" w:rsidR="001031AE" w:rsidRPr="00454E16" w:rsidRDefault="001031AE" w:rsidP="0082794F">
                      <w:pPr>
                        <w:jc w:val="center"/>
                        <w:rPr>
                          <w:rFonts w:ascii="StobiSerif Regular" w:hAnsi="StobiSerif Regular"/>
                          <w:color w:val="000000"/>
                          <w:sz w:val="16"/>
                          <w:szCs w:val="16"/>
                          <w:lang w:val="mk-MK"/>
                        </w:rPr>
                      </w:pPr>
                      <w:proofErr w:type="spellStart"/>
                      <w:r w:rsidRPr="00454E16">
                        <w:rPr>
                          <w:rFonts w:ascii="StobiSerif Regular" w:hAnsi="StobiSerif Regular"/>
                          <w:color w:val="000000"/>
                          <w:sz w:val="16"/>
                          <w:szCs w:val="16"/>
                        </w:rPr>
                        <w:t>Одделение</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за</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инспекциски</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надзор</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на</w:t>
                      </w:r>
                      <w:proofErr w:type="spellEnd"/>
                      <w:r>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лифтови</w:t>
                      </w:r>
                      <w:proofErr w:type="spellEnd"/>
                      <w:r w:rsidRPr="00454E16">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жичари</w:t>
                      </w:r>
                      <w:proofErr w:type="spellEnd"/>
                      <w:r w:rsidRPr="00454E16">
                        <w:rPr>
                          <w:rFonts w:ascii="StobiSerif Regular" w:hAnsi="StobiSerif Regular"/>
                          <w:color w:val="000000"/>
                          <w:sz w:val="16"/>
                          <w:szCs w:val="16"/>
                        </w:rPr>
                        <w:t xml:space="preserve">, </w:t>
                      </w:r>
                      <w:proofErr w:type="spellStart"/>
                      <w:r w:rsidRPr="00454E16">
                        <w:rPr>
                          <w:rFonts w:ascii="StobiSerif Regular" w:hAnsi="StobiSerif Regular"/>
                          <w:color w:val="000000"/>
                          <w:sz w:val="16"/>
                          <w:szCs w:val="16"/>
                        </w:rPr>
                        <w:t>дигалки</w:t>
                      </w:r>
                      <w:proofErr w:type="spellEnd"/>
                      <w:r w:rsidRPr="00454E16">
                        <w:rPr>
                          <w:rFonts w:ascii="StobiSerif Regular" w:hAnsi="StobiSerif Regular"/>
                          <w:color w:val="000000"/>
                          <w:sz w:val="16"/>
                          <w:szCs w:val="16"/>
                        </w:rPr>
                        <w:t xml:space="preserve"> и </w:t>
                      </w:r>
                      <w:proofErr w:type="spellStart"/>
                      <w:r w:rsidRPr="00454E16">
                        <w:rPr>
                          <w:rFonts w:ascii="StobiSerif Regular" w:hAnsi="StobiSerif Regular"/>
                          <w:color w:val="000000"/>
                          <w:sz w:val="16"/>
                          <w:szCs w:val="16"/>
                        </w:rPr>
                        <w:t>транспортери</w:t>
                      </w:r>
                      <w:proofErr w:type="spellEnd"/>
                    </w:p>
                    <w:p w14:paraId="3E58B36F" w14:textId="77777777" w:rsidR="001031AE" w:rsidRPr="00454E16" w:rsidRDefault="001031AE" w:rsidP="0082794F">
                      <w:pPr>
                        <w:rPr>
                          <w:szCs w:val="20"/>
                        </w:rPr>
                      </w:pPr>
                    </w:p>
                  </w:txbxContent>
                </v:textbox>
              </v:rect>
            </w:pict>
          </mc:Fallback>
        </mc:AlternateContent>
      </w:r>
    </w:p>
    <w:p w14:paraId="74377E11" w14:textId="77777777" w:rsidR="0082794F" w:rsidRPr="008C79C6" w:rsidRDefault="0082794F" w:rsidP="0082794F">
      <w:pPr>
        <w:spacing w:line="200" w:lineRule="exact"/>
        <w:jc w:val="center"/>
        <w:rPr>
          <w:rFonts w:asciiTheme="majorHAnsi" w:eastAsia="Times New Roman" w:hAnsiTheme="majorHAnsi" w:cstheme="majorHAnsi"/>
        </w:rPr>
      </w:pPr>
    </w:p>
    <w:p w14:paraId="0FEC395B" w14:textId="77777777" w:rsidR="0082794F" w:rsidRPr="008C79C6" w:rsidRDefault="0082794F" w:rsidP="0082794F">
      <w:pPr>
        <w:spacing w:line="200" w:lineRule="exact"/>
        <w:jc w:val="center"/>
        <w:rPr>
          <w:rFonts w:asciiTheme="majorHAnsi" w:eastAsia="Times New Roman" w:hAnsiTheme="majorHAnsi" w:cstheme="majorHAnsi"/>
        </w:rPr>
      </w:pPr>
    </w:p>
    <w:p w14:paraId="7461102D" w14:textId="77777777" w:rsidR="0082794F" w:rsidRPr="008C79C6" w:rsidRDefault="0082794F" w:rsidP="0082794F">
      <w:pPr>
        <w:spacing w:line="200" w:lineRule="exact"/>
        <w:jc w:val="center"/>
        <w:rPr>
          <w:rFonts w:asciiTheme="majorHAnsi" w:eastAsia="Times New Roman" w:hAnsiTheme="majorHAnsi" w:cstheme="majorHAnsi"/>
        </w:rPr>
      </w:pPr>
    </w:p>
    <w:p w14:paraId="4AB6906C" w14:textId="77777777" w:rsidR="0082794F" w:rsidRPr="008C79C6" w:rsidRDefault="0082794F" w:rsidP="0082794F">
      <w:pPr>
        <w:spacing w:line="200" w:lineRule="exact"/>
        <w:jc w:val="center"/>
        <w:rPr>
          <w:rFonts w:asciiTheme="majorHAnsi" w:eastAsia="Times New Roman" w:hAnsiTheme="majorHAnsi" w:cstheme="majorHAnsi"/>
        </w:rPr>
      </w:pPr>
    </w:p>
    <w:p w14:paraId="58CF65A9" w14:textId="77777777" w:rsidR="0082794F" w:rsidRPr="008C79C6" w:rsidRDefault="0082794F" w:rsidP="0082794F">
      <w:pPr>
        <w:spacing w:line="200" w:lineRule="exact"/>
        <w:jc w:val="center"/>
        <w:rPr>
          <w:rFonts w:asciiTheme="majorHAnsi" w:eastAsia="Times New Roman" w:hAnsiTheme="majorHAnsi" w:cstheme="majorHAnsi"/>
        </w:rPr>
      </w:pPr>
    </w:p>
    <w:p w14:paraId="277BE9D9" w14:textId="0B4881BA"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299" distR="114299" simplePos="0" relativeHeight="251681280" behindDoc="0" locked="0" layoutInCell="1" allowOverlap="1" wp14:anchorId="2437084D" wp14:editId="09AB4A27">
                <wp:simplePos x="0" y="0"/>
                <wp:positionH relativeFrom="column">
                  <wp:posOffset>1997709</wp:posOffset>
                </wp:positionH>
                <wp:positionV relativeFrom="paragraph">
                  <wp:posOffset>68580</wp:posOffset>
                </wp:positionV>
                <wp:extent cx="0" cy="167005"/>
                <wp:effectExtent l="0" t="0" r="19050" b="444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005"/>
                        </a:xfrm>
                        <a:prstGeom prst="line">
                          <a:avLst/>
                        </a:prstGeom>
                        <a:noFill/>
                        <a:ln w="9525">
                          <a:solidFill>
                            <a:srgbClr val="4579B8"/>
                          </a:solidFill>
                          <a:round/>
                          <a:headEnd/>
                          <a:tailEn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9CB754E" id="Straight Connector 23"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3pt,5.4pt" to="157.3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" strokecolor="#4579b8"/>
            </w:pict>
          </mc:Fallback>
        </mc:AlternateContent>
      </w:r>
    </w:p>
    <w:p w14:paraId="57C7016C" w14:textId="77777777" w:rsidR="0082794F" w:rsidRPr="008C79C6" w:rsidRDefault="0082794F" w:rsidP="0082794F">
      <w:pPr>
        <w:spacing w:line="200" w:lineRule="exact"/>
        <w:jc w:val="center"/>
        <w:rPr>
          <w:rFonts w:asciiTheme="majorHAnsi" w:eastAsia="Times New Roman" w:hAnsiTheme="majorHAnsi" w:cstheme="majorHAnsi"/>
        </w:rPr>
      </w:pPr>
    </w:p>
    <w:p w14:paraId="088E730A" w14:textId="3AF2F008"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300" distR="114300" simplePos="0" relativeHeight="251672064" behindDoc="0" locked="0" layoutInCell="1" allowOverlap="1" wp14:anchorId="6E462CF0" wp14:editId="4914B866">
                <wp:simplePos x="0" y="0"/>
                <wp:positionH relativeFrom="column">
                  <wp:posOffset>1075690</wp:posOffset>
                </wp:positionH>
                <wp:positionV relativeFrom="paragraph">
                  <wp:posOffset>53340</wp:posOffset>
                </wp:positionV>
                <wp:extent cx="2169795" cy="554355"/>
                <wp:effectExtent l="0" t="0" r="190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554355"/>
                        </a:xfrm>
                        <a:prstGeom prst="rect">
                          <a:avLst/>
                        </a:prstGeom>
                        <a:solidFill>
                          <a:srgbClr val="FFFFFF"/>
                        </a:solidFill>
                        <a:ln w="25400">
                          <a:solidFill>
                            <a:srgbClr val="F79646"/>
                          </a:solidFill>
                          <a:miter lim="800000"/>
                          <a:headEnd/>
                          <a:tailEnd/>
                        </a:ln>
                      </wps:spPr>
                      <wps:txbx>
                        <w:txbxContent>
                          <w:p w14:paraId="527B2E3D" w14:textId="586AD8D8" w:rsidR="001031AE" w:rsidRPr="00C302CA" w:rsidRDefault="001031AE" w:rsidP="0082794F">
                            <w:pPr>
                              <w:jc w:val="center"/>
                              <w:rPr>
                                <w:sz w:val="20"/>
                                <w:szCs w:val="20"/>
                                <w:lang w:val="mk-MK"/>
                              </w:rPr>
                            </w:pPr>
                            <w:r w:rsidRPr="00454E16">
                              <w:rPr>
                                <w:rFonts w:ascii="StobiSerif Regular" w:hAnsi="StobiSerif Regular"/>
                                <w:sz w:val="16"/>
                                <w:szCs w:val="16"/>
                              </w:rPr>
                              <w:t>Одделение</w:t>
                            </w:r>
                            <w:r>
                              <w:rPr>
                                <w:rFonts w:ascii="StobiSerif Regular" w:hAnsi="StobiSerif Regular"/>
                                <w:sz w:val="16"/>
                                <w:szCs w:val="16"/>
                              </w:rPr>
                              <w:t xml:space="preserve"> </w:t>
                            </w:r>
                            <w:r w:rsidRPr="00454E16">
                              <w:rPr>
                                <w:rFonts w:ascii="StobiSerif Regular" w:hAnsi="StobiSerif Regular"/>
                                <w:sz w:val="16"/>
                                <w:szCs w:val="16"/>
                              </w:rPr>
                              <w:t>за</w:t>
                            </w:r>
                            <w:r>
                              <w:rPr>
                                <w:rFonts w:ascii="StobiSerif Regular" w:hAnsi="StobiSerif Regular"/>
                                <w:sz w:val="16"/>
                                <w:szCs w:val="16"/>
                              </w:rPr>
                              <w:t xml:space="preserve"> </w:t>
                            </w:r>
                            <w:r w:rsidRPr="00454E16">
                              <w:rPr>
                                <w:rFonts w:ascii="StobiSerif Regular" w:hAnsi="StobiSerif Regular" w:cs="StobiSans"/>
                                <w:bCs/>
                                <w:color w:val="000000"/>
                                <w:sz w:val="16"/>
                                <w:szCs w:val="16"/>
                              </w:rPr>
                              <w:t>инспекциски</w:t>
                            </w:r>
                            <w:r>
                              <w:rPr>
                                <w:rFonts w:ascii="StobiSerif Regular" w:hAnsi="StobiSerif Regular" w:cs="StobiSans"/>
                                <w:bCs/>
                                <w:color w:val="000000"/>
                                <w:sz w:val="16"/>
                                <w:szCs w:val="16"/>
                              </w:rPr>
                              <w:t xml:space="preserve"> </w:t>
                            </w:r>
                            <w:r w:rsidRPr="00454E16">
                              <w:rPr>
                                <w:rFonts w:ascii="StobiSerif Regular" w:hAnsi="StobiSerif Regular" w:cs="StobiSans"/>
                                <w:bCs/>
                                <w:color w:val="000000"/>
                                <w:sz w:val="16"/>
                                <w:szCs w:val="16"/>
                              </w:rPr>
                              <w:t>надзор</w:t>
                            </w:r>
                            <w:r>
                              <w:rPr>
                                <w:rFonts w:ascii="StobiSerif Regular" w:hAnsi="StobiSerif Regular" w:cs="StobiSans"/>
                                <w:bCs/>
                                <w:color w:val="000000"/>
                                <w:sz w:val="16"/>
                                <w:szCs w:val="16"/>
                              </w:rPr>
                              <w:t xml:space="preserve"> </w:t>
                            </w:r>
                            <w:r w:rsidRPr="00454E16">
                              <w:rPr>
                                <w:rFonts w:ascii="StobiSerif Regular" w:hAnsi="StobiSerif Regular" w:cs="StobiSans"/>
                                <w:bCs/>
                                <w:color w:val="000000"/>
                                <w:sz w:val="16"/>
                                <w:szCs w:val="16"/>
                              </w:rPr>
                              <w:t>на</w:t>
                            </w:r>
                            <w:r>
                              <w:rPr>
                                <w:rFonts w:ascii="StobiSerif Regular" w:hAnsi="StobiSerif Regular" w:cs="StobiSans"/>
                                <w:bCs/>
                                <w:color w:val="000000"/>
                                <w:sz w:val="16"/>
                                <w:szCs w:val="16"/>
                              </w:rPr>
                              <w:t xml:space="preserve"> </w:t>
                            </w:r>
                            <w:r w:rsidRPr="00454E16">
                              <w:rPr>
                                <w:rFonts w:ascii="StobiSerif Regular" w:hAnsi="StobiSerif Regular" w:cs="StobiSans"/>
                                <w:bCs/>
                                <w:color w:val="000000"/>
                                <w:sz w:val="16"/>
                                <w:szCs w:val="16"/>
                              </w:rPr>
                              <w:t>дексплоатација</w:t>
                            </w:r>
                            <w:r>
                              <w:rPr>
                                <w:rFonts w:ascii="StobiSerif Regular" w:hAnsi="StobiSerif Regular" w:cs="StobiSans"/>
                                <w:bCs/>
                                <w:color w:val="000000"/>
                                <w:sz w:val="16"/>
                                <w:szCs w:val="16"/>
                              </w:rPr>
                              <w:t xml:space="preserve"> </w:t>
                            </w:r>
                            <w:r w:rsidRPr="00454E16">
                              <w:rPr>
                                <w:rFonts w:ascii="StobiSerif Regular" w:hAnsi="StobiSerif Regular" w:cs="StobiSans"/>
                                <w:bCs/>
                                <w:color w:val="000000"/>
                                <w:sz w:val="16"/>
                                <w:szCs w:val="16"/>
                              </w:rPr>
                              <w:t>на</w:t>
                            </w:r>
                            <w:r>
                              <w:rPr>
                                <w:rFonts w:ascii="StobiSerif Regular" w:hAnsi="StobiSerif Regular" w:cs="StobiSans"/>
                                <w:bCs/>
                                <w:color w:val="000000"/>
                                <w:sz w:val="16"/>
                                <w:szCs w:val="16"/>
                              </w:rPr>
                              <w:t xml:space="preserve"> </w:t>
                            </w:r>
                            <w:r w:rsidRPr="00C302CA">
                              <w:rPr>
                                <w:rFonts w:ascii="StobiSerif Regular" w:hAnsi="StobiSerif Regular" w:cs="StobiSans"/>
                                <w:bCs/>
                                <w:color w:val="000000"/>
                                <w:sz w:val="16"/>
                                <w:szCs w:val="16"/>
                              </w:rPr>
                              <w:t>минерални</w:t>
                            </w:r>
                            <w:r>
                              <w:rPr>
                                <w:rFonts w:ascii="StobiSerif Regular" w:hAnsi="StobiSerif Regular" w:cs="StobiSans"/>
                                <w:bCs/>
                                <w:color w:val="000000"/>
                                <w:sz w:val="16"/>
                                <w:szCs w:val="16"/>
                              </w:rPr>
                              <w:t xml:space="preserve"> </w:t>
                            </w:r>
                            <w:r w:rsidRPr="00C302CA">
                              <w:rPr>
                                <w:rFonts w:ascii="StobiSerif Regular" w:hAnsi="StobiSerif Regular" w:cs="StobiSans"/>
                                <w:bCs/>
                                <w:color w:val="000000"/>
                                <w:sz w:val="16"/>
                                <w:szCs w:val="16"/>
                              </w:rPr>
                              <w:t>суровини</w:t>
                            </w:r>
                            <w:r>
                              <w:rPr>
                                <w:rFonts w:ascii="StobiSerif Regular" w:hAnsi="StobiSerif Regular" w:cs="StobiSans"/>
                                <w:bCs/>
                                <w:color w:val="000000"/>
                                <w:sz w:val="16"/>
                                <w:szCs w:val="16"/>
                                <w:lang w:val="mk-MK"/>
                              </w:rPr>
                              <w:t xml:space="preserve"> и </w:t>
                            </w:r>
                            <w:r w:rsidRPr="00454E16">
                              <w:rPr>
                                <w:rFonts w:ascii="StobiSerif Regular" w:hAnsi="StobiSerif Regular"/>
                                <w:sz w:val="16"/>
                                <w:szCs w:val="16"/>
                                <w:lang w:val="mk-MK"/>
                              </w:rPr>
                              <w:t>геол</w:t>
                            </w:r>
                            <w:r>
                              <w:rPr>
                                <w:rFonts w:ascii="StobiSerif Regular" w:hAnsi="StobiSerif Regular"/>
                                <w:sz w:val="16"/>
                                <w:szCs w:val="16"/>
                              </w:rPr>
                              <w:t>o</w:t>
                            </w:r>
                            <w:r w:rsidRPr="00454E16">
                              <w:rPr>
                                <w:rFonts w:ascii="StobiSerif Regular" w:hAnsi="StobiSerif Regular"/>
                                <w:sz w:val="16"/>
                                <w:szCs w:val="16"/>
                                <w:lang w:val="mk-MK"/>
                              </w:rPr>
                              <w:t>шки истражувања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462CF0" id="Rectangle 17" o:spid="_x0000_s1035" style="position:absolute;left:0;text-align:left;margin-left:84.7pt;margin-top:4.2pt;width:170.85pt;height:4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" strokecolor="#f79646" strokeweight="2pt">
                <v:textbox>
                  <w:txbxContent>
                    <w:p w14:paraId="527B2E3D" w14:textId="586AD8D8" w:rsidR="001031AE" w:rsidRPr="00C302CA" w:rsidRDefault="001031AE" w:rsidP="0082794F">
                      <w:pPr>
                        <w:jc w:val="center"/>
                        <w:rPr>
                          <w:sz w:val="20"/>
                          <w:szCs w:val="20"/>
                          <w:lang w:val="mk-MK"/>
                        </w:rPr>
                      </w:pPr>
                      <w:proofErr w:type="spellStart"/>
                      <w:r w:rsidRPr="00454E16">
                        <w:rPr>
                          <w:rFonts w:ascii="StobiSerif Regular" w:hAnsi="StobiSerif Regular"/>
                          <w:sz w:val="16"/>
                          <w:szCs w:val="16"/>
                        </w:rPr>
                        <w:t>Одделение</w:t>
                      </w:r>
                      <w:proofErr w:type="spellEnd"/>
                      <w:r>
                        <w:rPr>
                          <w:rFonts w:ascii="StobiSerif Regular" w:hAnsi="StobiSerif Regular"/>
                          <w:sz w:val="16"/>
                          <w:szCs w:val="16"/>
                        </w:rPr>
                        <w:t xml:space="preserve"> </w:t>
                      </w:r>
                      <w:proofErr w:type="spellStart"/>
                      <w:r w:rsidRPr="00454E16">
                        <w:rPr>
                          <w:rFonts w:ascii="StobiSerif Regular" w:hAnsi="StobiSerif Regular"/>
                          <w:sz w:val="16"/>
                          <w:szCs w:val="16"/>
                        </w:rPr>
                        <w:t>за</w:t>
                      </w:r>
                      <w:proofErr w:type="spellEnd"/>
                      <w:r>
                        <w:rPr>
                          <w:rFonts w:ascii="StobiSerif Regular" w:hAnsi="StobiSerif Regular"/>
                          <w:sz w:val="16"/>
                          <w:szCs w:val="16"/>
                        </w:rPr>
                        <w:t xml:space="preserve"> </w:t>
                      </w:r>
                      <w:proofErr w:type="spellStart"/>
                      <w:r w:rsidRPr="00454E16">
                        <w:rPr>
                          <w:rFonts w:ascii="StobiSerif Regular" w:hAnsi="StobiSerif Regular" w:cs="StobiSans"/>
                          <w:bCs/>
                          <w:color w:val="000000"/>
                          <w:sz w:val="16"/>
                          <w:szCs w:val="16"/>
                        </w:rPr>
                        <w:t>инспекциски</w:t>
                      </w:r>
                      <w:proofErr w:type="spellEnd"/>
                      <w:r>
                        <w:rPr>
                          <w:rFonts w:ascii="StobiSerif Regular" w:hAnsi="StobiSerif Regular" w:cs="StobiSans"/>
                          <w:bCs/>
                          <w:color w:val="000000"/>
                          <w:sz w:val="16"/>
                          <w:szCs w:val="16"/>
                        </w:rPr>
                        <w:t xml:space="preserve"> </w:t>
                      </w:r>
                      <w:proofErr w:type="spellStart"/>
                      <w:r w:rsidRPr="00454E16">
                        <w:rPr>
                          <w:rFonts w:ascii="StobiSerif Regular" w:hAnsi="StobiSerif Regular" w:cs="StobiSans"/>
                          <w:bCs/>
                          <w:color w:val="000000"/>
                          <w:sz w:val="16"/>
                          <w:szCs w:val="16"/>
                        </w:rPr>
                        <w:t>надзор</w:t>
                      </w:r>
                      <w:proofErr w:type="spellEnd"/>
                      <w:r>
                        <w:rPr>
                          <w:rFonts w:ascii="StobiSerif Regular" w:hAnsi="StobiSerif Regular" w:cs="StobiSans"/>
                          <w:bCs/>
                          <w:color w:val="000000"/>
                          <w:sz w:val="16"/>
                          <w:szCs w:val="16"/>
                        </w:rPr>
                        <w:t xml:space="preserve"> </w:t>
                      </w:r>
                      <w:proofErr w:type="spellStart"/>
                      <w:r w:rsidRPr="00454E16">
                        <w:rPr>
                          <w:rFonts w:ascii="StobiSerif Regular" w:hAnsi="StobiSerif Regular" w:cs="StobiSans"/>
                          <w:bCs/>
                          <w:color w:val="000000"/>
                          <w:sz w:val="16"/>
                          <w:szCs w:val="16"/>
                        </w:rPr>
                        <w:t>на</w:t>
                      </w:r>
                      <w:proofErr w:type="spellEnd"/>
                      <w:r>
                        <w:rPr>
                          <w:rFonts w:ascii="StobiSerif Regular" w:hAnsi="StobiSerif Regular" w:cs="StobiSans"/>
                          <w:bCs/>
                          <w:color w:val="000000"/>
                          <w:sz w:val="16"/>
                          <w:szCs w:val="16"/>
                        </w:rPr>
                        <w:t xml:space="preserve"> </w:t>
                      </w:r>
                      <w:proofErr w:type="spellStart"/>
                      <w:r w:rsidRPr="00454E16">
                        <w:rPr>
                          <w:rFonts w:ascii="StobiSerif Regular" w:hAnsi="StobiSerif Regular" w:cs="StobiSans"/>
                          <w:bCs/>
                          <w:color w:val="000000"/>
                          <w:sz w:val="16"/>
                          <w:szCs w:val="16"/>
                        </w:rPr>
                        <w:t>дексплоатација</w:t>
                      </w:r>
                      <w:proofErr w:type="spellEnd"/>
                      <w:r>
                        <w:rPr>
                          <w:rFonts w:ascii="StobiSerif Regular" w:hAnsi="StobiSerif Regular" w:cs="StobiSans"/>
                          <w:bCs/>
                          <w:color w:val="000000"/>
                          <w:sz w:val="16"/>
                          <w:szCs w:val="16"/>
                        </w:rPr>
                        <w:t xml:space="preserve"> </w:t>
                      </w:r>
                      <w:proofErr w:type="spellStart"/>
                      <w:r w:rsidRPr="00454E16">
                        <w:rPr>
                          <w:rFonts w:ascii="StobiSerif Regular" w:hAnsi="StobiSerif Regular" w:cs="StobiSans"/>
                          <w:bCs/>
                          <w:color w:val="000000"/>
                          <w:sz w:val="16"/>
                          <w:szCs w:val="16"/>
                        </w:rPr>
                        <w:t>на</w:t>
                      </w:r>
                      <w:proofErr w:type="spellEnd"/>
                      <w:r>
                        <w:rPr>
                          <w:rFonts w:ascii="StobiSerif Regular" w:hAnsi="StobiSerif Regular" w:cs="StobiSans"/>
                          <w:bCs/>
                          <w:color w:val="000000"/>
                          <w:sz w:val="16"/>
                          <w:szCs w:val="16"/>
                        </w:rPr>
                        <w:t xml:space="preserve"> </w:t>
                      </w:r>
                      <w:proofErr w:type="spellStart"/>
                      <w:r w:rsidRPr="00C302CA">
                        <w:rPr>
                          <w:rFonts w:ascii="StobiSerif Regular" w:hAnsi="StobiSerif Regular" w:cs="StobiSans"/>
                          <w:bCs/>
                          <w:color w:val="000000"/>
                          <w:sz w:val="16"/>
                          <w:szCs w:val="16"/>
                        </w:rPr>
                        <w:t>минерални</w:t>
                      </w:r>
                      <w:proofErr w:type="spellEnd"/>
                      <w:r>
                        <w:rPr>
                          <w:rFonts w:ascii="StobiSerif Regular" w:hAnsi="StobiSerif Regular" w:cs="StobiSans"/>
                          <w:bCs/>
                          <w:color w:val="000000"/>
                          <w:sz w:val="16"/>
                          <w:szCs w:val="16"/>
                        </w:rPr>
                        <w:t xml:space="preserve"> </w:t>
                      </w:r>
                      <w:proofErr w:type="spellStart"/>
                      <w:r w:rsidRPr="00C302CA">
                        <w:rPr>
                          <w:rFonts w:ascii="StobiSerif Regular" w:hAnsi="StobiSerif Regular" w:cs="StobiSans"/>
                          <w:bCs/>
                          <w:color w:val="000000"/>
                          <w:sz w:val="16"/>
                          <w:szCs w:val="16"/>
                        </w:rPr>
                        <w:t>суровини</w:t>
                      </w:r>
                      <w:proofErr w:type="spellEnd"/>
                      <w:r>
                        <w:rPr>
                          <w:rFonts w:ascii="StobiSerif Regular" w:hAnsi="StobiSerif Regular" w:cs="StobiSans"/>
                          <w:bCs/>
                          <w:color w:val="000000"/>
                          <w:sz w:val="16"/>
                          <w:szCs w:val="16"/>
                          <w:lang w:val="mk-MK"/>
                        </w:rPr>
                        <w:t xml:space="preserve"> и </w:t>
                      </w:r>
                      <w:r w:rsidRPr="00454E16">
                        <w:rPr>
                          <w:rFonts w:ascii="StobiSerif Regular" w:hAnsi="StobiSerif Regular"/>
                          <w:sz w:val="16"/>
                          <w:szCs w:val="16"/>
                          <w:lang w:val="mk-MK"/>
                        </w:rPr>
                        <w:t>геол</w:t>
                      </w:r>
                      <w:r>
                        <w:rPr>
                          <w:rFonts w:ascii="StobiSerif Regular" w:hAnsi="StobiSerif Regular"/>
                          <w:sz w:val="16"/>
                          <w:szCs w:val="16"/>
                        </w:rPr>
                        <w:t>o</w:t>
                      </w:r>
                      <w:r w:rsidRPr="00454E16">
                        <w:rPr>
                          <w:rFonts w:ascii="StobiSerif Regular" w:hAnsi="StobiSerif Regular"/>
                          <w:sz w:val="16"/>
                          <w:szCs w:val="16"/>
                          <w:lang w:val="mk-MK"/>
                        </w:rPr>
                        <w:t>шки истражувања</w:t>
                      </w:r>
                    </w:p>
                  </w:txbxContent>
                </v:textbox>
              </v:rect>
            </w:pict>
          </mc:Fallback>
        </mc:AlternateContent>
      </w:r>
    </w:p>
    <w:p w14:paraId="5BE00233" w14:textId="77777777" w:rsidR="0082794F" w:rsidRPr="008C79C6" w:rsidRDefault="0082794F" w:rsidP="0082794F">
      <w:pPr>
        <w:spacing w:line="200" w:lineRule="exact"/>
        <w:jc w:val="center"/>
        <w:rPr>
          <w:rFonts w:asciiTheme="majorHAnsi" w:eastAsia="Times New Roman" w:hAnsiTheme="majorHAnsi" w:cstheme="majorHAnsi"/>
        </w:rPr>
      </w:pPr>
    </w:p>
    <w:p w14:paraId="3BC147E1" w14:textId="77777777" w:rsidR="0082794F" w:rsidRPr="008C79C6" w:rsidRDefault="0082794F" w:rsidP="0082794F">
      <w:pPr>
        <w:spacing w:line="200" w:lineRule="exact"/>
        <w:jc w:val="center"/>
        <w:rPr>
          <w:rFonts w:asciiTheme="majorHAnsi" w:eastAsia="Times New Roman" w:hAnsiTheme="majorHAnsi" w:cstheme="majorHAnsi"/>
        </w:rPr>
      </w:pPr>
    </w:p>
    <w:p w14:paraId="00EF450E" w14:textId="77777777" w:rsidR="0082794F" w:rsidRPr="008C79C6" w:rsidRDefault="0082794F" w:rsidP="0082794F">
      <w:pPr>
        <w:spacing w:line="200" w:lineRule="exact"/>
        <w:jc w:val="center"/>
        <w:rPr>
          <w:rFonts w:asciiTheme="majorHAnsi" w:eastAsia="Times New Roman" w:hAnsiTheme="majorHAnsi" w:cstheme="majorHAnsi"/>
        </w:rPr>
      </w:pPr>
    </w:p>
    <w:p w14:paraId="7638D40B" w14:textId="77777777" w:rsidR="0082794F" w:rsidRPr="008C79C6" w:rsidRDefault="0082794F" w:rsidP="0082794F">
      <w:pPr>
        <w:spacing w:line="200" w:lineRule="exact"/>
        <w:jc w:val="center"/>
        <w:rPr>
          <w:rFonts w:asciiTheme="majorHAnsi" w:eastAsia="Times New Roman" w:hAnsiTheme="majorHAnsi" w:cstheme="majorHAnsi"/>
        </w:rPr>
      </w:pPr>
    </w:p>
    <w:p w14:paraId="7D2B9F68" w14:textId="1273209B"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299" distR="114299" simplePos="0" relativeHeight="251682304" behindDoc="0" locked="0" layoutInCell="1" allowOverlap="1" wp14:anchorId="1536F185" wp14:editId="37D21B6E">
                <wp:simplePos x="0" y="0"/>
                <wp:positionH relativeFrom="column">
                  <wp:posOffset>1998979</wp:posOffset>
                </wp:positionH>
                <wp:positionV relativeFrom="paragraph">
                  <wp:posOffset>99695</wp:posOffset>
                </wp:positionV>
                <wp:extent cx="0" cy="135255"/>
                <wp:effectExtent l="0" t="0" r="19050" b="1714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line">
                          <a:avLst/>
                        </a:prstGeom>
                        <a:noFill/>
                        <a:ln w="9525">
                          <a:solidFill>
                            <a:srgbClr val="4579B8"/>
                          </a:solidFill>
                          <a:round/>
                          <a:headEnd/>
                          <a:tailEn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86A40A3" id="Straight Connector 22"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4pt,7.85pt" to="157.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" strokecolor="#4579b8"/>
            </w:pict>
          </mc:Fallback>
        </mc:AlternateContent>
      </w:r>
    </w:p>
    <w:p w14:paraId="0D8F5670" w14:textId="77777777" w:rsidR="0082794F" w:rsidRPr="008C79C6" w:rsidRDefault="0082794F" w:rsidP="0082794F">
      <w:pPr>
        <w:spacing w:line="200" w:lineRule="exact"/>
        <w:jc w:val="center"/>
        <w:rPr>
          <w:rFonts w:asciiTheme="majorHAnsi" w:eastAsia="Times New Roman" w:hAnsiTheme="majorHAnsi" w:cstheme="majorHAnsi"/>
        </w:rPr>
      </w:pPr>
    </w:p>
    <w:p w14:paraId="4EF3D1B1" w14:textId="1ACDB0C0"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300" distR="114300" simplePos="0" relativeHeight="251673088" behindDoc="0" locked="0" layoutInCell="1" allowOverlap="1" wp14:anchorId="77DC3861" wp14:editId="50EC783E">
                <wp:simplePos x="0" y="0"/>
                <wp:positionH relativeFrom="column">
                  <wp:posOffset>1075690</wp:posOffset>
                </wp:positionH>
                <wp:positionV relativeFrom="paragraph">
                  <wp:posOffset>29210</wp:posOffset>
                </wp:positionV>
                <wp:extent cx="2171065" cy="506095"/>
                <wp:effectExtent l="0" t="0" r="635"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506095"/>
                        </a:xfrm>
                        <a:prstGeom prst="rect">
                          <a:avLst/>
                        </a:prstGeom>
                        <a:solidFill>
                          <a:srgbClr val="FFFFFF"/>
                        </a:solidFill>
                        <a:ln w="25400">
                          <a:solidFill>
                            <a:srgbClr val="F79646"/>
                          </a:solidFill>
                          <a:miter lim="800000"/>
                          <a:headEnd/>
                          <a:tailEnd/>
                        </a:ln>
                      </wps:spPr>
                      <wps:txbx>
                        <w:txbxContent>
                          <w:p w14:paraId="3CF22416" w14:textId="60AC40A1" w:rsidR="001031AE" w:rsidRPr="00C302CA" w:rsidRDefault="001031AE" w:rsidP="0082794F">
                            <w:pPr>
                              <w:jc w:val="center"/>
                              <w:rPr>
                                <w:szCs w:val="16"/>
                              </w:rPr>
                            </w:pPr>
                            <w:r>
                              <w:rPr>
                                <w:rFonts w:ascii="StobiSerif Regular" w:hAnsi="StobiSerif Regular" w:cs="StobiSans"/>
                                <w:bCs/>
                                <w:color w:val="000000"/>
                                <w:sz w:val="16"/>
                                <w:szCs w:val="16"/>
                                <w:lang w:val="mk-MK"/>
                              </w:rPr>
                              <w:t>О</w:t>
                            </w:r>
                            <w:r w:rsidRPr="00B4765E">
                              <w:rPr>
                                <w:rFonts w:ascii="StobiSerif Regular" w:hAnsi="StobiSerif Regular" w:cs="StobiSans"/>
                                <w:bCs/>
                                <w:color w:val="000000"/>
                                <w:sz w:val="16"/>
                                <w:szCs w:val="16"/>
                              </w:rPr>
                              <w:t>дделение</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за</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инспекциски</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надзор</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на</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дексплоатација</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на</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минерални</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суровини и геолошки</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истражувања</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за</w:t>
                            </w:r>
                            <w:r>
                              <w:rPr>
                                <w:rFonts w:ascii="StobiSerif Regular" w:hAnsi="StobiSerif Regular" w:cs="StobiSans"/>
                                <w:bCs/>
                                <w:color w:val="000000"/>
                                <w:sz w:val="16"/>
                                <w:szCs w:val="16"/>
                              </w:rPr>
                              <w:t xml:space="preserve"> </w:t>
                            </w:r>
                            <w:r w:rsidRPr="00B4765E">
                              <w:rPr>
                                <w:rFonts w:ascii="StobiSerif Regular" w:hAnsi="StobiSerif Regular" w:cs="StobiSans"/>
                                <w:bCs/>
                                <w:color w:val="000000"/>
                                <w:sz w:val="16"/>
                                <w:szCs w:val="16"/>
                              </w:rPr>
                              <w:t>регион</w:t>
                            </w:r>
                            <w:r>
                              <w:rPr>
                                <w:rFonts w:ascii="StobiSerif Regular" w:hAnsi="StobiSerif Regular" w:cs="StobiSans"/>
                                <w:bCs/>
                                <w:color w:val="000000"/>
                                <w:sz w:val="16"/>
                                <w:szCs w:val="16"/>
                              </w:rPr>
                              <w:t xml:space="preserve"> </w:t>
                            </w:r>
                            <w:r>
                              <w:rPr>
                                <w:rFonts w:ascii="StobiSerif Regular" w:hAnsi="StobiSerif Regular" w:cs="StobiSans"/>
                                <w:bCs/>
                                <w:color w:val="000000"/>
                                <w:sz w:val="16"/>
                                <w:szCs w:val="16"/>
                                <w:lang w:val="mk-MK"/>
                              </w:rPr>
                              <w:t>Ш</w:t>
                            </w:r>
                            <w:r w:rsidRPr="00B4765E">
                              <w:rPr>
                                <w:rFonts w:ascii="StobiSerif Regular" w:hAnsi="StobiSerif Regular" w:cs="StobiSans"/>
                                <w:bCs/>
                                <w:color w:val="000000"/>
                                <w:sz w:val="16"/>
                                <w:szCs w:val="16"/>
                                <w:lang w:val="mk-MK"/>
                              </w:rPr>
                              <w:t>тип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DC3861" id="Rectangle 21" o:spid="_x0000_s1036" style="position:absolute;left:0;text-align:left;margin-left:84.7pt;margin-top:2.3pt;width:170.95pt;height:39.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" strokecolor="#f79646" strokeweight="2pt">
                <v:textbox>
                  <w:txbxContent>
                    <w:p w14:paraId="3CF22416" w14:textId="60AC40A1" w:rsidR="001031AE" w:rsidRPr="00C302CA" w:rsidRDefault="001031AE" w:rsidP="0082794F">
                      <w:pPr>
                        <w:jc w:val="center"/>
                        <w:rPr>
                          <w:szCs w:val="16"/>
                        </w:rPr>
                      </w:pPr>
                      <w:r>
                        <w:rPr>
                          <w:rFonts w:ascii="StobiSerif Regular" w:hAnsi="StobiSerif Regular" w:cs="StobiSans"/>
                          <w:bCs/>
                          <w:color w:val="000000"/>
                          <w:sz w:val="16"/>
                          <w:szCs w:val="16"/>
                          <w:lang w:val="mk-MK"/>
                        </w:rPr>
                        <w:t>О</w:t>
                      </w:r>
                      <w:proofErr w:type="spellStart"/>
                      <w:r w:rsidRPr="00B4765E">
                        <w:rPr>
                          <w:rFonts w:ascii="StobiSerif Regular" w:hAnsi="StobiSerif Regular" w:cs="StobiSans"/>
                          <w:bCs/>
                          <w:color w:val="000000"/>
                          <w:sz w:val="16"/>
                          <w:szCs w:val="16"/>
                        </w:rPr>
                        <w:t>дделение</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за</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инспекциски</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надзор</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на</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дексплоатација</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на</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минерални</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суровини</w:t>
                      </w:r>
                      <w:proofErr w:type="spellEnd"/>
                      <w:r w:rsidRPr="00B4765E">
                        <w:rPr>
                          <w:rFonts w:ascii="StobiSerif Regular" w:hAnsi="StobiSerif Regular" w:cs="StobiSans"/>
                          <w:bCs/>
                          <w:color w:val="000000"/>
                          <w:sz w:val="16"/>
                          <w:szCs w:val="16"/>
                        </w:rPr>
                        <w:t xml:space="preserve"> и </w:t>
                      </w:r>
                      <w:proofErr w:type="spellStart"/>
                      <w:r w:rsidRPr="00B4765E">
                        <w:rPr>
                          <w:rFonts w:ascii="StobiSerif Regular" w:hAnsi="StobiSerif Regular" w:cs="StobiSans"/>
                          <w:bCs/>
                          <w:color w:val="000000"/>
                          <w:sz w:val="16"/>
                          <w:szCs w:val="16"/>
                        </w:rPr>
                        <w:t>геолошки</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истражувања</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за</w:t>
                      </w:r>
                      <w:proofErr w:type="spellEnd"/>
                      <w:r>
                        <w:rPr>
                          <w:rFonts w:ascii="StobiSerif Regular" w:hAnsi="StobiSerif Regular" w:cs="StobiSans"/>
                          <w:bCs/>
                          <w:color w:val="000000"/>
                          <w:sz w:val="16"/>
                          <w:szCs w:val="16"/>
                        </w:rPr>
                        <w:t xml:space="preserve"> </w:t>
                      </w:r>
                      <w:proofErr w:type="spellStart"/>
                      <w:r w:rsidRPr="00B4765E">
                        <w:rPr>
                          <w:rFonts w:ascii="StobiSerif Regular" w:hAnsi="StobiSerif Regular" w:cs="StobiSans"/>
                          <w:bCs/>
                          <w:color w:val="000000"/>
                          <w:sz w:val="16"/>
                          <w:szCs w:val="16"/>
                        </w:rPr>
                        <w:t>регион</w:t>
                      </w:r>
                      <w:proofErr w:type="spellEnd"/>
                      <w:r>
                        <w:rPr>
                          <w:rFonts w:ascii="StobiSerif Regular" w:hAnsi="StobiSerif Regular" w:cs="StobiSans"/>
                          <w:bCs/>
                          <w:color w:val="000000"/>
                          <w:sz w:val="16"/>
                          <w:szCs w:val="16"/>
                        </w:rPr>
                        <w:t xml:space="preserve"> </w:t>
                      </w:r>
                      <w:r>
                        <w:rPr>
                          <w:rFonts w:ascii="StobiSerif Regular" w:hAnsi="StobiSerif Regular" w:cs="StobiSans"/>
                          <w:bCs/>
                          <w:color w:val="000000"/>
                          <w:sz w:val="16"/>
                          <w:szCs w:val="16"/>
                          <w:lang w:val="mk-MK"/>
                        </w:rPr>
                        <w:t>Ш</w:t>
                      </w:r>
                      <w:r w:rsidRPr="00B4765E">
                        <w:rPr>
                          <w:rFonts w:ascii="StobiSerif Regular" w:hAnsi="StobiSerif Regular" w:cs="StobiSans"/>
                          <w:bCs/>
                          <w:color w:val="000000"/>
                          <w:sz w:val="16"/>
                          <w:szCs w:val="16"/>
                          <w:lang w:val="mk-MK"/>
                        </w:rPr>
                        <w:t>тип</w:t>
                      </w:r>
                    </w:p>
                  </w:txbxContent>
                </v:textbox>
              </v:rect>
            </w:pict>
          </mc:Fallback>
        </mc:AlternateContent>
      </w:r>
    </w:p>
    <w:p w14:paraId="7AC04651" w14:textId="77777777" w:rsidR="0082794F" w:rsidRPr="008C79C6" w:rsidRDefault="0082794F" w:rsidP="0082794F">
      <w:pPr>
        <w:spacing w:line="200" w:lineRule="exact"/>
        <w:jc w:val="center"/>
        <w:rPr>
          <w:rFonts w:asciiTheme="majorHAnsi" w:eastAsia="Times New Roman" w:hAnsiTheme="majorHAnsi" w:cstheme="majorHAnsi"/>
        </w:rPr>
      </w:pPr>
    </w:p>
    <w:p w14:paraId="3D569B85" w14:textId="77777777" w:rsidR="0082794F" w:rsidRPr="008C79C6" w:rsidRDefault="0082794F" w:rsidP="0082794F">
      <w:pPr>
        <w:spacing w:line="200" w:lineRule="exact"/>
        <w:jc w:val="center"/>
        <w:rPr>
          <w:rFonts w:asciiTheme="majorHAnsi" w:eastAsia="Times New Roman" w:hAnsiTheme="majorHAnsi" w:cstheme="majorHAnsi"/>
        </w:rPr>
      </w:pPr>
    </w:p>
    <w:p w14:paraId="3E990E2A" w14:textId="77777777" w:rsidR="0082794F" w:rsidRPr="008C79C6" w:rsidRDefault="0082794F" w:rsidP="0082794F">
      <w:pPr>
        <w:spacing w:line="200" w:lineRule="exact"/>
        <w:jc w:val="center"/>
        <w:rPr>
          <w:rFonts w:asciiTheme="majorHAnsi" w:eastAsia="Times New Roman" w:hAnsiTheme="majorHAnsi" w:cstheme="majorHAnsi"/>
        </w:rPr>
      </w:pPr>
    </w:p>
    <w:p w14:paraId="10C13ABA" w14:textId="30F5205D"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299" distR="114299" simplePos="0" relativeHeight="251684352" behindDoc="0" locked="0" layoutInCell="1" allowOverlap="1" wp14:anchorId="566BE2DD" wp14:editId="59230EA1">
                <wp:simplePos x="0" y="0"/>
                <wp:positionH relativeFrom="column">
                  <wp:posOffset>2004694</wp:posOffset>
                </wp:positionH>
                <wp:positionV relativeFrom="paragraph">
                  <wp:posOffset>71755</wp:posOffset>
                </wp:positionV>
                <wp:extent cx="0" cy="191135"/>
                <wp:effectExtent l="0" t="0" r="19050" b="184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line">
                          <a:avLst/>
                        </a:prstGeom>
                        <a:noFill/>
                        <a:ln w="9525">
                          <a:solidFill>
                            <a:srgbClr val="4579B8"/>
                          </a:solidFill>
                          <a:round/>
                          <a:headEnd/>
                          <a:tailEn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45449E0" id="Straight Connector 20" o:spid="_x0000_s1026" style="position:absolute;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85pt,5.65pt" to="157.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" strokecolor="#4579b8"/>
            </w:pict>
          </mc:Fallback>
        </mc:AlternateContent>
      </w:r>
    </w:p>
    <w:p w14:paraId="5FF6A066" w14:textId="77777777" w:rsidR="0082794F" w:rsidRPr="008C79C6" w:rsidRDefault="0082794F" w:rsidP="0082794F">
      <w:pPr>
        <w:spacing w:line="200" w:lineRule="exact"/>
        <w:jc w:val="center"/>
        <w:rPr>
          <w:rFonts w:asciiTheme="majorHAnsi" w:eastAsia="Times New Roman" w:hAnsiTheme="majorHAnsi" w:cstheme="majorHAnsi"/>
        </w:rPr>
      </w:pPr>
    </w:p>
    <w:p w14:paraId="1374570D" w14:textId="14612054" w:rsidR="0082794F" w:rsidRPr="008C79C6" w:rsidRDefault="0024602C" w:rsidP="0082794F">
      <w:pPr>
        <w:spacing w:line="200" w:lineRule="exact"/>
        <w:jc w:val="center"/>
        <w:rPr>
          <w:rFonts w:asciiTheme="majorHAnsi" w:eastAsia="Times New Roman" w:hAnsiTheme="majorHAnsi" w:cstheme="majorHAnsi"/>
        </w:rPr>
      </w:pPr>
      <w:r w:rsidRPr="008C79C6">
        <w:rPr>
          <w:rFonts w:asciiTheme="majorHAnsi" w:hAnsiTheme="majorHAnsi" w:cstheme="majorHAnsi"/>
          <w:noProof/>
          <w:lang w:eastAsia="en-US"/>
        </w:rPr>
        <mc:AlternateContent>
          <mc:Choice Requires="wps">
            <w:drawing>
              <wp:anchor distT="0" distB="0" distL="114300" distR="114300" simplePos="0" relativeHeight="251674112" behindDoc="0" locked="0" layoutInCell="1" allowOverlap="1" wp14:anchorId="03EB1B6B" wp14:editId="3BFDD856">
                <wp:simplePos x="0" y="0"/>
                <wp:positionH relativeFrom="column">
                  <wp:posOffset>1104265</wp:posOffset>
                </wp:positionH>
                <wp:positionV relativeFrom="paragraph">
                  <wp:posOffset>55245</wp:posOffset>
                </wp:positionV>
                <wp:extent cx="2143125" cy="606425"/>
                <wp:effectExtent l="0" t="0" r="9525" b="31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606425"/>
                        </a:xfrm>
                        <a:prstGeom prst="rect">
                          <a:avLst/>
                        </a:prstGeom>
                        <a:solidFill>
                          <a:srgbClr val="FFFFFF"/>
                        </a:solidFill>
                        <a:ln w="25400">
                          <a:solidFill>
                            <a:srgbClr val="F79646"/>
                          </a:solidFill>
                          <a:miter lim="800000"/>
                          <a:headEnd/>
                          <a:tailEnd/>
                        </a:ln>
                      </wps:spPr>
                      <wps:txbx>
                        <w:txbxContent>
                          <w:p w14:paraId="4CA85B2D" w14:textId="77777777" w:rsidR="001031AE" w:rsidRPr="00454E16" w:rsidRDefault="001031AE" w:rsidP="0082794F">
                            <w:pPr>
                              <w:jc w:val="center"/>
                              <w:rPr>
                                <w:rFonts w:ascii="StobiSerif Regular" w:hAnsi="StobiSerif Regular" w:cs="StobiSerif Regular"/>
                                <w:sz w:val="16"/>
                                <w:szCs w:val="16"/>
                                <w:lang w:val="mk-MK"/>
                              </w:rPr>
                            </w:pPr>
                            <w:r w:rsidRPr="00454E16">
                              <w:rPr>
                                <w:rFonts w:ascii="StobiSerif Regular" w:hAnsi="StobiSerif Regular" w:cs="StobiSans"/>
                                <w:color w:val="000000"/>
                                <w:sz w:val="16"/>
                                <w:szCs w:val="16"/>
                                <w:lang w:val="ru-RU"/>
                              </w:rPr>
                              <w:t xml:space="preserve">Одделение за инспекциски надзор над експлоатација на минерални суровини и геолошки истражувања за регион ТЕТОВО </w:t>
                            </w:r>
                          </w:p>
                          <w:p w14:paraId="71BEACE1" w14:textId="77777777" w:rsidR="001031AE" w:rsidRPr="00454E16" w:rsidRDefault="001031AE" w:rsidP="0082794F">
                            <w:pPr>
                              <w:rPr>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EB1B6B" id="Rectangle 19" o:spid="_x0000_s1037" style="position:absolute;left:0;text-align:left;margin-left:86.95pt;margin-top:4.35pt;width:168.75pt;height:4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" strokecolor="#f79646" strokeweight="2pt">
                <v:textbox>
                  <w:txbxContent>
                    <w:p w14:paraId="4CA85B2D" w14:textId="77777777" w:rsidR="001031AE" w:rsidRPr="00454E16" w:rsidRDefault="001031AE" w:rsidP="0082794F">
                      <w:pPr>
                        <w:jc w:val="center"/>
                        <w:rPr>
                          <w:rFonts w:ascii="StobiSerif Regular" w:hAnsi="StobiSerif Regular" w:cs="StobiSerif Regular"/>
                          <w:sz w:val="16"/>
                          <w:szCs w:val="16"/>
                          <w:lang w:val="mk-MK"/>
                        </w:rPr>
                      </w:pPr>
                      <w:r w:rsidRPr="00454E16">
                        <w:rPr>
                          <w:rFonts w:ascii="StobiSerif Regular" w:hAnsi="StobiSerif Regular" w:cs="StobiSans"/>
                          <w:color w:val="000000"/>
                          <w:sz w:val="16"/>
                          <w:szCs w:val="16"/>
                          <w:lang w:val="ru-RU"/>
                        </w:rPr>
                        <w:t xml:space="preserve">Одделение за инспекциски надзор над експлоатација на минерални суровини и геолошки истражувања за регион ТЕТОВО </w:t>
                      </w:r>
                    </w:p>
                    <w:p w14:paraId="71BEACE1" w14:textId="77777777" w:rsidR="001031AE" w:rsidRPr="00454E16" w:rsidRDefault="001031AE" w:rsidP="0082794F">
                      <w:pPr>
                        <w:rPr>
                          <w:szCs w:val="20"/>
                        </w:rPr>
                      </w:pPr>
                    </w:p>
                  </w:txbxContent>
                </v:textbox>
              </v:rect>
            </w:pict>
          </mc:Fallback>
        </mc:AlternateContent>
      </w:r>
    </w:p>
    <w:p w14:paraId="713C5A12" w14:textId="77777777" w:rsidR="0082794F" w:rsidRPr="008C79C6" w:rsidRDefault="0082794F" w:rsidP="0082794F">
      <w:pPr>
        <w:spacing w:line="200" w:lineRule="exact"/>
        <w:jc w:val="center"/>
        <w:rPr>
          <w:rFonts w:asciiTheme="majorHAnsi" w:eastAsia="Times New Roman" w:hAnsiTheme="majorHAnsi" w:cstheme="majorHAnsi"/>
        </w:rPr>
      </w:pPr>
    </w:p>
    <w:p w14:paraId="61A4B8C4" w14:textId="77777777" w:rsidR="00E90A1F" w:rsidRPr="008C79C6" w:rsidRDefault="00E90A1F" w:rsidP="00E90A1F">
      <w:pPr>
        <w:spacing w:line="234" w:lineRule="exact"/>
        <w:rPr>
          <w:rFonts w:asciiTheme="majorHAnsi" w:eastAsia="Times New Roman" w:hAnsiTheme="majorHAnsi" w:cstheme="majorHAnsi"/>
        </w:rPr>
      </w:pPr>
    </w:p>
    <w:p w14:paraId="07511CA9" w14:textId="77777777" w:rsidR="00A24B30" w:rsidRPr="008C79C6" w:rsidRDefault="00A24B30" w:rsidP="00C43F18">
      <w:pPr>
        <w:spacing w:before="120" w:after="120" w:line="276" w:lineRule="auto"/>
        <w:rPr>
          <w:rFonts w:asciiTheme="majorHAnsi" w:eastAsia="Times New Roman" w:hAnsiTheme="majorHAnsi" w:cstheme="majorHAnsi"/>
          <w:sz w:val="22"/>
          <w:szCs w:val="22"/>
          <w:lang w:val="mk-MK"/>
        </w:rPr>
        <w:sectPr w:rsidR="00A24B30" w:rsidRPr="008C79C6" w:rsidSect="00F00E3A">
          <w:pgSz w:w="16838" w:h="11906" w:orient="landscape"/>
          <w:pgMar w:top="720" w:right="720" w:bottom="720" w:left="720" w:header="0" w:footer="507" w:gutter="0"/>
          <w:cols w:space="708"/>
          <w:docGrid w:linePitch="360"/>
        </w:sectPr>
      </w:pPr>
    </w:p>
    <w:p w14:paraId="4DC5309F" w14:textId="77777777" w:rsidR="00A24B30" w:rsidRPr="008C79C6" w:rsidRDefault="00A24B30" w:rsidP="00C43F18">
      <w:pPr>
        <w:pStyle w:val="REPORT0"/>
        <w:spacing w:before="120" w:after="120" w:line="276" w:lineRule="auto"/>
        <w:rPr>
          <w:rFonts w:asciiTheme="majorHAnsi" w:hAnsiTheme="majorHAnsi" w:cstheme="majorHAnsi"/>
          <w:sz w:val="22"/>
          <w:szCs w:val="22"/>
          <w:lang w:val="mk-MK"/>
        </w:rPr>
      </w:pPr>
    </w:p>
    <w:p w14:paraId="20E72A91" w14:textId="77777777" w:rsidR="0064362B" w:rsidRPr="008C79C6" w:rsidRDefault="0064362B" w:rsidP="0064362B">
      <w:pPr>
        <w:rPr>
          <w:rFonts w:asciiTheme="majorHAnsi" w:hAnsiTheme="majorHAnsi" w:cstheme="majorHAnsi"/>
          <w:lang w:val="mk-MK"/>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824"/>
        <w:gridCol w:w="3780"/>
      </w:tblGrid>
      <w:tr w:rsidR="0064362B" w:rsidRPr="008C79C6" w14:paraId="64DDFA42" w14:textId="77777777" w:rsidTr="00AC32DA">
        <w:trPr>
          <w:trHeight w:val="300"/>
        </w:trPr>
        <w:tc>
          <w:tcPr>
            <w:tcW w:w="1661" w:type="dxa"/>
            <w:shd w:val="clear" w:color="auto" w:fill="D9D9D9"/>
            <w:noWrap/>
            <w:vAlign w:val="bottom"/>
            <w:hideMark/>
          </w:tcPr>
          <w:p w14:paraId="5F58B83E" w14:textId="77777777" w:rsidR="0064362B" w:rsidRPr="008C79C6" w:rsidRDefault="0064362B" w:rsidP="00AC32DA">
            <w:pPr>
              <w:jc w:val="center"/>
              <w:rPr>
                <w:rFonts w:asciiTheme="majorHAnsi" w:hAnsiTheme="majorHAnsi" w:cstheme="majorHAnsi"/>
                <w:b/>
                <w:sz w:val="22"/>
                <w:szCs w:val="22"/>
              </w:rPr>
            </w:pPr>
            <w:r w:rsidRPr="008C79C6">
              <w:rPr>
                <w:rFonts w:asciiTheme="majorHAnsi" w:hAnsiTheme="majorHAnsi" w:cstheme="majorHAnsi"/>
                <w:b/>
                <w:sz w:val="22"/>
                <w:szCs w:val="22"/>
              </w:rPr>
              <w:t>Ниво</w:t>
            </w:r>
          </w:p>
        </w:tc>
        <w:tc>
          <w:tcPr>
            <w:tcW w:w="3824" w:type="dxa"/>
            <w:shd w:val="clear" w:color="auto" w:fill="D9D9D9"/>
            <w:noWrap/>
            <w:vAlign w:val="bottom"/>
            <w:hideMark/>
          </w:tcPr>
          <w:p w14:paraId="69A10BDF" w14:textId="13F159CC" w:rsidR="0064362B" w:rsidRPr="008C79C6" w:rsidRDefault="0064362B" w:rsidP="00AC32DA">
            <w:pPr>
              <w:jc w:val="center"/>
              <w:rPr>
                <w:rFonts w:asciiTheme="majorHAnsi" w:hAnsiTheme="majorHAnsi" w:cstheme="majorHAnsi"/>
                <w:b/>
                <w:sz w:val="22"/>
                <w:szCs w:val="22"/>
              </w:rPr>
            </w:pPr>
            <w:r w:rsidRPr="008C79C6">
              <w:rPr>
                <w:rFonts w:asciiTheme="majorHAnsi" w:hAnsiTheme="majorHAnsi" w:cstheme="majorHAnsi"/>
                <w:b/>
                <w:sz w:val="22"/>
                <w:szCs w:val="22"/>
              </w:rPr>
              <w:t>Систематизирани</w:t>
            </w:r>
            <w:r w:rsidR="003D3D9C">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работни</w:t>
            </w:r>
            <w:r w:rsidR="003D3D9C">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места</w:t>
            </w:r>
          </w:p>
        </w:tc>
        <w:tc>
          <w:tcPr>
            <w:tcW w:w="3780" w:type="dxa"/>
            <w:shd w:val="clear" w:color="auto" w:fill="D9D9D9"/>
          </w:tcPr>
          <w:p w14:paraId="625152AF" w14:textId="77777777" w:rsidR="0064362B" w:rsidRPr="008C79C6" w:rsidRDefault="0064362B" w:rsidP="00AC32DA">
            <w:pPr>
              <w:jc w:val="center"/>
              <w:rPr>
                <w:rFonts w:asciiTheme="majorHAnsi" w:hAnsiTheme="majorHAnsi" w:cstheme="majorHAnsi"/>
                <w:b/>
                <w:sz w:val="22"/>
                <w:szCs w:val="22"/>
              </w:rPr>
            </w:pPr>
            <w:r w:rsidRPr="008C79C6">
              <w:rPr>
                <w:rFonts w:asciiTheme="majorHAnsi" w:hAnsiTheme="majorHAnsi" w:cstheme="majorHAnsi"/>
                <w:b/>
                <w:sz w:val="22"/>
                <w:szCs w:val="22"/>
              </w:rPr>
              <w:t>Пополнети</w:t>
            </w:r>
            <w:r w:rsidR="002C5D28" w:rsidRPr="008C79C6">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работни</w:t>
            </w:r>
            <w:r w:rsidR="002C5D28" w:rsidRPr="008C79C6">
              <w:rPr>
                <w:rFonts w:asciiTheme="majorHAnsi" w:hAnsiTheme="majorHAnsi" w:cstheme="majorHAnsi"/>
                <w:b/>
                <w:sz w:val="22"/>
                <w:szCs w:val="22"/>
                <w:lang w:val="mk-MK"/>
              </w:rPr>
              <w:t xml:space="preserve"> </w:t>
            </w:r>
            <w:r w:rsidRPr="008C79C6">
              <w:rPr>
                <w:rFonts w:asciiTheme="majorHAnsi" w:hAnsiTheme="majorHAnsi" w:cstheme="majorHAnsi"/>
                <w:b/>
                <w:sz w:val="22"/>
                <w:szCs w:val="22"/>
              </w:rPr>
              <w:t>места</w:t>
            </w:r>
          </w:p>
        </w:tc>
      </w:tr>
      <w:tr w:rsidR="0064362B" w:rsidRPr="008C79C6" w14:paraId="7079E701" w14:textId="77777777" w:rsidTr="00AC32DA">
        <w:trPr>
          <w:trHeight w:val="300"/>
        </w:trPr>
        <w:tc>
          <w:tcPr>
            <w:tcW w:w="9265" w:type="dxa"/>
            <w:gridSpan w:val="3"/>
            <w:shd w:val="clear" w:color="auto" w:fill="FFFFFF"/>
            <w:noWrap/>
            <w:vAlign w:val="bottom"/>
          </w:tcPr>
          <w:p w14:paraId="32D6AB64" w14:textId="77777777" w:rsidR="0064362B" w:rsidRPr="008C79C6" w:rsidRDefault="0064362B" w:rsidP="00AC32DA">
            <w:pPr>
              <w:jc w:val="center"/>
              <w:rPr>
                <w:rFonts w:asciiTheme="majorHAnsi" w:hAnsiTheme="majorHAnsi" w:cstheme="majorHAnsi"/>
                <w:b/>
                <w:sz w:val="22"/>
                <w:szCs w:val="22"/>
              </w:rPr>
            </w:pPr>
            <w:r w:rsidRPr="008C79C6">
              <w:rPr>
                <w:rFonts w:asciiTheme="majorHAnsi" w:hAnsiTheme="majorHAnsi" w:cstheme="majorHAnsi"/>
                <w:b/>
                <w:color w:val="000000"/>
                <w:kern w:val="24"/>
                <w:sz w:val="22"/>
                <w:szCs w:val="22"/>
              </w:rPr>
              <w:t>Административни</w:t>
            </w:r>
            <w:r w:rsidR="002C5D28" w:rsidRPr="008C79C6">
              <w:rPr>
                <w:rFonts w:asciiTheme="majorHAnsi" w:hAnsiTheme="majorHAnsi" w:cstheme="majorHAnsi"/>
                <w:b/>
                <w:color w:val="000000"/>
                <w:kern w:val="24"/>
                <w:sz w:val="22"/>
                <w:szCs w:val="22"/>
                <w:lang w:val="mk-MK"/>
              </w:rPr>
              <w:t xml:space="preserve"> </w:t>
            </w:r>
            <w:r w:rsidRPr="008C79C6">
              <w:rPr>
                <w:rFonts w:asciiTheme="majorHAnsi" w:hAnsiTheme="majorHAnsi" w:cstheme="majorHAnsi"/>
                <w:b/>
                <w:color w:val="000000"/>
                <w:kern w:val="24"/>
                <w:sz w:val="22"/>
                <w:szCs w:val="22"/>
              </w:rPr>
              <w:t>службеници</w:t>
            </w:r>
          </w:p>
        </w:tc>
      </w:tr>
      <w:tr w:rsidR="0064362B" w:rsidRPr="008C79C6" w14:paraId="51F12CF4" w14:textId="77777777" w:rsidTr="00AC32DA">
        <w:trPr>
          <w:trHeight w:val="300"/>
        </w:trPr>
        <w:tc>
          <w:tcPr>
            <w:tcW w:w="1661" w:type="dxa"/>
            <w:shd w:val="clear" w:color="auto" w:fill="auto"/>
            <w:noWrap/>
            <w:vAlign w:val="bottom"/>
            <w:hideMark/>
          </w:tcPr>
          <w:p w14:paraId="0F9FFCBD" w14:textId="77777777" w:rsidR="0064362B" w:rsidRPr="008C79C6" w:rsidRDefault="0064362B" w:rsidP="00AC32DA">
            <w:pPr>
              <w:jc w:val="center"/>
              <w:rPr>
                <w:rFonts w:asciiTheme="majorHAnsi" w:hAnsiTheme="majorHAnsi" w:cstheme="majorHAnsi"/>
                <w:sz w:val="22"/>
                <w:szCs w:val="22"/>
              </w:rPr>
            </w:pPr>
            <w:r w:rsidRPr="008C79C6">
              <w:rPr>
                <w:rFonts w:asciiTheme="majorHAnsi" w:hAnsiTheme="majorHAnsi" w:cstheme="majorHAnsi"/>
                <w:sz w:val="22"/>
                <w:szCs w:val="22"/>
              </w:rPr>
              <w:t>Б02</w:t>
            </w:r>
          </w:p>
        </w:tc>
        <w:tc>
          <w:tcPr>
            <w:tcW w:w="3824" w:type="dxa"/>
            <w:shd w:val="clear" w:color="auto" w:fill="auto"/>
            <w:noWrap/>
            <w:vAlign w:val="bottom"/>
          </w:tcPr>
          <w:p w14:paraId="07AF9D61" w14:textId="77777777" w:rsidR="0064362B" w:rsidRPr="008C79C6" w:rsidRDefault="0064362B" w:rsidP="00AC32DA">
            <w:pPr>
              <w:jc w:val="center"/>
              <w:rPr>
                <w:rFonts w:asciiTheme="majorHAnsi" w:hAnsiTheme="majorHAnsi" w:cstheme="majorHAnsi"/>
                <w:bCs/>
                <w:color w:val="000000"/>
                <w:sz w:val="22"/>
                <w:szCs w:val="22"/>
              </w:rPr>
            </w:pPr>
            <w:r w:rsidRPr="008C79C6">
              <w:rPr>
                <w:rFonts w:asciiTheme="majorHAnsi" w:hAnsiTheme="majorHAnsi" w:cstheme="majorHAnsi"/>
                <w:bCs/>
                <w:color w:val="000000"/>
                <w:sz w:val="22"/>
                <w:szCs w:val="22"/>
              </w:rPr>
              <w:t>1</w:t>
            </w:r>
          </w:p>
        </w:tc>
        <w:tc>
          <w:tcPr>
            <w:tcW w:w="3780" w:type="dxa"/>
          </w:tcPr>
          <w:p w14:paraId="773546FC" w14:textId="77777777" w:rsidR="0064362B" w:rsidRPr="008C79C6" w:rsidRDefault="002C5D28" w:rsidP="00AC32DA">
            <w:pPr>
              <w:jc w:val="center"/>
              <w:rPr>
                <w:rFonts w:asciiTheme="majorHAnsi" w:hAnsiTheme="majorHAnsi" w:cstheme="majorHAnsi"/>
                <w:bCs/>
                <w:color w:val="000000"/>
                <w:sz w:val="22"/>
                <w:szCs w:val="22"/>
                <w:lang w:val="mk-MK"/>
              </w:rPr>
            </w:pPr>
            <w:r w:rsidRPr="008C79C6">
              <w:rPr>
                <w:rFonts w:asciiTheme="majorHAnsi" w:hAnsiTheme="majorHAnsi" w:cstheme="majorHAnsi"/>
                <w:bCs/>
                <w:color w:val="000000"/>
                <w:sz w:val="22"/>
                <w:szCs w:val="22"/>
                <w:lang w:val="mk-MK"/>
              </w:rPr>
              <w:t>1</w:t>
            </w:r>
          </w:p>
        </w:tc>
      </w:tr>
      <w:tr w:rsidR="0064362B" w:rsidRPr="008C79C6" w14:paraId="0458A50A" w14:textId="77777777" w:rsidTr="00AC32DA">
        <w:trPr>
          <w:trHeight w:val="300"/>
        </w:trPr>
        <w:tc>
          <w:tcPr>
            <w:tcW w:w="1661" w:type="dxa"/>
            <w:shd w:val="clear" w:color="auto" w:fill="auto"/>
            <w:noWrap/>
            <w:vAlign w:val="bottom"/>
            <w:hideMark/>
          </w:tcPr>
          <w:p w14:paraId="2C566CC6" w14:textId="77777777" w:rsidR="0064362B" w:rsidRPr="008C79C6" w:rsidRDefault="0064362B" w:rsidP="00AC32DA">
            <w:pPr>
              <w:jc w:val="center"/>
              <w:rPr>
                <w:rFonts w:asciiTheme="majorHAnsi" w:hAnsiTheme="majorHAnsi" w:cstheme="majorHAnsi"/>
                <w:sz w:val="22"/>
                <w:szCs w:val="22"/>
              </w:rPr>
            </w:pPr>
            <w:r w:rsidRPr="008C79C6">
              <w:rPr>
                <w:rFonts w:asciiTheme="majorHAnsi" w:hAnsiTheme="majorHAnsi" w:cstheme="majorHAnsi"/>
                <w:sz w:val="22"/>
                <w:szCs w:val="22"/>
              </w:rPr>
              <w:t>Б04</w:t>
            </w:r>
          </w:p>
        </w:tc>
        <w:tc>
          <w:tcPr>
            <w:tcW w:w="3824" w:type="dxa"/>
            <w:shd w:val="clear" w:color="auto" w:fill="auto"/>
            <w:noWrap/>
            <w:vAlign w:val="bottom"/>
          </w:tcPr>
          <w:p w14:paraId="0A97C37F" w14:textId="77777777" w:rsidR="0064362B" w:rsidRPr="008C79C6" w:rsidRDefault="002C5D28" w:rsidP="00AC32DA">
            <w:pPr>
              <w:jc w:val="center"/>
              <w:rPr>
                <w:rFonts w:asciiTheme="majorHAnsi" w:hAnsiTheme="majorHAnsi" w:cstheme="majorHAnsi"/>
                <w:bCs/>
                <w:color w:val="000000"/>
                <w:sz w:val="22"/>
                <w:szCs w:val="22"/>
              </w:rPr>
            </w:pPr>
            <w:r w:rsidRPr="008C79C6">
              <w:rPr>
                <w:rFonts w:asciiTheme="majorHAnsi" w:hAnsiTheme="majorHAnsi" w:cstheme="majorHAnsi"/>
                <w:bCs/>
                <w:color w:val="000000"/>
                <w:sz w:val="22"/>
                <w:szCs w:val="22"/>
              </w:rPr>
              <w:t>8</w:t>
            </w:r>
          </w:p>
        </w:tc>
        <w:tc>
          <w:tcPr>
            <w:tcW w:w="3780" w:type="dxa"/>
          </w:tcPr>
          <w:p w14:paraId="7B339143" w14:textId="77777777" w:rsidR="0064362B" w:rsidRPr="008C79C6" w:rsidRDefault="002C5D28" w:rsidP="00AC32DA">
            <w:pPr>
              <w:jc w:val="center"/>
              <w:rPr>
                <w:rFonts w:asciiTheme="majorHAnsi" w:hAnsiTheme="majorHAnsi" w:cstheme="majorHAnsi"/>
                <w:bCs/>
                <w:color w:val="000000"/>
                <w:sz w:val="22"/>
                <w:szCs w:val="22"/>
                <w:lang w:val="mk-MK"/>
              </w:rPr>
            </w:pPr>
            <w:r w:rsidRPr="008C79C6">
              <w:rPr>
                <w:rFonts w:asciiTheme="majorHAnsi" w:hAnsiTheme="majorHAnsi" w:cstheme="majorHAnsi"/>
                <w:bCs/>
                <w:color w:val="000000"/>
                <w:sz w:val="22"/>
                <w:szCs w:val="22"/>
                <w:lang w:val="mk-MK"/>
              </w:rPr>
              <w:t>2</w:t>
            </w:r>
          </w:p>
        </w:tc>
      </w:tr>
      <w:tr w:rsidR="0064362B" w:rsidRPr="008C79C6" w14:paraId="384B480A" w14:textId="77777777" w:rsidTr="00AC32DA">
        <w:trPr>
          <w:trHeight w:val="300"/>
        </w:trPr>
        <w:tc>
          <w:tcPr>
            <w:tcW w:w="1661" w:type="dxa"/>
            <w:shd w:val="clear" w:color="auto" w:fill="auto"/>
            <w:noWrap/>
            <w:vAlign w:val="bottom"/>
            <w:hideMark/>
          </w:tcPr>
          <w:p w14:paraId="57C0211C" w14:textId="77777777" w:rsidR="0064362B" w:rsidRPr="008C79C6" w:rsidRDefault="0064362B" w:rsidP="00AC32DA">
            <w:pPr>
              <w:jc w:val="center"/>
              <w:rPr>
                <w:rFonts w:asciiTheme="majorHAnsi" w:hAnsiTheme="majorHAnsi" w:cstheme="majorHAnsi"/>
                <w:sz w:val="22"/>
                <w:szCs w:val="22"/>
              </w:rPr>
            </w:pPr>
            <w:r w:rsidRPr="008C79C6">
              <w:rPr>
                <w:rFonts w:asciiTheme="majorHAnsi" w:hAnsiTheme="majorHAnsi" w:cstheme="majorHAnsi"/>
                <w:sz w:val="22"/>
                <w:szCs w:val="22"/>
              </w:rPr>
              <w:t>В01</w:t>
            </w:r>
          </w:p>
        </w:tc>
        <w:tc>
          <w:tcPr>
            <w:tcW w:w="3824" w:type="dxa"/>
            <w:shd w:val="clear" w:color="auto" w:fill="auto"/>
            <w:noWrap/>
            <w:vAlign w:val="bottom"/>
          </w:tcPr>
          <w:p w14:paraId="00C31D05" w14:textId="77777777" w:rsidR="0064362B" w:rsidRPr="008C79C6" w:rsidRDefault="002C5D28" w:rsidP="00AC32DA">
            <w:pPr>
              <w:jc w:val="center"/>
              <w:rPr>
                <w:rFonts w:asciiTheme="majorHAnsi" w:hAnsiTheme="majorHAnsi" w:cstheme="majorHAnsi"/>
                <w:bCs/>
                <w:color w:val="000000"/>
                <w:sz w:val="22"/>
                <w:szCs w:val="22"/>
              </w:rPr>
            </w:pPr>
            <w:r w:rsidRPr="008C79C6">
              <w:rPr>
                <w:rFonts w:asciiTheme="majorHAnsi" w:hAnsiTheme="majorHAnsi" w:cstheme="majorHAnsi"/>
                <w:bCs/>
                <w:color w:val="000000"/>
                <w:sz w:val="22"/>
                <w:szCs w:val="22"/>
              </w:rPr>
              <w:t>17</w:t>
            </w:r>
          </w:p>
        </w:tc>
        <w:tc>
          <w:tcPr>
            <w:tcW w:w="3780" w:type="dxa"/>
          </w:tcPr>
          <w:p w14:paraId="583D073B" w14:textId="77777777" w:rsidR="0064362B" w:rsidRPr="008C79C6" w:rsidRDefault="002C5D28" w:rsidP="00AC32DA">
            <w:pPr>
              <w:jc w:val="center"/>
              <w:rPr>
                <w:rFonts w:asciiTheme="majorHAnsi" w:hAnsiTheme="majorHAnsi" w:cstheme="majorHAnsi"/>
                <w:bCs/>
                <w:color w:val="000000"/>
                <w:sz w:val="22"/>
                <w:szCs w:val="22"/>
                <w:lang w:val="mk-MK"/>
              </w:rPr>
            </w:pPr>
            <w:r w:rsidRPr="008C79C6">
              <w:rPr>
                <w:rFonts w:asciiTheme="majorHAnsi" w:hAnsiTheme="majorHAnsi" w:cstheme="majorHAnsi"/>
                <w:bCs/>
                <w:color w:val="000000"/>
                <w:sz w:val="22"/>
                <w:szCs w:val="22"/>
                <w:lang w:val="mk-MK"/>
              </w:rPr>
              <w:t>14</w:t>
            </w:r>
          </w:p>
        </w:tc>
      </w:tr>
      <w:tr w:rsidR="002C5D28" w:rsidRPr="008C79C6" w14:paraId="2000B1CE" w14:textId="77777777" w:rsidTr="00AC32DA">
        <w:trPr>
          <w:trHeight w:val="300"/>
        </w:trPr>
        <w:tc>
          <w:tcPr>
            <w:tcW w:w="1661" w:type="dxa"/>
            <w:shd w:val="clear" w:color="auto" w:fill="auto"/>
            <w:noWrap/>
            <w:vAlign w:val="bottom"/>
            <w:hideMark/>
          </w:tcPr>
          <w:p w14:paraId="3B177243" w14:textId="77777777" w:rsidR="002C5D28" w:rsidRPr="008C79C6" w:rsidRDefault="002C5D28" w:rsidP="00AC32DA">
            <w:pPr>
              <w:jc w:val="center"/>
              <w:rPr>
                <w:rFonts w:asciiTheme="majorHAnsi" w:hAnsiTheme="majorHAnsi" w:cstheme="majorHAnsi"/>
                <w:sz w:val="22"/>
                <w:szCs w:val="22"/>
              </w:rPr>
            </w:pPr>
            <w:r w:rsidRPr="008C79C6">
              <w:rPr>
                <w:rFonts w:asciiTheme="majorHAnsi" w:hAnsiTheme="majorHAnsi" w:cstheme="majorHAnsi"/>
                <w:sz w:val="22"/>
                <w:szCs w:val="22"/>
                <w:lang w:val="mk-MK"/>
              </w:rPr>
              <w:t>В0</w:t>
            </w:r>
            <w:r w:rsidR="004F14EE" w:rsidRPr="008C79C6">
              <w:rPr>
                <w:rFonts w:asciiTheme="majorHAnsi" w:hAnsiTheme="majorHAnsi" w:cstheme="majorHAnsi"/>
                <w:sz w:val="22"/>
                <w:szCs w:val="22"/>
              </w:rPr>
              <w:t>2</w:t>
            </w:r>
          </w:p>
        </w:tc>
        <w:tc>
          <w:tcPr>
            <w:tcW w:w="3824" w:type="dxa"/>
            <w:shd w:val="clear" w:color="auto" w:fill="auto"/>
            <w:noWrap/>
            <w:vAlign w:val="bottom"/>
          </w:tcPr>
          <w:p w14:paraId="0D874AE3" w14:textId="77777777" w:rsidR="002C5D28" w:rsidRPr="008C79C6" w:rsidRDefault="002C5D28" w:rsidP="00AC32DA">
            <w:pPr>
              <w:jc w:val="center"/>
              <w:rPr>
                <w:rFonts w:asciiTheme="majorHAnsi" w:hAnsiTheme="majorHAnsi" w:cstheme="majorHAnsi"/>
                <w:bCs/>
                <w:color w:val="000000"/>
                <w:sz w:val="22"/>
                <w:szCs w:val="22"/>
                <w:lang w:val="mk-MK"/>
              </w:rPr>
            </w:pPr>
            <w:r w:rsidRPr="008C79C6">
              <w:rPr>
                <w:rFonts w:asciiTheme="majorHAnsi" w:hAnsiTheme="majorHAnsi" w:cstheme="majorHAnsi"/>
                <w:bCs/>
                <w:color w:val="000000"/>
                <w:sz w:val="22"/>
                <w:szCs w:val="22"/>
                <w:lang w:val="mk-MK"/>
              </w:rPr>
              <w:t>1</w:t>
            </w:r>
          </w:p>
        </w:tc>
        <w:tc>
          <w:tcPr>
            <w:tcW w:w="3780" w:type="dxa"/>
          </w:tcPr>
          <w:p w14:paraId="1A509213" w14:textId="77777777" w:rsidR="002C5D28" w:rsidRPr="008C79C6" w:rsidRDefault="002C5D28" w:rsidP="00AC32DA">
            <w:pPr>
              <w:jc w:val="center"/>
              <w:rPr>
                <w:rFonts w:asciiTheme="majorHAnsi" w:hAnsiTheme="majorHAnsi" w:cstheme="majorHAnsi"/>
                <w:bCs/>
                <w:color w:val="000000"/>
                <w:sz w:val="22"/>
                <w:szCs w:val="22"/>
                <w:lang w:val="mk-MK"/>
              </w:rPr>
            </w:pPr>
            <w:r w:rsidRPr="008C79C6">
              <w:rPr>
                <w:rFonts w:asciiTheme="majorHAnsi" w:hAnsiTheme="majorHAnsi" w:cstheme="majorHAnsi"/>
                <w:bCs/>
                <w:color w:val="000000"/>
                <w:sz w:val="22"/>
                <w:szCs w:val="22"/>
                <w:lang w:val="mk-MK"/>
              </w:rPr>
              <w:t>1</w:t>
            </w:r>
          </w:p>
        </w:tc>
      </w:tr>
      <w:tr w:rsidR="0064362B" w:rsidRPr="008C79C6" w14:paraId="0BE403F2" w14:textId="77777777" w:rsidTr="00AC32DA">
        <w:trPr>
          <w:trHeight w:val="300"/>
        </w:trPr>
        <w:tc>
          <w:tcPr>
            <w:tcW w:w="1661" w:type="dxa"/>
            <w:shd w:val="clear" w:color="auto" w:fill="auto"/>
            <w:noWrap/>
            <w:vAlign w:val="bottom"/>
            <w:hideMark/>
          </w:tcPr>
          <w:p w14:paraId="55B1E993" w14:textId="77777777" w:rsidR="0064362B" w:rsidRPr="008C79C6" w:rsidRDefault="0064362B" w:rsidP="00AC32DA">
            <w:pPr>
              <w:jc w:val="center"/>
              <w:rPr>
                <w:rFonts w:asciiTheme="majorHAnsi" w:hAnsiTheme="majorHAnsi" w:cstheme="majorHAnsi"/>
                <w:sz w:val="22"/>
                <w:szCs w:val="22"/>
              </w:rPr>
            </w:pPr>
            <w:r w:rsidRPr="008C79C6">
              <w:rPr>
                <w:rFonts w:asciiTheme="majorHAnsi" w:hAnsiTheme="majorHAnsi" w:cstheme="majorHAnsi"/>
                <w:sz w:val="22"/>
                <w:szCs w:val="22"/>
              </w:rPr>
              <w:t>В04</w:t>
            </w:r>
          </w:p>
        </w:tc>
        <w:tc>
          <w:tcPr>
            <w:tcW w:w="3824" w:type="dxa"/>
            <w:shd w:val="clear" w:color="auto" w:fill="auto"/>
            <w:noWrap/>
            <w:vAlign w:val="bottom"/>
          </w:tcPr>
          <w:p w14:paraId="255AA005" w14:textId="77777777" w:rsidR="0064362B" w:rsidRPr="008C79C6" w:rsidRDefault="002C5D28" w:rsidP="00AC32DA">
            <w:pPr>
              <w:jc w:val="center"/>
              <w:rPr>
                <w:rFonts w:asciiTheme="majorHAnsi" w:hAnsiTheme="majorHAnsi" w:cstheme="majorHAnsi"/>
                <w:bCs/>
                <w:color w:val="000000"/>
                <w:sz w:val="22"/>
                <w:szCs w:val="22"/>
              </w:rPr>
            </w:pPr>
            <w:r w:rsidRPr="008C79C6">
              <w:rPr>
                <w:rFonts w:asciiTheme="majorHAnsi" w:hAnsiTheme="majorHAnsi" w:cstheme="majorHAnsi"/>
                <w:bCs/>
                <w:color w:val="000000"/>
                <w:sz w:val="22"/>
                <w:szCs w:val="22"/>
              </w:rPr>
              <w:t>13</w:t>
            </w:r>
          </w:p>
        </w:tc>
        <w:tc>
          <w:tcPr>
            <w:tcW w:w="3780" w:type="dxa"/>
          </w:tcPr>
          <w:p w14:paraId="20B99DB6" w14:textId="77777777" w:rsidR="0064362B" w:rsidRPr="008C79C6" w:rsidRDefault="002C5D28" w:rsidP="00AC32DA">
            <w:pPr>
              <w:jc w:val="center"/>
              <w:rPr>
                <w:rFonts w:asciiTheme="majorHAnsi" w:hAnsiTheme="majorHAnsi" w:cstheme="majorHAnsi"/>
                <w:bCs/>
                <w:color w:val="000000"/>
                <w:sz w:val="22"/>
                <w:szCs w:val="22"/>
                <w:lang w:val="mk-MK"/>
              </w:rPr>
            </w:pPr>
            <w:r w:rsidRPr="008C79C6">
              <w:rPr>
                <w:rFonts w:asciiTheme="majorHAnsi" w:hAnsiTheme="majorHAnsi" w:cstheme="majorHAnsi"/>
                <w:bCs/>
                <w:color w:val="000000"/>
                <w:sz w:val="22"/>
                <w:szCs w:val="22"/>
                <w:lang w:val="mk-MK"/>
              </w:rPr>
              <w:t>1</w:t>
            </w:r>
          </w:p>
        </w:tc>
      </w:tr>
      <w:tr w:rsidR="0064362B" w:rsidRPr="008C79C6" w14:paraId="68D4B96E" w14:textId="77777777" w:rsidTr="00AC32DA">
        <w:trPr>
          <w:trHeight w:val="300"/>
        </w:trPr>
        <w:tc>
          <w:tcPr>
            <w:tcW w:w="1661" w:type="dxa"/>
            <w:shd w:val="clear" w:color="auto" w:fill="auto"/>
            <w:noWrap/>
            <w:vAlign w:val="bottom"/>
            <w:hideMark/>
          </w:tcPr>
          <w:p w14:paraId="45781090" w14:textId="77777777" w:rsidR="0064362B" w:rsidRPr="008C79C6" w:rsidRDefault="0064362B" w:rsidP="00AC32DA">
            <w:pPr>
              <w:jc w:val="center"/>
              <w:rPr>
                <w:rFonts w:asciiTheme="majorHAnsi" w:hAnsiTheme="majorHAnsi" w:cstheme="majorHAnsi"/>
                <w:sz w:val="22"/>
                <w:szCs w:val="22"/>
              </w:rPr>
            </w:pPr>
            <w:r w:rsidRPr="008C79C6">
              <w:rPr>
                <w:rFonts w:asciiTheme="majorHAnsi" w:hAnsiTheme="majorHAnsi" w:cstheme="majorHAnsi"/>
                <w:sz w:val="22"/>
                <w:szCs w:val="22"/>
              </w:rPr>
              <w:t>Г01</w:t>
            </w:r>
          </w:p>
        </w:tc>
        <w:tc>
          <w:tcPr>
            <w:tcW w:w="3824" w:type="dxa"/>
            <w:shd w:val="clear" w:color="auto" w:fill="auto"/>
            <w:noWrap/>
            <w:vAlign w:val="bottom"/>
          </w:tcPr>
          <w:p w14:paraId="2A204040" w14:textId="77777777" w:rsidR="0064362B" w:rsidRPr="008C79C6" w:rsidRDefault="002C5D28" w:rsidP="00AC32DA">
            <w:pPr>
              <w:jc w:val="center"/>
              <w:rPr>
                <w:rFonts w:asciiTheme="majorHAnsi" w:hAnsiTheme="majorHAnsi" w:cstheme="majorHAnsi"/>
                <w:bCs/>
                <w:color w:val="000000"/>
                <w:sz w:val="22"/>
                <w:szCs w:val="22"/>
              </w:rPr>
            </w:pPr>
            <w:r w:rsidRPr="008C79C6">
              <w:rPr>
                <w:rFonts w:asciiTheme="majorHAnsi" w:hAnsiTheme="majorHAnsi" w:cstheme="majorHAnsi"/>
                <w:bCs/>
                <w:color w:val="000000"/>
                <w:sz w:val="22"/>
                <w:szCs w:val="22"/>
              </w:rPr>
              <w:t>4</w:t>
            </w:r>
          </w:p>
        </w:tc>
        <w:tc>
          <w:tcPr>
            <w:tcW w:w="3780" w:type="dxa"/>
          </w:tcPr>
          <w:p w14:paraId="324DAC38" w14:textId="77777777" w:rsidR="0064362B" w:rsidRPr="008C79C6" w:rsidRDefault="002C5D28" w:rsidP="00AC32DA">
            <w:pPr>
              <w:jc w:val="center"/>
              <w:rPr>
                <w:rFonts w:asciiTheme="majorHAnsi" w:hAnsiTheme="majorHAnsi" w:cstheme="majorHAnsi"/>
                <w:bCs/>
                <w:color w:val="000000"/>
                <w:sz w:val="22"/>
                <w:szCs w:val="22"/>
                <w:lang w:val="mk-MK"/>
              </w:rPr>
            </w:pPr>
            <w:r w:rsidRPr="008C79C6">
              <w:rPr>
                <w:rFonts w:asciiTheme="majorHAnsi" w:hAnsiTheme="majorHAnsi" w:cstheme="majorHAnsi"/>
                <w:bCs/>
                <w:color w:val="000000"/>
                <w:sz w:val="22"/>
                <w:szCs w:val="22"/>
                <w:lang w:val="mk-MK"/>
              </w:rPr>
              <w:t>3</w:t>
            </w:r>
          </w:p>
        </w:tc>
      </w:tr>
      <w:tr w:rsidR="0064362B" w:rsidRPr="008C79C6" w14:paraId="5000CE61" w14:textId="77777777" w:rsidTr="00AC32DA">
        <w:trPr>
          <w:trHeight w:val="300"/>
        </w:trPr>
        <w:tc>
          <w:tcPr>
            <w:tcW w:w="1661" w:type="dxa"/>
            <w:shd w:val="clear" w:color="auto" w:fill="auto"/>
            <w:noWrap/>
            <w:vAlign w:val="bottom"/>
            <w:hideMark/>
          </w:tcPr>
          <w:p w14:paraId="43DAB00A" w14:textId="77777777" w:rsidR="0064362B" w:rsidRPr="008C79C6" w:rsidRDefault="0064362B" w:rsidP="00AC32DA">
            <w:pPr>
              <w:jc w:val="center"/>
              <w:rPr>
                <w:rFonts w:asciiTheme="majorHAnsi" w:hAnsiTheme="majorHAnsi" w:cstheme="majorHAnsi"/>
                <w:sz w:val="22"/>
                <w:szCs w:val="22"/>
              </w:rPr>
            </w:pPr>
            <w:r w:rsidRPr="008C79C6">
              <w:rPr>
                <w:rFonts w:asciiTheme="majorHAnsi" w:hAnsiTheme="majorHAnsi" w:cstheme="majorHAnsi"/>
                <w:sz w:val="22"/>
                <w:szCs w:val="22"/>
              </w:rPr>
              <w:t>Г04</w:t>
            </w:r>
          </w:p>
        </w:tc>
        <w:tc>
          <w:tcPr>
            <w:tcW w:w="3824" w:type="dxa"/>
            <w:shd w:val="clear" w:color="auto" w:fill="auto"/>
            <w:noWrap/>
            <w:vAlign w:val="bottom"/>
          </w:tcPr>
          <w:p w14:paraId="37A04BDF" w14:textId="77777777" w:rsidR="0064362B" w:rsidRPr="008C79C6" w:rsidRDefault="00FF7FFC" w:rsidP="002C5D28">
            <w:pPr>
              <w:jc w:val="center"/>
              <w:rPr>
                <w:rFonts w:asciiTheme="majorHAnsi" w:hAnsiTheme="majorHAnsi" w:cstheme="majorHAnsi"/>
                <w:bCs/>
                <w:color w:val="000000"/>
                <w:sz w:val="22"/>
                <w:szCs w:val="22"/>
              </w:rPr>
            </w:pPr>
            <w:r w:rsidRPr="008C79C6">
              <w:rPr>
                <w:rFonts w:asciiTheme="majorHAnsi" w:hAnsiTheme="majorHAnsi" w:cstheme="majorHAnsi"/>
                <w:bCs/>
                <w:color w:val="000000"/>
                <w:sz w:val="22"/>
                <w:szCs w:val="22"/>
              </w:rPr>
              <w:t>2</w:t>
            </w:r>
          </w:p>
        </w:tc>
        <w:tc>
          <w:tcPr>
            <w:tcW w:w="3780" w:type="dxa"/>
          </w:tcPr>
          <w:p w14:paraId="1B8B747E" w14:textId="77777777" w:rsidR="0064362B" w:rsidRPr="008C79C6" w:rsidRDefault="002C5D28" w:rsidP="00AC32DA">
            <w:pPr>
              <w:jc w:val="center"/>
              <w:rPr>
                <w:rFonts w:asciiTheme="majorHAnsi" w:hAnsiTheme="majorHAnsi" w:cstheme="majorHAnsi"/>
                <w:bCs/>
                <w:color w:val="000000"/>
                <w:sz w:val="22"/>
                <w:szCs w:val="22"/>
                <w:lang w:val="mk-MK"/>
              </w:rPr>
            </w:pPr>
            <w:r w:rsidRPr="008C79C6">
              <w:rPr>
                <w:rFonts w:asciiTheme="majorHAnsi" w:hAnsiTheme="majorHAnsi" w:cstheme="majorHAnsi"/>
                <w:bCs/>
                <w:color w:val="000000"/>
                <w:sz w:val="22"/>
                <w:szCs w:val="22"/>
                <w:lang w:val="mk-MK"/>
              </w:rPr>
              <w:t>0</w:t>
            </w:r>
          </w:p>
        </w:tc>
      </w:tr>
      <w:tr w:rsidR="0064362B" w:rsidRPr="008C79C6" w14:paraId="50A18A01" w14:textId="77777777" w:rsidTr="00AC32DA">
        <w:trPr>
          <w:trHeight w:val="300"/>
        </w:trPr>
        <w:tc>
          <w:tcPr>
            <w:tcW w:w="1661" w:type="dxa"/>
            <w:shd w:val="clear" w:color="auto" w:fill="D9D9D9"/>
            <w:noWrap/>
            <w:vAlign w:val="bottom"/>
          </w:tcPr>
          <w:p w14:paraId="49FA3974" w14:textId="77777777" w:rsidR="0064362B" w:rsidRPr="008C79C6" w:rsidRDefault="0064362B" w:rsidP="00AC32DA">
            <w:pPr>
              <w:jc w:val="center"/>
              <w:rPr>
                <w:rFonts w:asciiTheme="majorHAnsi" w:hAnsiTheme="majorHAnsi" w:cstheme="majorHAnsi"/>
                <w:b/>
                <w:bCs/>
                <w:sz w:val="22"/>
                <w:szCs w:val="22"/>
              </w:rPr>
            </w:pPr>
            <w:r w:rsidRPr="008C79C6">
              <w:rPr>
                <w:rFonts w:asciiTheme="majorHAnsi" w:hAnsiTheme="majorHAnsi" w:cstheme="majorHAnsi"/>
                <w:b/>
                <w:bCs/>
                <w:sz w:val="22"/>
                <w:szCs w:val="22"/>
              </w:rPr>
              <w:t>Вкупно</w:t>
            </w:r>
          </w:p>
        </w:tc>
        <w:tc>
          <w:tcPr>
            <w:tcW w:w="3824" w:type="dxa"/>
            <w:shd w:val="clear" w:color="auto" w:fill="D9D9D9"/>
            <w:noWrap/>
            <w:vAlign w:val="bottom"/>
          </w:tcPr>
          <w:p w14:paraId="1F7AE54B" w14:textId="77777777" w:rsidR="0064362B" w:rsidRPr="008C79C6" w:rsidRDefault="0064362B" w:rsidP="00AC32DA">
            <w:pPr>
              <w:jc w:val="center"/>
              <w:rPr>
                <w:rFonts w:asciiTheme="majorHAnsi" w:hAnsiTheme="majorHAnsi" w:cstheme="majorHAnsi"/>
                <w:b/>
                <w:color w:val="000000"/>
                <w:sz w:val="22"/>
                <w:szCs w:val="22"/>
                <w:lang w:val="mk-MK"/>
              </w:rPr>
            </w:pPr>
            <w:r w:rsidRPr="008C79C6">
              <w:rPr>
                <w:rFonts w:asciiTheme="majorHAnsi" w:hAnsiTheme="majorHAnsi" w:cstheme="majorHAnsi"/>
                <w:b/>
                <w:color w:val="000000"/>
                <w:sz w:val="22"/>
                <w:szCs w:val="22"/>
              </w:rPr>
              <w:t>4</w:t>
            </w:r>
            <w:r w:rsidR="002C5D28" w:rsidRPr="008C79C6">
              <w:rPr>
                <w:rFonts w:asciiTheme="majorHAnsi" w:hAnsiTheme="majorHAnsi" w:cstheme="majorHAnsi"/>
                <w:b/>
                <w:color w:val="000000"/>
                <w:sz w:val="22"/>
                <w:szCs w:val="22"/>
                <w:lang w:val="mk-MK"/>
              </w:rPr>
              <w:t>6</w:t>
            </w:r>
          </w:p>
        </w:tc>
        <w:tc>
          <w:tcPr>
            <w:tcW w:w="3780" w:type="dxa"/>
            <w:shd w:val="clear" w:color="auto" w:fill="D9D9D9"/>
          </w:tcPr>
          <w:p w14:paraId="48BB3308" w14:textId="77777777" w:rsidR="0064362B" w:rsidRPr="008C79C6" w:rsidRDefault="002C5D28" w:rsidP="00AC32DA">
            <w:pPr>
              <w:jc w:val="center"/>
              <w:rPr>
                <w:rFonts w:asciiTheme="majorHAnsi" w:hAnsiTheme="majorHAnsi" w:cstheme="majorHAnsi"/>
                <w:b/>
                <w:color w:val="000000"/>
                <w:sz w:val="22"/>
                <w:szCs w:val="22"/>
                <w:lang w:val="mk-MK"/>
              </w:rPr>
            </w:pPr>
            <w:r w:rsidRPr="008C79C6">
              <w:rPr>
                <w:rFonts w:asciiTheme="majorHAnsi" w:hAnsiTheme="majorHAnsi" w:cstheme="majorHAnsi"/>
                <w:b/>
                <w:color w:val="000000"/>
                <w:sz w:val="22"/>
                <w:szCs w:val="22"/>
                <w:lang w:val="mk-MK"/>
              </w:rPr>
              <w:t>22</w:t>
            </w:r>
          </w:p>
        </w:tc>
      </w:tr>
    </w:tbl>
    <w:p w14:paraId="603828DF" w14:textId="77777777" w:rsidR="0064362B" w:rsidRPr="008C79C6" w:rsidRDefault="0064362B" w:rsidP="00F3104D">
      <w:pPr>
        <w:spacing w:before="120" w:after="120" w:line="276" w:lineRule="auto"/>
        <w:rPr>
          <w:rFonts w:asciiTheme="majorHAnsi" w:hAnsiTheme="majorHAnsi" w:cstheme="majorHAnsi"/>
          <w:b/>
          <w:sz w:val="22"/>
          <w:szCs w:val="22"/>
          <w:lang w:val="mk-MK"/>
        </w:rPr>
      </w:pPr>
    </w:p>
    <w:p w14:paraId="326E9BF9" w14:textId="0DDD5CD0" w:rsidR="0064362B" w:rsidRPr="008C79C6" w:rsidRDefault="0064362B" w:rsidP="0064362B">
      <w:pPr>
        <w:pStyle w:val="Heading3"/>
        <w:spacing w:before="120" w:after="120" w:line="276" w:lineRule="auto"/>
        <w:rPr>
          <w:rFonts w:cstheme="majorHAnsi"/>
          <w:color w:val="365F91" w:themeColor="accent1" w:themeShade="BF"/>
          <w:sz w:val="22"/>
          <w:szCs w:val="22"/>
          <w:lang w:val="mk-MK"/>
        </w:rPr>
      </w:pPr>
      <w:bookmarkStart w:id="27" w:name="_Toc27985690"/>
      <w:r w:rsidRPr="008C79C6">
        <w:rPr>
          <w:rFonts w:cstheme="majorHAnsi"/>
          <w:color w:val="365F91" w:themeColor="accent1" w:themeShade="BF"/>
          <w:sz w:val="22"/>
          <w:szCs w:val="22"/>
        </w:rPr>
        <w:t>III.</w:t>
      </w:r>
      <w:r w:rsidR="00F3104D" w:rsidRPr="008C79C6">
        <w:rPr>
          <w:rFonts w:cstheme="majorHAnsi"/>
          <w:color w:val="365F91" w:themeColor="accent1" w:themeShade="BF"/>
          <w:sz w:val="22"/>
          <w:szCs w:val="22"/>
        </w:rPr>
        <w:t>4</w:t>
      </w:r>
      <w:r w:rsidR="003D3D9C">
        <w:rPr>
          <w:rFonts w:cstheme="majorHAnsi"/>
          <w:color w:val="365F91" w:themeColor="accent1" w:themeShade="BF"/>
          <w:sz w:val="22"/>
          <w:szCs w:val="22"/>
          <w:lang w:val="mk-MK"/>
        </w:rPr>
        <w:t xml:space="preserve"> </w:t>
      </w:r>
      <w:r w:rsidRPr="008C79C6">
        <w:rPr>
          <w:rFonts w:cstheme="majorHAnsi"/>
          <w:color w:val="365F91" w:themeColor="accent1" w:themeShade="BF"/>
          <w:sz w:val="22"/>
          <w:szCs w:val="22"/>
          <w:lang w:val="mk-MK"/>
        </w:rPr>
        <w:t>Делокруг на работни задачи, обем на работа и остварени резултати по организациски единици</w:t>
      </w:r>
      <w:bookmarkEnd w:id="27"/>
    </w:p>
    <w:p w14:paraId="525606FE" w14:textId="77777777" w:rsidR="0064362B" w:rsidRPr="003D3D9C" w:rsidRDefault="0064362B" w:rsidP="003D3D9C">
      <w:pPr>
        <w:spacing w:before="120" w:after="120" w:line="276" w:lineRule="auto"/>
        <w:jc w:val="both"/>
        <w:rPr>
          <w:rStyle w:val="Strong"/>
          <w:rFonts w:asciiTheme="majorHAnsi" w:hAnsiTheme="majorHAnsi" w:cstheme="majorHAnsi"/>
          <w:sz w:val="22"/>
          <w:szCs w:val="22"/>
          <w:shd w:val="clear" w:color="auto" w:fill="FFFFFF"/>
        </w:rPr>
      </w:pPr>
      <w:r w:rsidRPr="003D3D9C">
        <w:rPr>
          <w:rStyle w:val="Strong"/>
          <w:rFonts w:asciiTheme="majorHAnsi" w:hAnsiTheme="majorHAnsi" w:cstheme="majorHAnsi"/>
          <w:sz w:val="22"/>
          <w:szCs w:val="22"/>
          <w:shd w:val="clear" w:color="auto" w:fill="FFFFFF"/>
        </w:rPr>
        <w:t>1. Сектор</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за</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инспекциски</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надзор</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над</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експлоатација</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на</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минерални</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суровини и геолошки</w:t>
      </w:r>
      <w:r w:rsidR="002C5D28" w:rsidRPr="003D3D9C">
        <w:rPr>
          <w:rStyle w:val="Strong"/>
          <w:rFonts w:asciiTheme="majorHAnsi" w:hAnsiTheme="majorHAnsi" w:cstheme="majorHAnsi"/>
          <w:sz w:val="22"/>
          <w:szCs w:val="22"/>
          <w:shd w:val="clear" w:color="auto" w:fill="FFFFFF"/>
          <w:lang w:val="mk-MK"/>
        </w:rPr>
        <w:t xml:space="preserve"> </w:t>
      </w:r>
      <w:r w:rsidRPr="003D3D9C">
        <w:rPr>
          <w:rStyle w:val="Strong"/>
          <w:rFonts w:asciiTheme="majorHAnsi" w:hAnsiTheme="majorHAnsi" w:cstheme="majorHAnsi"/>
          <w:sz w:val="22"/>
          <w:szCs w:val="22"/>
          <w:shd w:val="clear" w:color="auto" w:fill="FFFFFF"/>
        </w:rPr>
        <w:t>истражувања</w:t>
      </w:r>
    </w:p>
    <w:p w14:paraId="495711D1" w14:textId="77777777" w:rsidR="0064362B" w:rsidRPr="003D3D9C" w:rsidRDefault="0064362B" w:rsidP="003D3D9C">
      <w:pPr>
        <w:spacing w:before="120" w:after="120" w:line="276" w:lineRule="auto"/>
        <w:ind w:left="720"/>
        <w:jc w:val="both"/>
        <w:rPr>
          <w:rFonts w:asciiTheme="majorHAnsi" w:hAnsiTheme="majorHAnsi" w:cstheme="majorHAnsi"/>
          <w:sz w:val="22"/>
          <w:szCs w:val="22"/>
          <w:shd w:val="clear" w:color="auto" w:fill="FFFFFF"/>
        </w:rPr>
      </w:pPr>
      <w:r w:rsidRPr="003D3D9C">
        <w:rPr>
          <w:rFonts w:asciiTheme="majorHAnsi" w:hAnsiTheme="majorHAnsi" w:cstheme="majorHAnsi"/>
          <w:sz w:val="22"/>
          <w:szCs w:val="22"/>
          <w:shd w:val="clear" w:color="auto" w:fill="FFFFFF"/>
        </w:rPr>
        <w:t>1.1. Одделение</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за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вршење</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инспекциски</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надзор</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над</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експлоатацијата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минералните</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суровини и геолошкитеистражувања</w:t>
      </w:r>
    </w:p>
    <w:p w14:paraId="2C536D12" w14:textId="77777777" w:rsidR="0064362B" w:rsidRPr="003D3D9C" w:rsidRDefault="0064362B" w:rsidP="003D3D9C">
      <w:pPr>
        <w:spacing w:before="120" w:after="120" w:line="276" w:lineRule="auto"/>
        <w:ind w:left="720"/>
        <w:jc w:val="both"/>
        <w:rPr>
          <w:rFonts w:asciiTheme="majorHAnsi" w:hAnsiTheme="majorHAnsi" w:cstheme="majorHAnsi"/>
          <w:sz w:val="22"/>
          <w:szCs w:val="22"/>
          <w:shd w:val="clear" w:color="auto" w:fill="FFFFFF"/>
        </w:rPr>
      </w:pPr>
      <w:r w:rsidRPr="003D3D9C">
        <w:rPr>
          <w:rFonts w:asciiTheme="majorHAnsi" w:hAnsiTheme="majorHAnsi" w:cstheme="majorHAnsi"/>
          <w:sz w:val="22"/>
          <w:szCs w:val="22"/>
          <w:shd w:val="clear" w:color="auto" w:fill="FFFFFF"/>
        </w:rPr>
        <w:t>1.2. Одделение</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за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вршење</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инспекциски</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надзор</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над</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експлоатација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минерални</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суровини и геолошки</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истражувања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за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регион</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Штип</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со</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градовите: Берово, Валандово, Виница, Гевгелија, Делчево, Кочани, Пробиштип, Радовиш, Свети</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Николе и Струмица</w:t>
      </w:r>
    </w:p>
    <w:p w14:paraId="178C25D5" w14:textId="77777777" w:rsidR="0064362B" w:rsidRPr="003D3D9C" w:rsidRDefault="0064362B" w:rsidP="003D3D9C">
      <w:pPr>
        <w:spacing w:before="120" w:after="120" w:line="276" w:lineRule="auto"/>
        <w:ind w:left="720"/>
        <w:jc w:val="both"/>
        <w:rPr>
          <w:rFonts w:asciiTheme="majorHAnsi" w:hAnsiTheme="majorHAnsi" w:cstheme="majorHAnsi"/>
          <w:sz w:val="22"/>
          <w:szCs w:val="22"/>
          <w:shd w:val="clear" w:color="auto" w:fill="FFFFFF"/>
        </w:rPr>
      </w:pPr>
      <w:r w:rsidRPr="003D3D9C">
        <w:rPr>
          <w:rFonts w:asciiTheme="majorHAnsi" w:hAnsiTheme="majorHAnsi" w:cstheme="majorHAnsi"/>
          <w:sz w:val="22"/>
          <w:szCs w:val="22"/>
          <w:shd w:val="clear" w:color="auto" w:fill="FFFFFF"/>
        </w:rPr>
        <w:t>1.3. Одделение</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за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инспекциски</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надзор</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над</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експлоатација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на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минерални</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суровини и геолошки</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истражувања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за</w:t>
      </w:r>
      <w:r w:rsidR="002C5D28"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регион ТЕТОВО соградовите: Гостивар, Дебар, Кичево, Македонски</w:t>
      </w:r>
      <w:r w:rsidR="005E23D5" w:rsidRPr="003D3D9C">
        <w:rPr>
          <w:rFonts w:asciiTheme="majorHAnsi" w:hAnsiTheme="majorHAnsi" w:cstheme="majorHAnsi"/>
          <w:sz w:val="22"/>
          <w:szCs w:val="22"/>
          <w:shd w:val="clear" w:color="auto" w:fill="FFFFFF"/>
          <w:lang w:val="mk-MK"/>
        </w:rPr>
        <w:t xml:space="preserve"> </w:t>
      </w:r>
      <w:r w:rsidRPr="003D3D9C">
        <w:rPr>
          <w:rFonts w:asciiTheme="majorHAnsi" w:hAnsiTheme="majorHAnsi" w:cstheme="majorHAnsi"/>
          <w:sz w:val="22"/>
          <w:szCs w:val="22"/>
          <w:shd w:val="clear" w:color="auto" w:fill="FFFFFF"/>
        </w:rPr>
        <w:t>Брод, Охрид и Струга</w:t>
      </w:r>
    </w:p>
    <w:p w14:paraId="287BFE61" w14:textId="77777777" w:rsidR="00F3104D" w:rsidRPr="003D3D9C" w:rsidRDefault="00F3104D" w:rsidP="003D3D9C">
      <w:pPr>
        <w:spacing w:before="120" w:after="120" w:line="276" w:lineRule="auto"/>
        <w:jc w:val="both"/>
        <w:rPr>
          <w:rFonts w:asciiTheme="majorHAnsi" w:hAnsiTheme="majorHAnsi" w:cstheme="majorHAnsi"/>
          <w:b/>
          <w:bCs/>
          <w:i/>
          <w:iCs/>
          <w:sz w:val="22"/>
          <w:szCs w:val="22"/>
          <w:shd w:val="clear" w:color="auto" w:fill="FFFFFF"/>
          <w:lang w:val="mk-MK"/>
        </w:rPr>
      </w:pPr>
      <w:r w:rsidRPr="003D3D9C">
        <w:rPr>
          <w:rFonts w:asciiTheme="majorHAnsi" w:hAnsiTheme="majorHAnsi" w:cstheme="majorHAnsi"/>
          <w:b/>
          <w:bCs/>
          <w:i/>
          <w:iCs/>
          <w:sz w:val="22"/>
          <w:szCs w:val="22"/>
          <w:shd w:val="clear" w:color="auto" w:fill="FFFFFF"/>
          <w:lang w:val="mk-MK"/>
        </w:rPr>
        <w:t>Делокруг на работни задачи</w:t>
      </w:r>
    </w:p>
    <w:p w14:paraId="37DA9FC9" w14:textId="77777777" w:rsidR="0064362B" w:rsidRPr="003D3D9C" w:rsidRDefault="0064362B" w:rsidP="003D3D9C">
      <w:pPr>
        <w:autoSpaceDE w:val="0"/>
        <w:autoSpaceDN w:val="0"/>
        <w:adjustRightInd w:val="0"/>
        <w:spacing w:before="120" w:after="120" w:line="276" w:lineRule="auto"/>
        <w:ind w:firstLine="720"/>
        <w:jc w:val="both"/>
        <w:rPr>
          <w:rFonts w:asciiTheme="majorHAnsi" w:hAnsiTheme="majorHAnsi" w:cstheme="majorHAnsi"/>
          <w:bCs/>
          <w:color w:val="000000"/>
          <w:sz w:val="22"/>
          <w:szCs w:val="22"/>
          <w:lang w:val="mk-MK" w:eastAsia="en-GB"/>
        </w:rPr>
      </w:pPr>
      <w:r w:rsidRPr="003D3D9C">
        <w:rPr>
          <w:rFonts w:asciiTheme="majorHAnsi" w:hAnsiTheme="majorHAnsi" w:cstheme="majorHAnsi"/>
          <w:sz w:val="22"/>
          <w:szCs w:val="22"/>
          <w:lang w:val="mk-MK"/>
        </w:rPr>
        <w:t>Трите о</w:t>
      </w:r>
      <w:r w:rsidRPr="003D3D9C">
        <w:rPr>
          <w:rFonts w:asciiTheme="majorHAnsi" w:hAnsiTheme="majorHAnsi" w:cstheme="majorHAnsi"/>
          <w:sz w:val="22"/>
          <w:szCs w:val="22"/>
          <w:lang w:val="pl-PL"/>
        </w:rPr>
        <w:t>дделени</w:t>
      </w:r>
      <w:r w:rsidRPr="003D3D9C">
        <w:rPr>
          <w:rFonts w:asciiTheme="majorHAnsi" w:hAnsiTheme="majorHAnsi" w:cstheme="majorHAnsi"/>
          <w:sz w:val="22"/>
          <w:szCs w:val="22"/>
          <w:lang w:val="mk-MK"/>
        </w:rPr>
        <w:t xml:space="preserve">ја </w:t>
      </w:r>
      <w:r w:rsidRPr="003D3D9C">
        <w:rPr>
          <w:rFonts w:asciiTheme="majorHAnsi" w:hAnsiTheme="majorHAnsi" w:cstheme="majorHAnsi"/>
          <w:bCs/>
          <w:color w:val="000000"/>
          <w:sz w:val="22"/>
          <w:szCs w:val="22"/>
          <w:lang w:val="mk-MK" w:eastAsia="en-GB"/>
        </w:rPr>
        <w:t xml:space="preserve">вршат непосреден инспекциски надзор над примена на законите, подзаконските акти и други општи акти и примената на пропишаните стандарди и технички нормативи за вршење на работите при изведување на рударски работи и експлоатација </w:t>
      </w:r>
      <w:r w:rsidRPr="003D3D9C">
        <w:rPr>
          <w:rFonts w:asciiTheme="majorHAnsi" w:hAnsiTheme="majorHAnsi" w:cstheme="majorHAnsi"/>
          <w:color w:val="000000"/>
          <w:sz w:val="22"/>
          <w:szCs w:val="22"/>
          <w:lang w:val="ru-RU"/>
        </w:rPr>
        <w:t>на минерални суровини и геолошките истражувања. Поконкретно, преку овие одделенија се:</w:t>
      </w:r>
    </w:p>
    <w:p w14:paraId="5930C5F9" w14:textId="77777777" w:rsidR="0064362B" w:rsidRPr="003D3D9C" w:rsidRDefault="0064362B" w:rsidP="003D3D9C">
      <w:pPr>
        <w:numPr>
          <w:ilvl w:val="0"/>
          <w:numId w:val="22"/>
        </w:numPr>
        <w:suppressAutoHyphens/>
        <w:spacing w:before="120" w:after="120" w:line="276" w:lineRule="auto"/>
        <w:jc w:val="both"/>
        <w:rPr>
          <w:rFonts w:asciiTheme="majorHAnsi" w:hAnsiTheme="majorHAnsi" w:cstheme="majorHAnsi"/>
          <w:sz w:val="22"/>
          <w:szCs w:val="22"/>
          <w:lang w:val="mk-MK"/>
        </w:rPr>
      </w:pPr>
      <w:r w:rsidRPr="003D3D9C">
        <w:rPr>
          <w:rFonts w:asciiTheme="majorHAnsi" w:hAnsiTheme="majorHAnsi" w:cstheme="majorHAnsi"/>
          <w:sz w:val="22"/>
          <w:szCs w:val="22"/>
          <w:lang w:val="pl-PL"/>
        </w:rPr>
        <w:t>остварува и спроведува годишната програма за работа на инспекторатот;</w:t>
      </w:r>
    </w:p>
    <w:p w14:paraId="3F27C723" w14:textId="77777777" w:rsidR="0064362B" w:rsidRPr="003D3D9C" w:rsidRDefault="0064362B" w:rsidP="003D3D9C">
      <w:pPr>
        <w:numPr>
          <w:ilvl w:val="0"/>
          <w:numId w:val="22"/>
        </w:numPr>
        <w:suppressAutoHyphens/>
        <w:spacing w:before="120" w:after="120" w:line="276" w:lineRule="auto"/>
        <w:jc w:val="both"/>
        <w:rPr>
          <w:rFonts w:asciiTheme="majorHAnsi" w:hAnsiTheme="majorHAnsi" w:cstheme="majorHAnsi"/>
          <w:sz w:val="22"/>
          <w:szCs w:val="22"/>
          <w:lang w:val="mk-MK"/>
        </w:rPr>
      </w:pPr>
      <w:r w:rsidRPr="003D3D9C">
        <w:rPr>
          <w:rFonts w:asciiTheme="majorHAnsi" w:hAnsiTheme="majorHAnsi" w:cstheme="majorHAnsi"/>
          <w:sz w:val="22"/>
          <w:szCs w:val="22"/>
          <w:lang w:val="mk-MK"/>
        </w:rPr>
        <w:t xml:space="preserve">остварува и спроведува кватрален и месечен план за работа на инспекторите; </w:t>
      </w:r>
    </w:p>
    <w:p w14:paraId="740F4FD8" w14:textId="77777777" w:rsidR="0064362B" w:rsidRPr="003D3D9C" w:rsidRDefault="0064362B" w:rsidP="003D3D9C">
      <w:pPr>
        <w:numPr>
          <w:ilvl w:val="0"/>
          <w:numId w:val="22"/>
        </w:numPr>
        <w:suppressAutoHyphens/>
        <w:spacing w:before="120" w:after="120" w:line="276" w:lineRule="auto"/>
        <w:jc w:val="both"/>
        <w:rPr>
          <w:rFonts w:asciiTheme="majorHAnsi" w:hAnsiTheme="majorHAnsi" w:cstheme="majorHAnsi"/>
          <w:sz w:val="22"/>
          <w:szCs w:val="22"/>
          <w:lang w:val="pl-PL"/>
        </w:rPr>
      </w:pPr>
      <w:r w:rsidRPr="003D3D9C">
        <w:rPr>
          <w:rFonts w:asciiTheme="majorHAnsi" w:hAnsiTheme="majorHAnsi" w:cstheme="majorHAnsi"/>
          <w:sz w:val="22"/>
          <w:szCs w:val="22"/>
          <w:lang w:val="mk-MK"/>
        </w:rPr>
        <w:t>подготвува квартален извештај за работата на инспекторите;</w:t>
      </w:r>
    </w:p>
    <w:p w14:paraId="0A771246" w14:textId="77777777" w:rsidR="0064362B" w:rsidRPr="003D3D9C" w:rsidRDefault="0064362B" w:rsidP="003D3D9C">
      <w:pPr>
        <w:numPr>
          <w:ilvl w:val="0"/>
          <w:numId w:val="22"/>
        </w:numPr>
        <w:suppressAutoHyphens/>
        <w:spacing w:before="120" w:after="120" w:line="276" w:lineRule="auto"/>
        <w:jc w:val="both"/>
        <w:rPr>
          <w:rFonts w:asciiTheme="majorHAnsi" w:hAnsiTheme="majorHAnsi" w:cstheme="majorHAnsi"/>
          <w:sz w:val="22"/>
          <w:szCs w:val="22"/>
          <w:lang w:val="pl-PL"/>
        </w:rPr>
      </w:pPr>
      <w:r w:rsidRPr="003D3D9C">
        <w:rPr>
          <w:rFonts w:asciiTheme="majorHAnsi" w:hAnsiTheme="majorHAnsi" w:cstheme="majorHAnsi"/>
          <w:sz w:val="22"/>
          <w:szCs w:val="22"/>
          <w:lang w:val="pl-PL"/>
        </w:rPr>
        <w:t>изготвуваат извештаи за работата на одделение</w:t>
      </w:r>
      <w:r w:rsidRPr="003D3D9C">
        <w:rPr>
          <w:rFonts w:asciiTheme="majorHAnsi" w:hAnsiTheme="majorHAnsi" w:cstheme="majorHAnsi"/>
          <w:sz w:val="22"/>
          <w:szCs w:val="22"/>
          <w:lang w:val="mk-MK"/>
        </w:rPr>
        <w:t>то</w:t>
      </w:r>
      <w:r w:rsidRPr="003D3D9C">
        <w:rPr>
          <w:rFonts w:asciiTheme="majorHAnsi" w:hAnsiTheme="majorHAnsi" w:cstheme="majorHAnsi"/>
          <w:sz w:val="22"/>
          <w:szCs w:val="22"/>
          <w:lang w:val="pl-PL"/>
        </w:rPr>
        <w:t>;</w:t>
      </w:r>
    </w:p>
    <w:p w14:paraId="1504C433" w14:textId="77777777" w:rsidR="0064362B" w:rsidRPr="003D3D9C" w:rsidRDefault="0064362B" w:rsidP="003D3D9C">
      <w:pPr>
        <w:numPr>
          <w:ilvl w:val="0"/>
          <w:numId w:val="22"/>
        </w:numPr>
        <w:suppressAutoHyphens/>
        <w:spacing w:before="120" w:after="120" w:line="276" w:lineRule="auto"/>
        <w:jc w:val="both"/>
        <w:rPr>
          <w:rFonts w:asciiTheme="majorHAnsi" w:hAnsiTheme="majorHAnsi" w:cstheme="majorHAnsi"/>
          <w:sz w:val="22"/>
          <w:szCs w:val="22"/>
          <w:lang w:val="ru-RU"/>
        </w:rPr>
      </w:pPr>
      <w:r w:rsidRPr="003D3D9C">
        <w:rPr>
          <w:rFonts w:asciiTheme="majorHAnsi" w:hAnsiTheme="majorHAnsi" w:cstheme="majorHAnsi"/>
          <w:sz w:val="22"/>
          <w:szCs w:val="22"/>
          <w:lang w:val="pl-PL"/>
        </w:rPr>
        <w:t>изготвуват информации за спроведување на прописите од областа на</w:t>
      </w:r>
      <w:r w:rsidRPr="003D3D9C">
        <w:rPr>
          <w:rFonts w:asciiTheme="majorHAnsi" w:hAnsiTheme="majorHAnsi" w:cstheme="majorHAnsi"/>
          <w:sz w:val="22"/>
          <w:szCs w:val="22"/>
          <w:lang w:val="mk-MK"/>
        </w:rPr>
        <w:t xml:space="preserve"> експлоатација на минерални суровини и геолошките истражувања</w:t>
      </w:r>
      <w:r w:rsidRPr="003D3D9C">
        <w:rPr>
          <w:rFonts w:asciiTheme="majorHAnsi" w:hAnsiTheme="majorHAnsi" w:cstheme="majorHAnsi"/>
          <w:sz w:val="22"/>
          <w:szCs w:val="22"/>
          <w:lang w:val="pl-PL"/>
        </w:rPr>
        <w:t>;</w:t>
      </w:r>
    </w:p>
    <w:p w14:paraId="72E797EA" w14:textId="77777777" w:rsidR="0064362B" w:rsidRPr="003D3D9C" w:rsidRDefault="0064362B" w:rsidP="003D3D9C">
      <w:pPr>
        <w:numPr>
          <w:ilvl w:val="0"/>
          <w:numId w:val="22"/>
        </w:numPr>
        <w:suppressAutoHyphens/>
        <w:spacing w:before="120" w:after="120" w:line="276" w:lineRule="auto"/>
        <w:jc w:val="both"/>
        <w:rPr>
          <w:rFonts w:asciiTheme="majorHAnsi" w:hAnsiTheme="majorHAnsi" w:cstheme="majorHAnsi"/>
          <w:sz w:val="22"/>
          <w:szCs w:val="22"/>
          <w:lang w:val="pl-PL"/>
        </w:rPr>
      </w:pPr>
      <w:r w:rsidRPr="003D3D9C">
        <w:rPr>
          <w:rFonts w:asciiTheme="majorHAnsi" w:hAnsiTheme="majorHAnsi" w:cstheme="majorHAnsi"/>
          <w:sz w:val="22"/>
          <w:szCs w:val="22"/>
          <w:lang w:val="ru-RU"/>
        </w:rPr>
        <w:t>остваруваат и други работи и задачи и што ќе се доверат од секторот</w:t>
      </w:r>
      <w:r w:rsidR="00AC32DA" w:rsidRPr="003D3D9C">
        <w:rPr>
          <w:rFonts w:asciiTheme="majorHAnsi" w:hAnsiTheme="majorHAnsi" w:cstheme="majorHAnsi"/>
          <w:sz w:val="22"/>
          <w:szCs w:val="22"/>
          <w:lang w:val="ru-RU"/>
        </w:rPr>
        <w:t>.</w:t>
      </w:r>
    </w:p>
    <w:p w14:paraId="39BBDF79" w14:textId="77777777" w:rsidR="00B05D9A" w:rsidRPr="003D3D9C" w:rsidRDefault="00B05D9A" w:rsidP="003D3D9C">
      <w:pPr>
        <w:spacing w:before="120" w:after="120" w:line="276" w:lineRule="auto"/>
        <w:jc w:val="both"/>
        <w:rPr>
          <w:rFonts w:asciiTheme="majorHAnsi" w:hAnsiTheme="majorHAnsi" w:cstheme="majorHAnsi"/>
          <w:sz w:val="22"/>
          <w:szCs w:val="22"/>
          <w:lang w:val="pl-PL"/>
        </w:rPr>
      </w:pPr>
    </w:p>
    <w:p w14:paraId="7778FB59" w14:textId="77777777" w:rsidR="00F3104D" w:rsidRPr="003D3D9C" w:rsidRDefault="00F3104D" w:rsidP="003D3D9C">
      <w:pPr>
        <w:spacing w:before="120" w:after="120" w:line="276" w:lineRule="auto"/>
        <w:jc w:val="both"/>
        <w:rPr>
          <w:rFonts w:asciiTheme="majorHAnsi" w:hAnsiTheme="majorHAnsi" w:cstheme="majorHAnsi"/>
          <w:b/>
          <w:bCs/>
          <w:i/>
          <w:iCs/>
          <w:sz w:val="22"/>
          <w:szCs w:val="22"/>
          <w:lang w:val="mk-MK"/>
        </w:rPr>
      </w:pPr>
      <w:r w:rsidRPr="003D3D9C">
        <w:rPr>
          <w:rFonts w:asciiTheme="majorHAnsi" w:hAnsiTheme="majorHAnsi" w:cstheme="majorHAnsi"/>
          <w:b/>
          <w:bCs/>
          <w:i/>
          <w:iCs/>
          <w:sz w:val="22"/>
          <w:szCs w:val="22"/>
          <w:lang w:val="mk-MK"/>
        </w:rPr>
        <w:lastRenderedPageBreak/>
        <w:t>Систематизирани и пополнети работни места</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824"/>
        <w:gridCol w:w="3780"/>
      </w:tblGrid>
      <w:tr w:rsidR="00B05D9A" w:rsidRPr="003D3D9C" w14:paraId="3A0C0C0F" w14:textId="77777777" w:rsidTr="00AC32DA">
        <w:trPr>
          <w:trHeight w:val="300"/>
        </w:trPr>
        <w:tc>
          <w:tcPr>
            <w:tcW w:w="1661" w:type="dxa"/>
            <w:shd w:val="clear" w:color="auto" w:fill="D9D9D9"/>
            <w:noWrap/>
            <w:vAlign w:val="bottom"/>
            <w:hideMark/>
          </w:tcPr>
          <w:p w14:paraId="3D7E3013" w14:textId="77777777" w:rsidR="00B05D9A" w:rsidRPr="003D3D9C" w:rsidRDefault="00B05D9A"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Ниво</w:t>
            </w:r>
          </w:p>
        </w:tc>
        <w:tc>
          <w:tcPr>
            <w:tcW w:w="3824" w:type="dxa"/>
            <w:shd w:val="clear" w:color="auto" w:fill="D9D9D9"/>
            <w:noWrap/>
            <w:vAlign w:val="bottom"/>
            <w:hideMark/>
          </w:tcPr>
          <w:p w14:paraId="2D072C55" w14:textId="77777777" w:rsidR="00B05D9A" w:rsidRPr="003D3D9C" w:rsidRDefault="00B05D9A"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Систематизирани</w:t>
            </w:r>
            <w:r w:rsidR="005E23D5"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5E23D5"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c>
          <w:tcPr>
            <w:tcW w:w="3780" w:type="dxa"/>
            <w:shd w:val="clear" w:color="auto" w:fill="D9D9D9"/>
          </w:tcPr>
          <w:p w14:paraId="073C9425" w14:textId="77777777" w:rsidR="00B05D9A" w:rsidRPr="003D3D9C" w:rsidRDefault="00B05D9A"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Пополнети</w:t>
            </w:r>
            <w:r w:rsidR="005E23D5"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5E23D5"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r>
      <w:tr w:rsidR="00B05D9A" w:rsidRPr="003D3D9C" w14:paraId="194DCD0D" w14:textId="77777777" w:rsidTr="00AC32DA">
        <w:trPr>
          <w:trHeight w:val="300"/>
        </w:trPr>
        <w:tc>
          <w:tcPr>
            <w:tcW w:w="9265" w:type="dxa"/>
            <w:gridSpan w:val="3"/>
            <w:shd w:val="clear" w:color="auto" w:fill="FFFFFF"/>
            <w:noWrap/>
            <w:vAlign w:val="bottom"/>
          </w:tcPr>
          <w:p w14:paraId="7B377343" w14:textId="5DDFB1D6" w:rsidR="00B05D9A" w:rsidRPr="003D3D9C" w:rsidRDefault="00B05D9A"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color w:val="000000"/>
                <w:kern w:val="24"/>
                <w:sz w:val="22"/>
                <w:szCs w:val="22"/>
              </w:rPr>
              <w:t>Административни</w:t>
            </w:r>
            <w:r w:rsidR="0041014E" w:rsidRPr="003D3D9C">
              <w:rPr>
                <w:rFonts w:asciiTheme="majorHAnsi" w:hAnsiTheme="majorHAnsi" w:cstheme="majorHAnsi"/>
                <w:b/>
                <w:color w:val="000000"/>
                <w:kern w:val="24"/>
                <w:sz w:val="22"/>
                <w:szCs w:val="22"/>
                <w:lang w:val="mk-MK"/>
              </w:rPr>
              <w:t xml:space="preserve"> </w:t>
            </w:r>
            <w:r w:rsidRPr="003D3D9C">
              <w:rPr>
                <w:rFonts w:asciiTheme="majorHAnsi" w:hAnsiTheme="majorHAnsi" w:cstheme="majorHAnsi"/>
                <w:b/>
                <w:color w:val="000000"/>
                <w:kern w:val="24"/>
                <w:sz w:val="22"/>
                <w:szCs w:val="22"/>
              </w:rPr>
              <w:t>службеници</w:t>
            </w:r>
          </w:p>
        </w:tc>
      </w:tr>
      <w:tr w:rsidR="00B05D9A" w:rsidRPr="003D3D9C" w14:paraId="0CA5243F" w14:textId="77777777" w:rsidTr="00AC32DA">
        <w:trPr>
          <w:trHeight w:val="300"/>
        </w:trPr>
        <w:tc>
          <w:tcPr>
            <w:tcW w:w="1661" w:type="dxa"/>
            <w:shd w:val="clear" w:color="auto" w:fill="auto"/>
            <w:noWrap/>
            <w:vAlign w:val="bottom"/>
            <w:hideMark/>
          </w:tcPr>
          <w:p w14:paraId="58C01B00" w14:textId="77777777" w:rsidR="00B05D9A" w:rsidRPr="003D3D9C" w:rsidRDefault="00B05D9A"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Б02</w:t>
            </w:r>
          </w:p>
        </w:tc>
        <w:tc>
          <w:tcPr>
            <w:tcW w:w="3824" w:type="dxa"/>
            <w:shd w:val="clear" w:color="auto" w:fill="auto"/>
            <w:noWrap/>
            <w:vAlign w:val="bottom"/>
          </w:tcPr>
          <w:p w14:paraId="5CD8C071" w14:textId="77777777" w:rsidR="00B05D9A"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025B890B" w14:textId="77777777" w:rsidR="00B05D9A"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B05D9A" w:rsidRPr="003D3D9C" w14:paraId="750CC123" w14:textId="77777777" w:rsidTr="00AC32DA">
        <w:trPr>
          <w:trHeight w:val="300"/>
        </w:trPr>
        <w:tc>
          <w:tcPr>
            <w:tcW w:w="1661" w:type="dxa"/>
            <w:shd w:val="clear" w:color="auto" w:fill="auto"/>
            <w:noWrap/>
            <w:vAlign w:val="bottom"/>
            <w:hideMark/>
          </w:tcPr>
          <w:p w14:paraId="366C2FAD" w14:textId="77777777" w:rsidR="00B05D9A" w:rsidRPr="003D3D9C" w:rsidRDefault="00B05D9A"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Б04</w:t>
            </w:r>
          </w:p>
        </w:tc>
        <w:tc>
          <w:tcPr>
            <w:tcW w:w="3824" w:type="dxa"/>
            <w:shd w:val="clear" w:color="auto" w:fill="auto"/>
            <w:noWrap/>
            <w:vAlign w:val="bottom"/>
          </w:tcPr>
          <w:p w14:paraId="6F6DBF73" w14:textId="77777777" w:rsidR="00B05D9A"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3</w:t>
            </w:r>
          </w:p>
        </w:tc>
        <w:tc>
          <w:tcPr>
            <w:tcW w:w="3780" w:type="dxa"/>
          </w:tcPr>
          <w:p w14:paraId="605697DC" w14:textId="77777777" w:rsidR="00B05D9A"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B05D9A" w:rsidRPr="003D3D9C" w14:paraId="72817731" w14:textId="77777777" w:rsidTr="00AC32DA">
        <w:trPr>
          <w:trHeight w:val="300"/>
        </w:trPr>
        <w:tc>
          <w:tcPr>
            <w:tcW w:w="1661" w:type="dxa"/>
            <w:shd w:val="clear" w:color="auto" w:fill="auto"/>
            <w:noWrap/>
            <w:vAlign w:val="bottom"/>
            <w:hideMark/>
          </w:tcPr>
          <w:p w14:paraId="055A6357" w14:textId="77777777" w:rsidR="00B05D9A" w:rsidRPr="003D3D9C" w:rsidRDefault="00B05D9A"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В01</w:t>
            </w:r>
          </w:p>
        </w:tc>
        <w:tc>
          <w:tcPr>
            <w:tcW w:w="3824" w:type="dxa"/>
            <w:shd w:val="clear" w:color="auto" w:fill="auto"/>
            <w:noWrap/>
            <w:vAlign w:val="bottom"/>
          </w:tcPr>
          <w:p w14:paraId="77A1AB63" w14:textId="77777777" w:rsidR="00B05D9A"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8</w:t>
            </w:r>
          </w:p>
        </w:tc>
        <w:tc>
          <w:tcPr>
            <w:tcW w:w="3780" w:type="dxa"/>
          </w:tcPr>
          <w:p w14:paraId="1038EA4E" w14:textId="77777777" w:rsidR="00B05D9A"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6</w:t>
            </w:r>
          </w:p>
        </w:tc>
      </w:tr>
      <w:tr w:rsidR="00B05D9A" w:rsidRPr="003D3D9C" w14:paraId="2C41FEC5" w14:textId="77777777" w:rsidTr="00AC32DA">
        <w:trPr>
          <w:trHeight w:val="300"/>
        </w:trPr>
        <w:tc>
          <w:tcPr>
            <w:tcW w:w="1661" w:type="dxa"/>
            <w:shd w:val="clear" w:color="auto" w:fill="auto"/>
            <w:noWrap/>
            <w:vAlign w:val="bottom"/>
            <w:hideMark/>
          </w:tcPr>
          <w:p w14:paraId="6BC6903A" w14:textId="77777777" w:rsidR="00B05D9A" w:rsidRPr="003D3D9C" w:rsidRDefault="005E23D5"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lang w:val="mk-MK"/>
              </w:rPr>
              <w:t>В02</w:t>
            </w:r>
          </w:p>
        </w:tc>
        <w:tc>
          <w:tcPr>
            <w:tcW w:w="3824" w:type="dxa"/>
            <w:shd w:val="clear" w:color="auto" w:fill="auto"/>
            <w:noWrap/>
            <w:vAlign w:val="bottom"/>
          </w:tcPr>
          <w:p w14:paraId="3B9803F8" w14:textId="77777777" w:rsidR="00B05D9A"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51DD2785" w14:textId="77777777" w:rsidR="00B05D9A"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5E23D5" w:rsidRPr="003D3D9C" w14:paraId="0763508D" w14:textId="77777777" w:rsidTr="00AC32DA">
        <w:trPr>
          <w:trHeight w:val="300"/>
        </w:trPr>
        <w:tc>
          <w:tcPr>
            <w:tcW w:w="1661" w:type="dxa"/>
            <w:shd w:val="clear" w:color="auto" w:fill="auto"/>
            <w:noWrap/>
            <w:vAlign w:val="bottom"/>
            <w:hideMark/>
          </w:tcPr>
          <w:p w14:paraId="7AD7A328" w14:textId="77777777" w:rsidR="005E23D5" w:rsidRPr="003D3D9C" w:rsidRDefault="005E23D5"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rPr>
              <w:t>В04</w:t>
            </w:r>
          </w:p>
        </w:tc>
        <w:tc>
          <w:tcPr>
            <w:tcW w:w="3824" w:type="dxa"/>
            <w:shd w:val="clear" w:color="auto" w:fill="auto"/>
            <w:noWrap/>
            <w:vAlign w:val="bottom"/>
          </w:tcPr>
          <w:p w14:paraId="3D9B1C55" w14:textId="77777777" w:rsidR="005E23D5"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5</w:t>
            </w:r>
          </w:p>
        </w:tc>
        <w:tc>
          <w:tcPr>
            <w:tcW w:w="3780" w:type="dxa"/>
          </w:tcPr>
          <w:p w14:paraId="029ACAD0" w14:textId="77777777" w:rsidR="005E23D5" w:rsidRPr="003D3D9C" w:rsidRDefault="005E23D5"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B05D9A" w:rsidRPr="003D3D9C" w14:paraId="3A7DC274" w14:textId="77777777" w:rsidTr="00AC32DA">
        <w:trPr>
          <w:trHeight w:val="300"/>
        </w:trPr>
        <w:tc>
          <w:tcPr>
            <w:tcW w:w="1661" w:type="dxa"/>
            <w:shd w:val="clear" w:color="auto" w:fill="D9D9D9"/>
            <w:noWrap/>
            <w:vAlign w:val="bottom"/>
          </w:tcPr>
          <w:p w14:paraId="0815F38A" w14:textId="77777777" w:rsidR="00B05D9A" w:rsidRPr="003D3D9C" w:rsidRDefault="00B05D9A" w:rsidP="003D3D9C">
            <w:pPr>
              <w:spacing w:before="120" w:after="120" w:line="276" w:lineRule="auto"/>
              <w:jc w:val="center"/>
              <w:rPr>
                <w:rFonts w:asciiTheme="majorHAnsi" w:hAnsiTheme="majorHAnsi" w:cstheme="majorHAnsi"/>
                <w:b/>
                <w:bCs/>
                <w:sz w:val="22"/>
                <w:szCs w:val="22"/>
              </w:rPr>
            </w:pPr>
            <w:r w:rsidRPr="003D3D9C">
              <w:rPr>
                <w:rFonts w:asciiTheme="majorHAnsi" w:hAnsiTheme="majorHAnsi" w:cstheme="majorHAnsi"/>
                <w:b/>
                <w:bCs/>
                <w:sz w:val="22"/>
                <w:szCs w:val="22"/>
              </w:rPr>
              <w:t>Вкупно</w:t>
            </w:r>
          </w:p>
        </w:tc>
        <w:tc>
          <w:tcPr>
            <w:tcW w:w="3824" w:type="dxa"/>
            <w:shd w:val="clear" w:color="auto" w:fill="D9D9D9"/>
            <w:noWrap/>
            <w:vAlign w:val="bottom"/>
          </w:tcPr>
          <w:p w14:paraId="4D2CB616" w14:textId="77777777" w:rsidR="00B05D9A" w:rsidRPr="003D3D9C" w:rsidRDefault="005E23D5"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 xml:space="preserve">18 </w:t>
            </w:r>
          </w:p>
        </w:tc>
        <w:tc>
          <w:tcPr>
            <w:tcW w:w="3780" w:type="dxa"/>
            <w:shd w:val="clear" w:color="auto" w:fill="D9D9D9"/>
          </w:tcPr>
          <w:p w14:paraId="47524715" w14:textId="77777777" w:rsidR="00B05D9A" w:rsidRPr="003D3D9C" w:rsidRDefault="005E23D5"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10</w:t>
            </w:r>
          </w:p>
        </w:tc>
      </w:tr>
    </w:tbl>
    <w:p w14:paraId="05999D1B" w14:textId="77777777" w:rsidR="00B05D9A" w:rsidRPr="003D3D9C" w:rsidRDefault="00B05D9A" w:rsidP="003D3D9C">
      <w:pPr>
        <w:spacing w:before="120" w:after="120" w:line="276" w:lineRule="auto"/>
        <w:jc w:val="both"/>
        <w:rPr>
          <w:rFonts w:asciiTheme="majorHAnsi" w:hAnsiTheme="majorHAnsi" w:cstheme="majorHAnsi"/>
          <w:sz w:val="22"/>
          <w:szCs w:val="22"/>
          <w:shd w:val="clear" w:color="auto" w:fill="FFFFFF"/>
        </w:rPr>
      </w:pPr>
    </w:p>
    <w:p w14:paraId="712CDACA" w14:textId="77777777" w:rsidR="0064362B" w:rsidRPr="003D3D9C" w:rsidRDefault="00F3104D" w:rsidP="003D3D9C">
      <w:pPr>
        <w:spacing w:before="120" w:after="120" w:line="276" w:lineRule="auto"/>
        <w:jc w:val="both"/>
        <w:rPr>
          <w:rFonts w:asciiTheme="majorHAnsi" w:hAnsiTheme="majorHAnsi" w:cstheme="majorHAnsi"/>
          <w:b/>
          <w:bCs/>
          <w:i/>
          <w:iCs/>
          <w:sz w:val="22"/>
          <w:szCs w:val="22"/>
          <w:shd w:val="clear" w:color="auto" w:fill="FFFFFF"/>
          <w:lang w:val="mk-MK"/>
        </w:rPr>
      </w:pPr>
      <w:r w:rsidRPr="003D3D9C">
        <w:rPr>
          <w:rFonts w:asciiTheme="majorHAnsi" w:hAnsiTheme="majorHAnsi" w:cstheme="majorHAnsi"/>
          <w:b/>
          <w:bCs/>
          <w:i/>
          <w:iCs/>
          <w:sz w:val="22"/>
          <w:szCs w:val="22"/>
          <w:shd w:val="clear" w:color="auto" w:fill="FFFFFF"/>
          <w:lang w:val="mk-MK"/>
        </w:rPr>
        <w:t>Обем на работа и остварени резултати</w:t>
      </w:r>
    </w:p>
    <w:tbl>
      <w:tblPr>
        <w:tblStyle w:val="TableGrid"/>
        <w:tblW w:w="0" w:type="auto"/>
        <w:tblLook w:val="04A0" w:firstRow="1" w:lastRow="0" w:firstColumn="1" w:lastColumn="0" w:noHBand="0" w:noVBand="1"/>
      </w:tblPr>
      <w:tblGrid>
        <w:gridCol w:w="5098"/>
        <w:gridCol w:w="1418"/>
        <w:gridCol w:w="1276"/>
        <w:gridCol w:w="1270"/>
      </w:tblGrid>
      <w:tr w:rsidR="00F3104D" w:rsidRPr="003D3D9C" w14:paraId="20F39D32" w14:textId="77777777" w:rsidTr="003D3D9C">
        <w:tc>
          <w:tcPr>
            <w:tcW w:w="5098" w:type="dxa"/>
            <w:shd w:val="clear" w:color="auto" w:fill="F2F2F2" w:themeFill="background1" w:themeFillShade="F2"/>
          </w:tcPr>
          <w:p w14:paraId="0342DE43" w14:textId="77777777" w:rsidR="00F3104D"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Активност / година</w:t>
            </w:r>
          </w:p>
        </w:tc>
        <w:tc>
          <w:tcPr>
            <w:tcW w:w="1418" w:type="dxa"/>
            <w:shd w:val="clear" w:color="auto" w:fill="F2F2F2" w:themeFill="background1" w:themeFillShade="F2"/>
          </w:tcPr>
          <w:p w14:paraId="37556EFB"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2016</w:t>
            </w:r>
          </w:p>
        </w:tc>
        <w:tc>
          <w:tcPr>
            <w:tcW w:w="1276" w:type="dxa"/>
            <w:shd w:val="clear" w:color="auto" w:fill="F2F2F2" w:themeFill="background1" w:themeFillShade="F2"/>
          </w:tcPr>
          <w:p w14:paraId="638F6754"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2017</w:t>
            </w:r>
          </w:p>
        </w:tc>
        <w:tc>
          <w:tcPr>
            <w:tcW w:w="1270" w:type="dxa"/>
            <w:shd w:val="clear" w:color="auto" w:fill="F2F2F2" w:themeFill="background1" w:themeFillShade="F2"/>
          </w:tcPr>
          <w:p w14:paraId="0F7BF1B0"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2018</w:t>
            </w:r>
          </w:p>
        </w:tc>
      </w:tr>
      <w:tr w:rsidR="00F3104D" w:rsidRPr="003D3D9C" w14:paraId="1194122A" w14:textId="77777777" w:rsidTr="00F3104D">
        <w:tc>
          <w:tcPr>
            <w:tcW w:w="5098" w:type="dxa"/>
          </w:tcPr>
          <w:p w14:paraId="3CE239BE"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Редовни надзори</w:t>
            </w:r>
          </w:p>
        </w:tc>
        <w:tc>
          <w:tcPr>
            <w:tcW w:w="1418" w:type="dxa"/>
          </w:tcPr>
          <w:p w14:paraId="4DCDF8CD"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270</w:t>
            </w:r>
          </w:p>
        </w:tc>
        <w:tc>
          <w:tcPr>
            <w:tcW w:w="1276" w:type="dxa"/>
          </w:tcPr>
          <w:p w14:paraId="71CEB4F3"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282</w:t>
            </w:r>
          </w:p>
        </w:tc>
        <w:tc>
          <w:tcPr>
            <w:tcW w:w="1270" w:type="dxa"/>
          </w:tcPr>
          <w:p w14:paraId="2200BE5F" w14:textId="77777777" w:rsidR="00F3104D"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318</w:t>
            </w:r>
          </w:p>
        </w:tc>
      </w:tr>
      <w:tr w:rsidR="00F3104D" w:rsidRPr="003D3D9C" w14:paraId="7F6B2AF0" w14:textId="77777777" w:rsidTr="00F3104D">
        <w:tc>
          <w:tcPr>
            <w:tcW w:w="5098" w:type="dxa"/>
          </w:tcPr>
          <w:p w14:paraId="78898BF4"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Вонредни надзори</w:t>
            </w:r>
          </w:p>
        </w:tc>
        <w:tc>
          <w:tcPr>
            <w:tcW w:w="1418" w:type="dxa"/>
          </w:tcPr>
          <w:p w14:paraId="4FCB0068"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54</w:t>
            </w:r>
          </w:p>
        </w:tc>
        <w:tc>
          <w:tcPr>
            <w:tcW w:w="1276" w:type="dxa"/>
          </w:tcPr>
          <w:p w14:paraId="39DB7DDB"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55</w:t>
            </w:r>
          </w:p>
        </w:tc>
        <w:tc>
          <w:tcPr>
            <w:tcW w:w="1270" w:type="dxa"/>
          </w:tcPr>
          <w:p w14:paraId="34781FDD" w14:textId="77777777" w:rsidR="00F3104D"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61</w:t>
            </w:r>
          </w:p>
        </w:tc>
      </w:tr>
      <w:tr w:rsidR="00F3104D" w:rsidRPr="003D3D9C" w14:paraId="531D5E3E" w14:textId="77777777" w:rsidTr="00F3104D">
        <w:tc>
          <w:tcPr>
            <w:tcW w:w="5098" w:type="dxa"/>
          </w:tcPr>
          <w:p w14:paraId="4D5B283B"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Контролни надзори</w:t>
            </w:r>
          </w:p>
        </w:tc>
        <w:tc>
          <w:tcPr>
            <w:tcW w:w="1418" w:type="dxa"/>
          </w:tcPr>
          <w:p w14:paraId="3D2340C4"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21</w:t>
            </w:r>
          </w:p>
        </w:tc>
        <w:tc>
          <w:tcPr>
            <w:tcW w:w="1276" w:type="dxa"/>
          </w:tcPr>
          <w:p w14:paraId="0C78772C"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25</w:t>
            </w:r>
          </w:p>
        </w:tc>
        <w:tc>
          <w:tcPr>
            <w:tcW w:w="1270" w:type="dxa"/>
          </w:tcPr>
          <w:p w14:paraId="04808FE8" w14:textId="77777777" w:rsidR="00F3104D"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4</w:t>
            </w:r>
          </w:p>
        </w:tc>
      </w:tr>
      <w:tr w:rsidR="00F3104D" w:rsidRPr="003D3D9C" w14:paraId="01249D3C" w14:textId="77777777" w:rsidTr="00F3104D">
        <w:tc>
          <w:tcPr>
            <w:tcW w:w="5098" w:type="dxa"/>
          </w:tcPr>
          <w:p w14:paraId="28B55BBF"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Решенија</w:t>
            </w:r>
          </w:p>
        </w:tc>
        <w:tc>
          <w:tcPr>
            <w:tcW w:w="1418" w:type="dxa"/>
          </w:tcPr>
          <w:p w14:paraId="508D8574"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431</w:t>
            </w:r>
          </w:p>
        </w:tc>
        <w:tc>
          <w:tcPr>
            <w:tcW w:w="1276" w:type="dxa"/>
          </w:tcPr>
          <w:p w14:paraId="60458F87"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388</w:t>
            </w:r>
          </w:p>
        </w:tc>
        <w:tc>
          <w:tcPr>
            <w:tcW w:w="1270" w:type="dxa"/>
          </w:tcPr>
          <w:p w14:paraId="67A00675" w14:textId="77777777" w:rsidR="00F3104D"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347</w:t>
            </w:r>
          </w:p>
        </w:tc>
      </w:tr>
      <w:tr w:rsidR="00F3104D" w:rsidRPr="003D3D9C" w14:paraId="235D4770" w14:textId="77777777" w:rsidTr="00F3104D">
        <w:tc>
          <w:tcPr>
            <w:tcW w:w="5098" w:type="dxa"/>
          </w:tcPr>
          <w:p w14:paraId="74B0BB65"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Извештаи за извршени периодични прегледи на рударска техничка опрема</w:t>
            </w:r>
          </w:p>
        </w:tc>
        <w:tc>
          <w:tcPr>
            <w:tcW w:w="1418" w:type="dxa"/>
          </w:tcPr>
          <w:p w14:paraId="3B11FF2A" w14:textId="77777777" w:rsidR="00F3104D" w:rsidRPr="003D3D9C" w:rsidRDefault="00F3104D"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789</w:t>
            </w:r>
          </w:p>
        </w:tc>
        <w:tc>
          <w:tcPr>
            <w:tcW w:w="1276" w:type="dxa"/>
          </w:tcPr>
          <w:p w14:paraId="3C76BBCF" w14:textId="77777777" w:rsidR="00F3104D"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629</w:t>
            </w:r>
          </w:p>
        </w:tc>
        <w:tc>
          <w:tcPr>
            <w:tcW w:w="1270" w:type="dxa"/>
          </w:tcPr>
          <w:p w14:paraId="320FCDF7" w14:textId="77777777" w:rsidR="00F3104D"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736</w:t>
            </w:r>
          </w:p>
        </w:tc>
      </w:tr>
    </w:tbl>
    <w:p w14:paraId="7065C197" w14:textId="77777777" w:rsidR="00B05D9A" w:rsidRPr="003D3D9C" w:rsidRDefault="00B05D9A" w:rsidP="003D3D9C">
      <w:pPr>
        <w:spacing w:before="120" w:after="120" w:line="276" w:lineRule="auto"/>
        <w:jc w:val="both"/>
        <w:rPr>
          <w:rFonts w:asciiTheme="majorHAnsi" w:hAnsiTheme="majorHAnsi" w:cstheme="majorHAnsi"/>
          <w:sz w:val="22"/>
          <w:szCs w:val="22"/>
          <w:shd w:val="clear" w:color="auto" w:fill="FFFFFF"/>
        </w:rPr>
      </w:pPr>
    </w:p>
    <w:p w14:paraId="0AC0B37F" w14:textId="77777777" w:rsidR="0064362B" w:rsidRPr="003D3D9C" w:rsidRDefault="0064362B" w:rsidP="003D3D9C">
      <w:pPr>
        <w:spacing w:before="120" w:after="120" w:line="276" w:lineRule="auto"/>
        <w:jc w:val="both"/>
        <w:rPr>
          <w:rFonts w:asciiTheme="majorHAnsi" w:hAnsiTheme="majorHAnsi" w:cstheme="majorHAnsi"/>
          <w:b/>
          <w:bCs/>
          <w:sz w:val="22"/>
          <w:szCs w:val="22"/>
          <w:shd w:val="clear" w:color="auto" w:fill="FFFFFF"/>
        </w:rPr>
      </w:pPr>
      <w:r w:rsidRPr="003D3D9C">
        <w:rPr>
          <w:rFonts w:asciiTheme="majorHAnsi" w:hAnsiTheme="majorHAnsi" w:cstheme="majorHAnsi"/>
          <w:b/>
          <w:bCs/>
          <w:sz w:val="22"/>
          <w:szCs w:val="22"/>
          <w:shd w:val="clear" w:color="auto" w:fill="FFFFFF"/>
        </w:rPr>
        <w:t>2. Одделение</w:t>
      </w:r>
      <w:r w:rsidR="005E23D5"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за</w:t>
      </w:r>
      <w:r w:rsidR="005E23D5"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инспекциски</w:t>
      </w:r>
      <w:r w:rsidR="005E23D5"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надзор</w:t>
      </w:r>
      <w:r w:rsidR="005E23D5"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на</w:t>
      </w:r>
      <w:r w:rsidR="005E23D5"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опрема</w:t>
      </w:r>
      <w:r w:rsidR="005E23D5"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под</w:t>
      </w:r>
      <w:r w:rsidR="005E23D5"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притисок</w:t>
      </w:r>
    </w:p>
    <w:p w14:paraId="6EE946CE" w14:textId="77777777" w:rsidR="0052027E" w:rsidRPr="003D3D9C" w:rsidRDefault="0052027E" w:rsidP="003D3D9C">
      <w:pPr>
        <w:tabs>
          <w:tab w:val="left" w:pos="1077"/>
        </w:tabs>
        <w:autoSpaceDE w:val="0"/>
        <w:autoSpaceDN w:val="0"/>
        <w:adjustRightInd w:val="0"/>
        <w:spacing w:before="120" w:after="120" w:line="276" w:lineRule="auto"/>
        <w:ind w:right="-6"/>
        <w:jc w:val="both"/>
        <w:rPr>
          <w:rFonts w:asciiTheme="majorHAnsi" w:hAnsiTheme="majorHAnsi" w:cstheme="majorHAnsi"/>
          <w:b/>
          <w:bCs/>
          <w:i/>
          <w:iCs/>
          <w:sz w:val="22"/>
          <w:szCs w:val="22"/>
          <w:lang w:val="pl-PL"/>
        </w:rPr>
      </w:pPr>
      <w:r w:rsidRPr="003D3D9C">
        <w:rPr>
          <w:rFonts w:asciiTheme="majorHAnsi" w:hAnsiTheme="majorHAnsi" w:cstheme="majorHAnsi"/>
          <w:b/>
          <w:bCs/>
          <w:i/>
          <w:iCs/>
          <w:sz w:val="22"/>
          <w:szCs w:val="22"/>
          <w:lang w:val="mk-MK"/>
        </w:rPr>
        <w:t>Делокруг на работни задачи</w:t>
      </w:r>
    </w:p>
    <w:p w14:paraId="064E5117" w14:textId="69B64577" w:rsidR="00B05D9A" w:rsidRPr="003D3D9C" w:rsidRDefault="0052027E" w:rsidP="003D3D9C">
      <w:pPr>
        <w:tabs>
          <w:tab w:val="left" w:pos="1077"/>
        </w:tabs>
        <w:autoSpaceDE w:val="0"/>
        <w:autoSpaceDN w:val="0"/>
        <w:adjustRightInd w:val="0"/>
        <w:spacing w:before="120" w:after="120" w:line="276" w:lineRule="auto"/>
        <w:ind w:right="-6"/>
        <w:jc w:val="both"/>
        <w:rPr>
          <w:rFonts w:asciiTheme="majorHAnsi" w:hAnsiTheme="majorHAnsi" w:cstheme="majorHAnsi"/>
          <w:color w:val="000000"/>
          <w:sz w:val="22"/>
          <w:szCs w:val="22"/>
          <w:lang w:val="mk-MK"/>
        </w:rPr>
      </w:pPr>
      <w:r w:rsidRPr="003D3D9C">
        <w:rPr>
          <w:rFonts w:asciiTheme="majorHAnsi" w:hAnsiTheme="majorHAnsi" w:cstheme="majorHAnsi"/>
          <w:sz w:val="22"/>
          <w:szCs w:val="22"/>
          <w:lang w:val="pl-PL"/>
        </w:rPr>
        <w:tab/>
      </w:r>
      <w:r w:rsidR="00B05D9A" w:rsidRPr="003D3D9C">
        <w:rPr>
          <w:rFonts w:asciiTheme="majorHAnsi" w:hAnsiTheme="majorHAnsi" w:cstheme="majorHAnsi"/>
          <w:sz w:val="22"/>
          <w:szCs w:val="22"/>
          <w:lang w:val="mk-MK"/>
        </w:rPr>
        <w:t>Во одделението се организира работата на инспекцискиот надзор и примената на законите и техничките прописи при користење на техничката опрема во областа на опрема под притисок и води евиденција на независните правни лица од областа</w:t>
      </w:r>
      <w:r w:rsidR="00B05D9A" w:rsidRPr="003D3D9C">
        <w:rPr>
          <w:rFonts w:asciiTheme="majorHAnsi" w:hAnsiTheme="majorHAnsi" w:cstheme="majorHAnsi"/>
          <w:b/>
          <w:sz w:val="22"/>
          <w:szCs w:val="22"/>
          <w:lang w:val="mk-MK"/>
        </w:rPr>
        <w:t>;</w:t>
      </w:r>
      <w:r w:rsidR="00B05D9A" w:rsidRPr="003D3D9C">
        <w:rPr>
          <w:rFonts w:asciiTheme="majorHAnsi" w:hAnsiTheme="majorHAnsi" w:cstheme="majorHAnsi"/>
          <w:color w:val="000000"/>
          <w:sz w:val="22"/>
          <w:szCs w:val="22"/>
          <w:lang w:val="mk-MK"/>
        </w:rPr>
        <w:t>врши верификација и евиденција за независните правни лица; води евиденција за техничките прегледи и периодичните испитувања при користење на техничка опрема; донесува решение за ставање во употреба на техничка опрема на корисникот;</w:t>
      </w:r>
      <w:r w:rsidR="0041014E" w:rsidRPr="003D3D9C">
        <w:rPr>
          <w:rFonts w:asciiTheme="majorHAnsi" w:hAnsiTheme="majorHAnsi" w:cstheme="majorHAnsi"/>
          <w:color w:val="000000"/>
          <w:sz w:val="22"/>
          <w:szCs w:val="22"/>
          <w:lang w:val="mk-MK"/>
        </w:rPr>
        <w:t xml:space="preserve"> </w:t>
      </w:r>
      <w:r w:rsidR="00B05D9A" w:rsidRPr="003D3D9C">
        <w:rPr>
          <w:rFonts w:asciiTheme="majorHAnsi" w:hAnsiTheme="majorHAnsi" w:cstheme="majorHAnsi"/>
          <w:color w:val="000000"/>
          <w:sz w:val="22"/>
          <w:szCs w:val="22"/>
          <w:lang w:val="mk-MK"/>
        </w:rPr>
        <w:t>во соработка со другите надлежни државни органи учествува во утврдување на причините  за настанатите несреки, хаварии и штети и други работи согласно законот и прописите.</w:t>
      </w:r>
    </w:p>
    <w:p w14:paraId="05898366" w14:textId="77777777" w:rsidR="00B05D9A" w:rsidRPr="003D3D9C" w:rsidRDefault="00B05D9A" w:rsidP="003D3D9C">
      <w:pPr>
        <w:spacing w:before="120" w:after="120" w:line="276" w:lineRule="auto"/>
        <w:jc w:val="both"/>
        <w:rPr>
          <w:rFonts w:asciiTheme="majorHAnsi" w:hAnsiTheme="majorHAnsi" w:cstheme="majorHAnsi"/>
          <w:sz w:val="22"/>
          <w:szCs w:val="22"/>
          <w:shd w:val="clear" w:color="auto" w:fill="FFFFFF"/>
        </w:rPr>
      </w:pPr>
    </w:p>
    <w:p w14:paraId="0782A1B2" w14:textId="77777777" w:rsidR="0052027E" w:rsidRPr="003D3D9C" w:rsidRDefault="0052027E" w:rsidP="003D3D9C">
      <w:pPr>
        <w:spacing w:before="120" w:after="120" w:line="276" w:lineRule="auto"/>
        <w:jc w:val="both"/>
        <w:rPr>
          <w:rFonts w:asciiTheme="majorHAnsi" w:hAnsiTheme="majorHAnsi" w:cstheme="majorHAnsi"/>
          <w:b/>
          <w:bCs/>
          <w:i/>
          <w:iCs/>
          <w:sz w:val="22"/>
          <w:szCs w:val="22"/>
          <w:lang w:val="mk-MK"/>
        </w:rPr>
      </w:pPr>
      <w:r w:rsidRPr="003D3D9C">
        <w:rPr>
          <w:rFonts w:asciiTheme="majorHAnsi" w:hAnsiTheme="majorHAnsi" w:cstheme="majorHAnsi"/>
          <w:b/>
          <w:bCs/>
          <w:i/>
          <w:iCs/>
          <w:sz w:val="22"/>
          <w:szCs w:val="22"/>
          <w:lang w:val="mk-MK"/>
        </w:rPr>
        <w:lastRenderedPageBreak/>
        <w:t>Систематизирани и пополнети работни места</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824"/>
        <w:gridCol w:w="3780"/>
      </w:tblGrid>
      <w:tr w:rsidR="0052027E" w:rsidRPr="003D3D9C" w14:paraId="7785CF3A" w14:textId="77777777" w:rsidTr="00AC32DA">
        <w:trPr>
          <w:trHeight w:val="300"/>
        </w:trPr>
        <w:tc>
          <w:tcPr>
            <w:tcW w:w="1661" w:type="dxa"/>
            <w:shd w:val="clear" w:color="auto" w:fill="D9D9D9"/>
            <w:noWrap/>
            <w:vAlign w:val="bottom"/>
            <w:hideMark/>
          </w:tcPr>
          <w:p w14:paraId="46B9F7FE"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Ниво</w:t>
            </w:r>
          </w:p>
        </w:tc>
        <w:tc>
          <w:tcPr>
            <w:tcW w:w="3824" w:type="dxa"/>
            <w:shd w:val="clear" w:color="auto" w:fill="D9D9D9"/>
            <w:noWrap/>
            <w:vAlign w:val="bottom"/>
            <w:hideMark/>
          </w:tcPr>
          <w:p w14:paraId="676B9394"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Систематизирани</w:t>
            </w:r>
            <w:r w:rsidR="005E23D5"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5E23D5"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c>
          <w:tcPr>
            <w:tcW w:w="3780" w:type="dxa"/>
            <w:shd w:val="clear" w:color="auto" w:fill="D9D9D9"/>
          </w:tcPr>
          <w:p w14:paraId="25097979"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Пополнети</w:t>
            </w:r>
            <w:r w:rsidR="005E23D5"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5E23D5"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r>
      <w:tr w:rsidR="0052027E" w:rsidRPr="003D3D9C" w14:paraId="39BFEA2E" w14:textId="77777777" w:rsidTr="00AC32DA">
        <w:trPr>
          <w:trHeight w:val="300"/>
        </w:trPr>
        <w:tc>
          <w:tcPr>
            <w:tcW w:w="9265" w:type="dxa"/>
            <w:gridSpan w:val="3"/>
            <w:shd w:val="clear" w:color="auto" w:fill="FFFFFF"/>
            <w:noWrap/>
            <w:vAlign w:val="bottom"/>
          </w:tcPr>
          <w:p w14:paraId="636BCDB8"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color w:val="000000"/>
                <w:kern w:val="24"/>
                <w:sz w:val="22"/>
                <w:szCs w:val="22"/>
              </w:rPr>
              <w:t>Административни</w:t>
            </w:r>
            <w:r w:rsidR="005E23D5" w:rsidRPr="003D3D9C">
              <w:rPr>
                <w:rFonts w:asciiTheme="majorHAnsi" w:hAnsiTheme="majorHAnsi" w:cstheme="majorHAnsi"/>
                <w:b/>
                <w:color w:val="000000"/>
                <w:kern w:val="24"/>
                <w:sz w:val="22"/>
                <w:szCs w:val="22"/>
                <w:lang w:val="mk-MK"/>
              </w:rPr>
              <w:t xml:space="preserve"> </w:t>
            </w:r>
            <w:r w:rsidRPr="003D3D9C">
              <w:rPr>
                <w:rFonts w:asciiTheme="majorHAnsi" w:hAnsiTheme="majorHAnsi" w:cstheme="majorHAnsi"/>
                <w:b/>
                <w:color w:val="000000"/>
                <w:kern w:val="24"/>
                <w:sz w:val="22"/>
                <w:szCs w:val="22"/>
              </w:rPr>
              <w:t>службеници</w:t>
            </w:r>
          </w:p>
        </w:tc>
      </w:tr>
      <w:tr w:rsidR="0052027E" w:rsidRPr="003D3D9C" w14:paraId="7E7AB5B5" w14:textId="77777777" w:rsidTr="00AC32DA">
        <w:trPr>
          <w:trHeight w:val="300"/>
        </w:trPr>
        <w:tc>
          <w:tcPr>
            <w:tcW w:w="1661" w:type="dxa"/>
            <w:shd w:val="clear" w:color="auto" w:fill="auto"/>
            <w:noWrap/>
            <w:vAlign w:val="bottom"/>
            <w:hideMark/>
          </w:tcPr>
          <w:p w14:paraId="1287B47D"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Б04</w:t>
            </w:r>
          </w:p>
        </w:tc>
        <w:tc>
          <w:tcPr>
            <w:tcW w:w="3824" w:type="dxa"/>
            <w:shd w:val="clear" w:color="auto" w:fill="auto"/>
            <w:noWrap/>
            <w:vAlign w:val="bottom"/>
          </w:tcPr>
          <w:p w14:paraId="7B23E7B6" w14:textId="77777777" w:rsidR="0052027E" w:rsidRPr="003D3D9C" w:rsidRDefault="00BF6216"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2B7D3C30" w14:textId="77777777" w:rsidR="0052027E" w:rsidRPr="003D3D9C" w:rsidRDefault="00BF6216"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52027E" w:rsidRPr="003D3D9C" w14:paraId="46AF8F22" w14:textId="77777777" w:rsidTr="00AC32DA">
        <w:trPr>
          <w:trHeight w:val="300"/>
        </w:trPr>
        <w:tc>
          <w:tcPr>
            <w:tcW w:w="1661" w:type="dxa"/>
            <w:shd w:val="clear" w:color="auto" w:fill="auto"/>
            <w:noWrap/>
            <w:vAlign w:val="bottom"/>
            <w:hideMark/>
          </w:tcPr>
          <w:p w14:paraId="4499CA67"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В01</w:t>
            </w:r>
          </w:p>
        </w:tc>
        <w:tc>
          <w:tcPr>
            <w:tcW w:w="3824" w:type="dxa"/>
            <w:shd w:val="clear" w:color="auto" w:fill="auto"/>
            <w:noWrap/>
            <w:vAlign w:val="bottom"/>
          </w:tcPr>
          <w:p w14:paraId="5AF6AFC0" w14:textId="77777777" w:rsidR="0052027E" w:rsidRPr="003D3D9C" w:rsidRDefault="00BF6216"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2</w:t>
            </w:r>
          </w:p>
        </w:tc>
        <w:tc>
          <w:tcPr>
            <w:tcW w:w="3780" w:type="dxa"/>
          </w:tcPr>
          <w:p w14:paraId="44C14CE4" w14:textId="77777777" w:rsidR="0052027E" w:rsidRPr="003D3D9C" w:rsidRDefault="00BF6216"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2</w:t>
            </w:r>
          </w:p>
        </w:tc>
      </w:tr>
      <w:tr w:rsidR="0052027E" w:rsidRPr="003D3D9C" w14:paraId="63366AF5" w14:textId="77777777" w:rsidTr="00AC32DA">
        <w:trPr>
          <w:trHeight w:val="300"/>
        </w:trPr>
        <w:tc>
          <w:tcPr>
            <w:tcW w:w="1661" w:type="dxa"/>
            <w:shd w:val="clear" w:color="auto" w:fill="D9D9D9"/>
            <w:noWrap/>
            <w:vAlign w:val="bottom"/>
          </w:tcPr>
          <w:p w14:paraId="5812F00E" w14:textId="77777777" w:rsidR="0052027E" w:rsidRPr="003D3D9C" w:rsidRDefault="0052027E" w:rsidP="003D3D9C">
            <w:pPr>
              <w:spacing w:before="120" w:after="120" w:line="276" w:lineRule="auto"/>
              <w:jc w:val="center"/>
              <w:rPr>
                <w:rFonts w:asciiTheme="majorHAnsi" w:hAnsiTheme="majorHAnsi" w:cstheme="majorHAnsi"/>
                <w:b/>
                <w:bCs/>
                <w:sz w:val="22"/>
                <w:szCs w:val="22"/>
              </w:rPr>
            </w:pPr>
            <w:r w:rsidRPr="003D3D9C">
              <w:rPr>
                <w:rFonts w:asciiTheme="majorHAnsi" w:hAnsiTheme="majorHAnsi" w:cstheme="majorHAnsi"/>
                <w:b/>
                <w:bCs/>
                <w:sz w:val="22"/>
                <w:szCs w:val="22"/>
              </w:rPr>
              <w:t>Вкупно</w:t>
            </w:r>
          </w:p>
        </w:tc>
        <w:tc>
          <w:tcPr>
            <w:tcW w:w="3824" w:type="dxa"/>
            <w:shd w:val="clear" w:color="auto" w:fill="D9D9D9"/>
            <w:noWrap/>
            <w:vAlign w:val="bottom"/>
          </w:tcPr>
          <w:p w14:paraId="699027B8" w14:textId="77777777" w:rsidR="0052027E" w:rsidRPr="003D3D9C" w:rsidRDefault="00BF6216"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3</w:t>
            </w:r>
          </w:p>
        </w:tc>
        <w:tc>
          <w:tcPr>
            <w:tcW w:w="3780" w:type="dxa"/>
            <w:shd w:val="clear" w:color="auto" w:fill="D9D9D9"/>
          </w:tcPr>
          <w:p w14:paraId="5A50A77E" w14:textId="77777777" w:rsidR="0052027E" w:rsidRPr="003D3D9C" w:rsidRDefault="00BF6216"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2</w:t>
            </w:r>
          </w:p>
        </w:tc>
      </w:tr>
    </w:tbl>
    <w:p w14:paraId="39B21F35" w14:textId="77777777" w:rsidR="0052027E" w:rsidRPr="003D3D9C" w:rsidRDefault="0052027E" w:rsidP="003D3D9C">
      <w:pPr>
        <w:spacing w:before="120" w:after="120" w:line="276" w:lineRule="auto"/>
        <w:jc w:val="both"/>
        <w:rPr>
          <w:rFonts w:asciiTheme="majorHAnsi" w:hAnsiTheme="majorHAnsi" w:cstheme="majorHAnsi"/>
          <w:sz w:val="22"/>
          <w:szCs w:val="22"/>
          <w:shd w:val="clear" w:color="auto" w:fill="FFFFFF"/>
        </w:rPr>
      </w:pPr>
    </w:p>
    <w:p w14:paraId="016404CE" w14:textId="77777777" w:rsidR="0052027E" w:rsidRPr="003D3D9C" w:rsidRDefault="0052027E" w:rsidP="003D3D9C">
      <w:pPr>
        <w:spacing w:before="120" w:after="120" w:line="276" w:lineRule="auto"/>
        <w:jc w:val="both"/>
        <w:rPr>
          <w:rFonts w:asciiTheme="majorHAnsi" w:hAnsiTheme="majorHAnsi" w:cstheme="majorHAnsi"/>
          <w:b/>
          <w:bCs/>
          <w:i/>
          <w:iCs/>
          <w:sz w:val="22"/>
          <w:szCs w:val="22"/>
          <w:shd w:val="clear" w:color="auto" w:fill="FFFFFF"/>
          <w:lang w:val="mk-MK"/>
        </w:rPr>
      </w:pPr>
      <w:r w:rsidRPr="003D3D9C">
        <w:rPr>
          <w:rFonts w:asciiTheme="majorHAnsi" w:hAnsiTheme="majorHAnsi" w:cstheme="majorHAnsi"/>
          <w:b/>
          <w:bCs/>
          <w:i/>
          <w:iCs/>
          <w:sz w:val="22"/>
          <w:szCs w:val="22"/>
          <w:shd w:val="clear" w:color="auto" w:fill="FFFFFF"/>
          <w:lang w:val="mk-MK"/>
        </w:rPr>
        <w:t>Обем на работа и остварени резултати</w:t>
      </w:r>
    </w:p>
    <w:tbl>
      <w:tblPr>
        <w:tblStyle w:val="TableGrid"/>
        <w:tblW w:w="9265" w:type="dxa"/>
        <w:tblLook w:val="04A0" w:firstRow="1" w:lastRow="0" w:firstColumn="1" w:lastColumn="0" w:noHBand="0" w:noVBand="1"/>
      </w:tblPr>
      <w:tblGrid>
        <w:gridCol w:w="5098"/>
        <w:gridCol w:w="1418"/>
        <w:gridCol w:w="1276"/>
        <w:gridCol w:w="1473"/>
      </w:tblGrid>
      <w:tr w:rsidR="0052027E" w:rsidRPr="003D3D9C" w14:paraId="6DAB64DD" w14:textId="77777777" w:rsidTr="003D3D9C">
        <w:tc>
          <w:tcPr>
            <w:tcW w:w="5098" w:type="dxa"/>
            <w:shd w:val="clear" w:color="auto" w:fill="F2F2F2" w:themeFill="background1" w:themeFillShade="F2"/>
          </w:tcPr>
          <w:p w14:paraId="5D980B46"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Активност / година</w:t>
            </w:r>
          </w:p>
        </w:tc>
        <w:tc>
          <w:tcPr>
            <w:tcW w:w="1418" w:type="dxa"/>
            <w:shd w:val="clear" w:color="auto" w:fill="F2F2F2" w:themeFill="background1" w:themeFillShade="F2"/>
          </w:tcPr>
          <w:p w14:paraId="2CF5748B"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2016</w:t>
            </w:r>
          </w:p>
        </w:tc>
        <w:tc>
          <w:tcPr>
            <w:tcW w:w="1276" w:type="dxa"/>
            <w:shd w:val="clear" w:color="auto" w:fill="F2F2F2" w:themeFill="background1" w:themeFillShade="F2"/>
          </w:tcPr>
          <w:p w14:paraId="5F84B27D"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2017</w:t>
            </w:r>
          </w:p>
        </w:tc>
        <w:tc>
          <w:tcPr>
            <w:tcW w:w="1473" w:type="dxa"/>
            <w:shd w:val="clear" w:color="auto" w:fill="F2F2F2" w:themeFill="background1" w:themeFillShade="F2"/>
          </w:tcPr>
          <w:p w14:paraId="00C055E2"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2018</w:t>
            </w:r>
          </w:p>
        </w:tc>
      </w:tr>
      <w:tr w:rsidR="0052027E" w:rsidRPr="003D3D9C" w14:paraId="7FEC73A4" w14:textId="77777777" w:rsidTr="005E33D9">
        <w:tc>
          <w:tcPr>
            <w:tcW w:w="5098" w:type="dxa"/>
          </w:tcPr>
          <w:p w14:paraId="6349611A"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Редовни надзори</w:t>
            </w:r>
          </w:p>
        </w:tc>
        <w:tc>
          <w:tcPr>
            <w:tcW w:w="1418" w:type="dxa"/>
          </w:tcPr>
          <w:p w14:paraId="111F20B4" w14:textId="77777777" w:rsidR="0052027E" w:rsidRPr="003D3D9C" w:rsidRDefault="00996F62"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217</w:t>
            </w:r>
          </w:p>
        </w:tc>
        <w:tc>
          <w:tcPr>
            <w:tcW w:w="1276" w:type="dxa"/>
          </w:tcPr>
          <w:p w14:paraId="72364F56"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145</w:t>
            </w:r>
          </w:p>
        </w:tc>
        <w:tc>
          <w:tcPr>
            <w:tcW w:w="1473" w:type="dxa"/>
          </w:tcPr>
          <w:p w14:paraId="288E8E0E" w14:textId="77777777" w:rsidR="0052027E" w:rsidRPr="003D3D9C" w:rsidRDefault="00996F62"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168</w:t>
            </w:r>
          </w:p>
        </w:tc>
      </w:tr>
      <w:tr w:rsidR="0052027E" w:rsidRPr="003D3D9C" w14:paraId="73212B77" w14:textId="77777777" w:rsidTr="005E33D9">
        <w:tc>
          <w:tcPr>
            <w:tcW w:w="5098" w:type="dxa"/>
          </w:tcPr>
          <w:p w14:paraId="2D1D6280"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Вонредни надзори</w:t>
            </w:r>
          </w:p>
        </w:tc>
        <w:tc>
          <w:tcPr>
            <w:tcW w:w="1418" w:type="dxa"/>
          </w:tcPr>
          <w:p w14:paraId="5B588F28" w14:textId="77777777" w:rsidR="0052027E" w:rsidRPr="003D3D9C" w:rsidRDefault="0052027E" w:rsidP="003D3D9C">
            <w:pPr>
              <w:spacing w:before="120" w:after="120" w:line="276" w:lineRule="auto"/>
              <w:rPr>
                <w:rFonts w:asciiTheme="majorHAnsi" w:hAnsiTheme="majorHAnsi" w:cstheme="majorHAnsi"/>
                <w:sz w:val="22"/>
                <w:szCs w:val="22"/>
                <w:lang w:val="mk-MK"/>
              </w:rPr>
            </w:pPr>
          </w:p>
        </w:tc>
        <w:tc>
          <w:tcPr>
            <w:tcW w:w="1276" w:type="dxa"/>
          </w:tcPr>
          <w:p w14:paraId="6F78D662"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55</w:t>
            </w:r>
          </w:p>
        </w:tc>
        <w:tc>
          <w:tcPr>
            <w:tcW w:w="1473" w:type="dxa"/>
          </w:tcPr>
          <w:p w14:paraId="09C55A2D" w14:textId="77777777" w:rsidR="0052027E" w:rsidRPr="003D3D9C" w:rsidRDefault="0052027E" w:rsidP="003D3D9C">
            <w:pPr>
              <w:spacing w:before="120" w:after="120" w:line="276" w:lineRule="auto"/>
              <w:rPr>
                <w:rFonts w:asciiTheme="majorHAnsi" w:hAnsiTheme="majorHAnsi" w:cstheme="majorHAnsi"/>
                <w:sz w:val="22"/>
                <w:szCs w:val="22"/>
                <w:lang w:val="mk-MK"/>
              </w:rPr>
            </w:pPr>
          </w:p>
        </w:tc>
      </w:tr>
      <w:tr w:rsidR="0052027E" w:rsidRPr="003D3D9C" w14:paraId="0E877B8C" w14:textId="77777777" w:rsidTr="005E33D9">
        <w:tc>
          <w:tcPr>
            <w:tcW w:w="5098" w:type="dxa"/>
          </w:tcPr>
          <w:p w14:paraId="5A8D5A22"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Контролни надзори</w:t>
            </w:r>
          </w:p>
        </w:tc>
        <w:tc>
          <w:tcPr>
            <w:tcW w:w="1418" w:type="dxa"/>
          </w:tcPr>
          <w:p w14:paraId="7BC7A563" w14:textId="77777777" w:rsidR="0052027E" w:rsidRPr="003D3D9C" w:rsidRDefault="00996F62"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18</w:t>
            </w:r>
          </w:p>
        </w:tc>
        <w:tc>
          <w:tcPr>
            <w:tcW w:w="1276" w:type="dxa"/>
          </w:tcPr>
          <w:p w14:paraId="3520BB68"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21</w:t>
            </w:r>
          </w:p>
        </w:tc>
        <w:tc>
          <w:tcPr>
            <w:tcW w:w="1473" w:type="dxa"/>
          </w:tcPr>
          <w:p w14:paraId="43C242BF" w14:textId="77777777" w:rsidR="0052027E" w:rsidRPr="003D3D9C" w:rsidRDefault="00996F62"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16</w:t>
            </w:r>
          </w:p>
        </w:tc>
      </w:tr>
      <w:tr w:rsidR="0052027E" w:rsidRPr="003D3D9C" w14:paraId="39233C51" w14:textId="77777777" w:rsidTr="005E33D9">
        <w:tc>
          <w:tcPr>
            <w:tcW w:w="5098" w:type="dxa"/>
          </w:tcPr>
          <w:p w14:paraId="7E9B5B62"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Решенија</w:t>
            </w:r>
          </w:p>
        </w:tc>
        <w:tc>
          <w:tcPr>
            <w:tcW w:w="1418" w:type="dxa"/>
          </w:tcPr>
          <w:p w14:paraId="290DC147" w14:textId="77777777" w:rsidR="0052027E" w:rsidRPr="003D3D9C" w:rsidRDefault="00996F62"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170</w:t>
            </w:r>
          </w:p>
        </w:tc>
        <w:tc>
          <w:tcPr>
            <w:tcW w:w="1276" w:type="dxa"/>
          </w:tcPr>
          <w:p w14:paraId="0FBC923E"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97</w:t>
            </w:r>
          </w:p>
        </w:tc>
        <w:tc>
          <w:tcPr>
            <w:tcW w:w="1473" w:type="dxa"/>
          </w:tcPr>
          <w:p w14:paraId="50431902" w14:textId="77777777" w:rsidR="0052027E" w:rsidRPr="003D3D9C" w:rsidRDefault="00996F62"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126</w:t>
            </w:r>
          </w:p>
        </w:tc>
      </w:tr>
    </w:tbl>
    <w:p w14:paraId="4A6781A1" w14:textId="77777777" w:rsidR="0064362B" w:rsidRPr="003D3D9C" w:rsidRDefault="0064362B" w:rsidP="003D3D9C">
      <w:pPr>
        <w:spacing w:before="120" w:after="120" w:line="276" w:lineRule="auto"/>
        <w:jc w:val="both"/>
        <w:rPr>
          <w:rFonts w:asciiTheme="majorHAnsi" w:hAnsiTheme="majorHAnsi" w:cstheme="majorHAnsi"/>
          <w:b/>
          <w:bCs/>
          <w:sz w:val="22"/>
          <w:szCs w:val="22"/>
          <w:shd w:val="clear" w:color="auto" w:fill="FFFFFF"/>
        </w:rPr>
      </w:pPr>
      <w:r w:rsidRPr="003D3D9C">
        <w:rPr>
          <w:rFonts w:asciiTheme="majorHAnsi" w:hAnsiTheme="majorHAnsi" w:cstheme="majorHAnsi"/>
          <w:b/>
          <w:bCs/>
          <w:sz w:val="22"/>
          <w:szCs w:val="22"/>
          <w:shd w:val="clear" w:color="auto" w:fill="FFFFFF"/>
        </w:rPr>
        <w:t>3. Одделение</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за</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инспекциски</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надзор</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на</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електро</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енергетски</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постројки, производи и уреди и производи и постројки</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наменети</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за</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работа</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во</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експлозивна</w:t>
      </w:r>
      <w:r w:rsidR="00BF6216"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атмосфера</w:t>
      </w:r>
    </w:p>
    <w:p w14:paraId="07F7B0C5" w14:textId="1905A164" w:rsidR="0052027E" w:rsidRPr="003D3D9C" w:rsidRDefault="0052027E" w:rsidP="003D3D9C">
      <w:pPr>
        <w:spacing w:before="120" w:after="120" w:line="276" w:lineRule="auto"/>
        <w:jc w:val="both"/>
        <w:rPr>
          <w:rFonts w:asciiTheme="majorHAnsi" w:hAnsiTheme="majorHAnsi" w:cstheme="majorHAnsi"/>
          <w:b/>
          <w:bCs/>
          <w:i/>
          <w:iCs/>
          <w:sz w:val="22"/>
          <w:szCs w:val="22"/>
          <w:lang w:val="mk-MK"/>
        </w:rPr>
      </w:pPr>
      <w:r w:rsidRPr="003D3D9C">
        <w:rPr>
          <w:rFonts w:asciiTheme="majorHAnsi" w:hAnsiTheme="majorHAnsi" w:cstheme="majorHAnsi"/>
          <w:b/>
          <w:bCs/>
          <w:i/>
          <w:iCs/>
          <w:sz w:val="22"/>
          <w:szCs w:val="22"/>
          <w:lang w:val="mk-MK"/>
        </w:rPr>
        <w:t>Делокруг на работни задачи</w:t>
      </w:r>
    </w:p>
    <w:p w14:paraId="44453362" w14:textId="77777777" w:rsidR="00B05D9A" w:rsidRPr="003D3D9C" w:rsidRDefault="00AC32DA" w:rsidP="003D3D9C">
      <w:pPr>
        <w:spacing w:before="120" w:after="120" w:line="276" w:lineRule="auto"/>
        <w:ind w:firstLine="720"/>
        <w:jc w:val="both"/>
        <w:rPr>
          <w:rFonts w:asciiTheme="majorHAnsi" w:hAnsiTheme="majorHAnsi" w:cstheme="majorHAnsi"/>
          <w:color w:val="000000"/>
          <w:sz w:val="22"/>
          <w:szCs w:val="22"/>
          <w:lang w:val="mk-MK"/>
        </w:rPr>
      </w:pPr>
      <w:r w:rsidRPr="003D3D9C">
        <w:rPr>
          <w:rFonts w:asciiTheme="majorHAnsi" w:hAnsiTheme="majorHAnsi" w:cstheme="majorHAnsi"/>
          <w:sz w:val="22"/>
          <w:szCs w:val="22"/>
          <w:lang w:val="mk-MK"/>
        </w:rPr>
        <w:t>В</w:t>
      </w:r>
      <w:r w:rsidR="00B05D9A" w:rsidRPr="003D3D9C">
        <w:rPr>
          <w:rFonts w:asciiTheme="majorHAnsi" w:hAnsiTheme="majorHAnsi" w:cstheme="majorHAnsi"/>
          <w:sz w:val="22"/>
          <w:szCs w:val="22"/>
          <w:lang w:val="mk-MK"/>
        </w:rPr>
        <w:t xml:space="preserve">о одделението се  координираат работите кои се однесуваат на инспекциски надзор на и електро енергетски постројки, производи и уреди и опремата под притисок, производи и постројки наменети за работа во експлозивна атмосфера (АТЕХ); се </w:t>
      </w:r>
      <w:r w:rsidR="00B05D9A" w:rsidRPr="003D3D9C">
        <w:rPr>
          <w:rFonts w:asciiTheme="majorHAnsi" w:hAnsiTheme="majorHAnsi" w:cstheme="majorHAnsi"/>
          <w:color w:val="000000"/>
          <w:sz w:val="22"/>
          <w:szCs w:val="22"/>
          <w:lang w:val="mk-MK"/>
        </w:rPr>
        <w:t>врши верификација и евиденција за независните правни лица, води евиденција за техничките прегледи и периодичните испитувања при користење на техничка опрема, донесува решение за ставање во употреба на техничка опрема на корисникот и други работи согласно законот и прописите.</w:t>
      </w:r>
    </w:p>
    <w:p w14:paraId="2DD10AD3" w14:textId="77777777" w:rsidR="0052027E" w:rsidRPr="003D3D9C" w:rsidRDefault="0052027E" w:rsidP="003D3D9C">
      <w:pPr>
        <w:spacing w:before="120" w:after="120" w:line="276" w:lineRule="auto"/>
        <w:jc w:val="both"/>
        <w:rPr>
          <w:rFonts w:asciiTheme="majorHAnsi" w:hAnsiTheme="majorHAnsi" w:cstheme="majorHAnsi"/>
          <w:b/>
          <w:bCs/>
          <w:i/>
          <w:iCs/>
          <w:sz w:val="22"/>
          <w:szCs w:val="22"/>
          <w:lang w:val="mk-MK"/>
        </w:rPr>
      </w:pPr>
    </w:p>
    <w:p w14:paraId="4798FA6C" w14:textId="77777777" w:rsidR="0052027E" w:rsidRPr="003D3D9C" w:rsidRDefault="0052027E" w:rsidP="003D3D9C">
      <w:pPr>
        <w:spacing w:before="120" w:after="120" w:line="276" w:lineRule="auto"/>
        <w:jc w:val="both"/>
        <w:rPr>
          <w:rFonts w:asciiTheme="majorHAnsi" w:hAnsiTheme="majorHAnsi" w:cstheme="majorHAnsi"/>
          <w:b/>
          <w:bCs/>
          <w:i/>
          <w:iCs/>
          <w:sz w:val="22"/>
          <w:szCs w:val="22"/>
          <w:lang w:val="mk-MK"/>
        </w:rPr>
      </w:pPr>
      <w:r w:rsidRPr="003D3D9C">
        <w:rPr>
          <w:rFonts w:asciiTheme="majorHAnsi" w:hAnsiTheme="majorHAnsi" w:cstheme="majorHAnsi"/>
          <w:b/>
          <w:bCs/>
          <w:i/>
          <w:iCs/>
          <w:sz w:val="22"/>
          <w:szCs w:val="22"/>
          <w:lang w:val="mk-MK"/>
        </w:rPr>
        <w:t>Систематизирани и пополнети работни места</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824"/>
        <w:gridCol w:w="3780"/>
      </w:tblGrid>
      <w:tr w:rsidR="0016095E" w:rsidRPr="003D3D9C" w14:paraId="7FF85FDB" w14:textId="77777777" w:rsidTr="0057727A">
        <w:trPr>
          <w:trHeight w:val="300"/>
        </w:trPr>
        <w:tc>
          <w:tcPr>
            <w:tcW w:w="1661" w:type="dxa"/>
            <w:shd w:val="clear" w:color="auto" w:fill="D9D9D9"/>
            <w:noWrap/>
            <w:vAlign w:val="bottom"/>
            <w:hideMark/>
          </w:tcPr>
          <w:p w14:paraId="01C44FE8" w14:textId="77777777" w:rsidR="0016095E" w:rsidRPr="003D3D9C" w:rsidRDefault="0016095E" w:rsidP="0057727A">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Ниво</w:t>
            </w:r>
          </w:p>
        </w:tc>
        <w:tc>
          <w:tcPr>
            <w:tcW w:w="3824" w:type="dxa"/>
            <w:shd w:val="clear" w:color="auto" w:fill="D9D9D9"/>
            <w:noWrap/>
            <w:vAlign w:val="bottom"/>
            <w:hideMark/>
          </w:tcPr>
          <w:p w14:paraId="633A38B1" w14:textId="77777777" w:rsidR="0016095E" w:rsidRPr="003D3D9C" w:rsidRDefault="0016095E" w:rsidP="0057727A">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Систематизирани</w:t>
            </w:r>
            <w:r>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c>
          <w:tcPr>
            <w:tcW w:w="3780" w:type="dxa"/>
            <w:shd w:val="clear" w:color="auto" w:fill="D9D9D9"/>
          </w:tcPr>
          <w:p w14:paraId="4B9DCE19" w14:textId="77777777" w:rsidR="0016095E" w:rsidRPr="003D3D9C" w:rsidRDefault="0016095E" w:rsidP="0057727A">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Пополнети</w:t>
            </w:r>
            <w:r>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r>
      <w:tr w:rsidR="0052027E" w:rsidRPr="003D3D9C" w14:paraId="677CE065" w14:textId="77777777" w:rsidTr="00AC32DA">
        <w:trPr>
          <w:trHeight w:val="300"/>
        </w:trPr>
        <w:tc>
          <w:tcPr>
            <w:tcW w:w="9265" w:type="dxa"/>
            <w:gridSpan w:val="3"/>
            <w:shd w:val="clear" w:color="auto" w:fill="FFFFFF"/>
            <w:noWrap/>
            <w:vAlign w:val="bottom"/>
          </w:tcPr>
          <w:p w14:paraId="7411BC97" w14:textId="0A9339D4"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color w:val="000000"/>
                <w:kern w:val="24"/>
                <w:sz w:val="22"/>
                <w:szCs w:val="22"/>
              </w:rPr>
              <w:t>Административни</w:t>
            </w:r>
            <w:r w:rsidR="0041014E" w:rsidRPr="003D3D9C">
              <w:rPr>
                <w:rFonts w:asciiTheme="majorHAnsi" w:hAnsiTheme="majorHAnsi" w:cstheme="majorHAnsi"/>
                <w:b/>
                <w:color w:val="000000"/>
                <w:kern w:val="24"/>
                <w:sz w:val="22"/>
                <w:szCs w:val="22"/>
                <w:lang w:val="mk-MK"/>
              </w:rPr>
              <w:t xml:space="preserve"> </w:t>
            </w:r>
            <w:r w:rsidRPr="003D3D9C">
              <w:rPr>
                <w:rFonts w:asciiTheme="majorHAnsi" w:hAnsiTheme="majorHAnsi" w:cstheme="majorHAnsi"/>
                <w:b/>
                <w:color w:val="000000"/>
                <w:kern w:val="24"/>
                <w:sz w:val="22"/>
                <w:szCs w:val="22"/>
              </w:rPr>
              <w:t>службеници</w:t>
            </w:r>
          </w:p>
        </w:tc>
      </w:tr>
      <w:tr w:rsidR="0052027E" w:rsidRPr="003D3D9C" w14:paraId="187D53FE" w14:textId="77777777" w:rsidTr="00AC32DA">
        <w:trPr>
          <w:trHeight w:val="300"/>
        </w:trPr>
        <w:tc>
          <w:tcPr>
            <w:tcW w:w="1661" w:type="dxa"/>
            <w:shd w:val="clear" w:color="auto" w:fill="auto"/>
            <w:noWrap/>
            <w:vAlign w:val="bottom"/>
            <w:hideMark/>
          </w:tcPr>
          <w:p w14:paraId="3CB96021"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Б04</w:t>
            </w:r>
          </w:p>
        </w:tc>
        <w:tc>
          <w:tcPr>
            <w:tcW w:w="3824" w:type="dxa"/>
            <w:shd w:val="clear" w:color="auto" w:fill="auto"/>
            <w:noWrap/>
            <w:vAlign w:val="bottom"/>
          </w:tcPr>
          <w:p w14:paraId="2EA998DF" w14:textId="77777777" w:rsidR="0052027E" w:rsidRPr="003D3D9C" w:rsidRDefault="00EC2A5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3B5A7668" w14:textId="77777777" w:rsidR="0052027E" w:rsidRPr="003D3D9C" w:rsidRDefault="00EC2A5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52027E" w:rsidRPr="003D3D9C" w14:paraId="27A328DF" w14:textId="77777777" w:rsidTr="00AC32DA">
        <w:trPr>
          <w:trHeight w:val="300"/>
        </w:trPr>
        <w:tc>
          <w:tcPr>
            <w:tcW w:w="1661" w:type="dxa"/>
            <w:shd w:val="clear" w:color="auto" w:fill="auto"/>
            <w:noWrap/>
            <w:vAlign w:val="bottom"/>
            <w:hideMark/>
          </w:tcPr>
          <w:p w14:paraId="1B0BF372"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В01</w:t>
            </w:r>
          </w:p>
        </w:tc>
        <w:tc>
          <w:tcPr>
            <w:tcW w:w="3824" w:type="dxa"/>
            <w:shd w:val="clear" w:color="auto" w:fill="auto"/>
            <w:noWrap/>
            <w:vAlign w:val="bottom"/>
          </w:tcPr>
          <w:p w14:paraId="34870A6C" w14:textId="77777777" w:rsidR="0052027E" w:rsidRPr="003D3D9C" w:rsidRDefault="00EC2A5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3BA798F1" w14:textId="77777777" w:rsidR="0052027E" w:rsidRPr="003D3D9C" w:rsidRDefault="00EC2A5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52027E" w:rsidRPr="003D3D9C" w14:paraId="62760A3C" w14:textId="77777777" w:rsidTr="00AC32DA">
        <w:trPr>
          <w:trHeight w:val="300"/>
        </w:trPr>
        <w:tc>
          <w:tcPr>
            <w:tcW w:w="1661" w:type="dxa"/>
            <w:shd w:val="clear" w:color="auto" w:fill="auto"/>
            <w:noWrap/>
            <w:vAlign w:val="bottom"/>
            <w:hideMark/>
          </w:tcPr>
          <w:p w14:paraId="3963CC41"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lastRenderedPageBreak/>
              <w:t>В04</w:t>
            </w:r>
          </w:p>
        </w:tc>
        <w:tc>
          <w:tcPr>
            <w:tcW w:w="3824" w:type="dxa"/>
            <w:shd w:val="clear" w:color="auto" w:fill="auto"/>
            <w:noWrap/>
            <w:vAlign w:val="bottom"/>
          </w:tcPr>
          <w:p w14:paraId="449F99E7" w14:textId="77777777" w:rsidR="0052027E" w:rsidRPr="003D3D9C" w:rsidRDefault="00EC2A5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39E006EA" w14:textId="77777777" w:rsidR="0052027E" w:rsidRPr="003D3D9C" w:rsidRDefault="00EC2A5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52027E" w:rsidRPr="003D3D9C" w14:paraId="59D9D9E7" w14:textId="77777777" w:rsidTr="00AC32DA">
        <w:trPr>
          <w:trHeight w:val="300"/>
        </w:trPr>
        <w:tc>
          <w:tcPr>
            <w:tcW w:w="1661" w:type="dxa"/>
            <w:shd w:val="clear" w:color="auto" w:fill="D9D9D9"/>
            <w:noWrap/>
            <w:vAlign w:val="bottom"/>
          </w:tcPr>
          <w:p w14:paraId="657387B8" w14:textId="77777777" w:rsidR="0052027E" w:rsidRPr="003D3D9C" w:rsidRDefault="0052027E" w:rsidP="003D3D9C">
            <w:pPr>
              <w:spacing w:before="120" w:after="120" w:line="276" w:lineRule="auto"/>
              <w:jc w:val="center"/>
              <w:rPr>
                <w:rFonts w:asciiTheme="majorHAnsi" w:hAnsiTheme="majorHAnsi" w:cstheme="majorHAnsi"/>
                <w:b/>
                <w:bCs/>
                <w:sz w:val="22"/>
                <w:szCs w:val="22"/>
              </w:rPr>
            </w:pPr>
            <w:r w:rsidRPr="003D3D9C">
              <w:rPr>
                <w:rFonts w:asciiTheme="majorHAnsi" w:hAnsiTheme="majorHAnsi" w:cstheme="majorHAnsi"/>
                <w:b/>
                <w:bCs/>
                <w:sz w:val="22"/>
                <w:szCs w:val="22"/>
              </w:rPr>
              <w:t>Вкупно</w:t>
            </w:r>
          </w:p>
        </w:tc>
        <w:tc>
          <w:tcPr>
            <w:tcW w:w="3824" w:type="dxa"/>
            <w:shd w:val="clear" w:color="auto" w:fill="D9D9D9"/>
            <w:noWrap/>
            <w:vAlign w:val="bottom"/>
          </w:tcPr>
          <w:p w14:paraId="1C2A9B93" w14:textId="77777777" w:rsidR="0052027E" w:rsidRPr="003D3D9C" w:rsidRDefault="00EC2A5B"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3</w:t>
            </w:r>
          </w:p>
        </w:tc>
        <w:tc>
          <w:tcPr>
            <w:tcW w:w="3780" w:type="dxa"/>
            <w:shd w:val="clear" w:color="auto" w:fill="D9D9D9"/>
          </w:tcPr>
          <w:p w14:paraId="299F284D" w14:textId="77777777" w:rsidR="0052027E" w:rsidRPr="003D3D9C" w:rsidRDefault="00EC2A5B"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1</w:t>
            </w:r>
          </w:p>
        </w:tc>
      </w:tr>
    </w:tbl>
    <w:p w14:paraId="15895B25" w14:textId="77777777" w:rsidR="0052027E" w:rsidRPr="003D3D9C" w:rsidRDefault="0052027E" w:rsidP="003D3D9C">
      <w:pPr>
        <w:spacing w:before="120" w:after="120" w:line="276" w:lineRule="auto"/>
        <w:jc w:val="both"/>
        <w:rPr>
          <w:rFonts w:asciiTheme="majorHAnsi" w:hAnsiTheme="majorHAnsi" w:cstheme="majorHAnsi"/>
          <w:sz w:val="22"/>
          <w:szCs w:val="22"/>
          <w:shd w:val="clear" w:color="auto" w:fill="FFFFFF"/>
        </w:rPr>
      </w:pPr>
    </w:p>
    <w:p w14:paraId="517A6751" w14:textId="77777777" w:rsidR="0052027E" w:rsidRPr="003D3D9C" w:rsidRDefault="0052027E" w:rsidP="003D3D9C">
      <w:pPr>
        <w:spacing w:before="120" w:after="120" w:line="276" w:lineRule="auto"/>
        <w:jc w:val="both"/>
        <w:rPr>
          <w:rFonts w:asciiTheme="majorHAnsi" w:hAnsiTheme="majorHAnsi" w:cstheme="majorHAnsi"/>
          <w:b/>
          <w:bCs/>
          <w:i/>
          <w:iCs/>
          <w:sz w:val="22"/>
          <w:szCs w:val="22"/>
          <w:shd w:val="clear" w:color="auto" w:fill="FFFFFF"/>
          <w:lang w:val="mk-MK"/>
        </w:rPr>
      </w:pPr>
      <w:r w:rsidRPr="003D3D9C">
        <w:rPr>
          <w:rFonts w:asciiTheme="majorHAnsi" w:hAnsiTheme="majorHAnsi" w:cstheme="majorHAnsi"/>
          <w:b/>
          <w:bCs/>
          <w:i/>
          <w:iCs/>
          <w:sz w:val="22"/>
          <w:szCs w:val="22"/>
          <w:shd w:val="clear" w:color="auto" w:fill="FFFFFF"/>
          <w:lang w:val="mk-MK"/>
        </w:rPr>
        <w:t>Обем на работа и остварени резултати</w:t>
      </w:r>
    </w:p>
    <w:tbl>
      <w:tblPr>
        <w:tblStyle w:val="TableGrid"/>
        <w:tblW w:w="9265" w:type="dxa"/>
        <w:tblLook w:val="04A0" w:firstRow="1" w:lastRow="0" w:firstColumn="1" w:lastColumn="0" w:noHBand="0" w:noVBand="1"/>
      </w:tblPr>
      <w:tblGrid>
        <w:gridCol w:w="5098"/>
        <w:gridCol w:w="1418"/>
        <w:gridCol w:w="1276"/>
        <w:gridCol w:w="1473"/>
      </w:tblGrid>
      <w:tr w:rsidR="0052027E" w:rsidRPr="003D3D9C" w14:paraId="3BA5088E" w14:textId="77777777" w:rsidTr="003D3D9C">
        <w:tc>
          <w:tcPr>
            <w:tcW w:w="5098" w:type="dxa"/>
            <w:shd w:val="clear" w:color="auto" w:fill="F2F2F2" w:themeFill="background1" w:themeFillShade="F2"/>
          </w:tcPr>
          <w:p w14:paraId="5AF57252"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Активност / година</w:t>
            </w:r>
          </w:p>
        </w:tc>
        <w:tc>
          <w:tcPr>
            <w:tcW w:w="1418" w:type="dxa"/>
            <w:shd w:val="clear" w:color="auto" w:fill="F2F2F2" w:themeFill="background1" w:themeFillShade="F2"/>
          </w:tcPr>
          <w:p w14:paraId="152F8DEE"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2016</w:t>
            </w:r>
          </w:p>
        </w:tc>
        <w:tc>
          <w:tcPr>
            <w:tcW w:w="1276" w:type="dxa"/>
            <w:shd w:val="clear" w:color="auto" w:fill="F2F2F2" w:themeFill="background1" w:themeFillShade="F2"/>
          </w:tcPr>
          <w:p w14:paraId="5C64AAA4"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2017</w:t>
            </w:r>
          </w:p>
        </w:tc>
        <w:tc>
          <w:tcPr>
            <w:tcW w:w="1473" w:type="dxa"/>
            <w:shd w:val="clear" w:color="auto" w:fill="F2F2F2" w:themeFill="background1" w:themeFillShade="F2"/>
          </w:tcPr>
          <w:p w14:paraId="1CF344D9"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2018</w:t>
            </w:r>
          </w:p>
        </w:tc>
      </w:tr>
      <w:tr w:rsidR="0052027E" w:rsidRPr="003D3D9C" w14:paraId="7DDF45DE" w14:textId="77777777" w:rsidTr="005E33D9">
        <w:tc>
          <w:tcPr>
            <w:tcW w:w="5098" w:type="dxa"/>
          </w:tcPr>
          <w:p w14:paraId="4546139D"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Редовни надзори</w:t>
            </w:r>
          </w:p>
        </w:tc>
        <w:tc>
          <w:tcPr>
            <w:tcW w:w="1418" w:type="dxa"/>
          </w:tcPr>
          <w:p w14:paraId="2C6B5AAF" w14:textId="77777777" w:rsidR="0052027E" w:rsidRPr="003D3D9C" w:rsidRDefault="0061152E"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69</w:t>
            </w:r>
          </w:p>
        </w:tc>
        <w:tc>
          <w:tcPr>
            <w:tcW w:w="1276" w:type="dxa"/>
          </w:tcPr>
          <w:p w14:paraId="2D82AD96"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50</w:t>
            </w:r>
          </w:p>
        </w:tc>
        <w:tc>
          <w:tcPr>
            <w:tcW w:w="1473" w:type="dxa"/>
          </w:tcPr>
          <w:p w14:paraId="094A2E4F" w14:textId="77777777" w:rsidR="0052027E" w:rsidRPr="003D3D9C" w:rsidRDefault="00996F62"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80</w:t>
            </w:r>
          </w:p>
        </w:tc>
      </w:tr>
      <w:tr w:rsidR="0052027E" w:rsidRPr="003D3D9C" w14:paraId="56FF31B8" w14:textId="77777777" w:rsidTr="005E33D9">
        <w:tc>
          <w:tcPr>
            <w:tcW w:w="5098" w:type="dxa"/>
          </w:tcPr>
          <w:p w14:paraId="79884630"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Вонредни надзори</w:t>
            </w:r>
          </w:p>
        </w:tc>
        <w:tc>
          <w:tcPr>
            <w:tcW w:w="1418" w:type="dxa"/>
          </w:tcPr>
          <w:p w14:paraId="7BF9990B" w14:textId="77777777" w:rsidR="0052027E" w:rsidRPr="003D3D9C" w:rsidRDefault="0052027E" w:rsidP="003D3D9C">
            <w:pPr>
              <w:spacing w:before="120" w:after="120" w:line="276" w:lineRule="auto"/>
              <w:rPr>
                <w:rFonts w:asciiTheme="majorHAnsi" w:hAnsiTheme="majorHAnsi" w:cstheme="majorHAnsi"/>
                <w:sz w:val="22"/>
                <w:szCs w:val="22"/>
                <w:lang w:val="mk-MK"/>
              </w:rPr>
            </w:pPr>
          </w:p>
        </w:tc>
        <w:tc>
          <w:tcPr>
            <w:tcW w:w="1276" w:type="dxa"/>
          </w:tcPr>
          <w:p w14:paraId="317133B5" w14:textId="77777777" w:rsidR="0052027E" w:rsidRPr="003D3D9C" w:rsidRDefault="0052027E" w:rsidP="003D3D9C">
            <w:pPr>
              <w:spacing w:before="120" w:after="120" w:line="276" w:lineRule="auto"/>
              <w:rPr>
                <w:rFonts w:asciiTheme="majorHAnsi" w:hAnsiTheme="majorHAnsi" w:cstheme="majorHAnsi"/>
                <w:sz w:val="22"/>
                <w:szCs w:val="22"/>
                <w:lang w:val="mk-MK"/>
              </w:rPr>
            </w:pPr>
          </w:p>
        </w:tc>
        <w:tc>
          <w:tcPr>
            <w:tcW w:w="1473" w:type="dxa"/>
          </w:tcPr>
          <w:p w14:paraId="5ED97235" w14:textId="77777777" w:rsidR="0052027E" w:rsidRPr="003D3D9C" w:rsidRDefault="0052027E" w:rsidP="003D3D9C">
            <w:pPr>
              <w:spacing w:before="120" w:after="120" w:line="276" w:lineRule="auto"/>
              <w:rPr>
                <w:rFonts w:asciiTheme="majorHAnsi" w:hAnsiTheme="majorHAnsi" w:cstheme="majorHAnsi"/>
                <w:sz w:val="22"/>
                <w:szCs w:val="22"/>
                <w:lang w:val="mk-MK"/>
              </w:rPr>
            </w:pPr>
          </w:p>
        </w:tc>
      </w:tr>
      <w:tr w:rsidR="0052027E" w:rsidRPr="003D3D9C" w14:paraId="46F3F96F" w14:textId="77777777" w:rsidTr="005E33D9">
        <w:tc>
          <w:tcPr>
            <w:tcW w:w="5098" w:type="dxa"/>
          </w:tcPr>
          <w:p w14:paraId="17235137"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Контролни надзори</w:t>
            </w:r>
          </w:p>
        </w:tc>
        <w:tc>
          <w:tcPr>
            <w:tcW w:w="1418" w:type="dxa"/>
          </w:tcPr>
          <w:p w14:paraId="40EF57A3" w14:textId="77777777" w:rsidR="0052027E" w:rsidRPr="003D3D9C" w:rsidRDefault="0061152E"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18</w:t>
            </w:r>
          </w:p>
        </w:tc>
        <w:tc>
          <w:tcPr>
            <w:tcW w:w="1276" w:type="dxa"/>
          </w:tcPr>
          <w:p w14:paraId="3901EBF2"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19</w:t>
            </w:r>
          </w:p>
        </w:tc>
        <w:tc>
          <w:tcPr>
            <w:tcW w:w="1473" w:type="dxa"/>
          </w:tcPr>
          <w:p w14:paraId="19C573B0"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26</w:t>
            </w:r>
          </w:p>
        </w:tc>
      </w:tr>
      <w:tr w:rsidR="0052027E" w:rsidRPr="003D3D9C" w14:paraId="14F4F426" w14:textId="77777777" w:rsidTr="005E33D9">
        <w:tc>
          <w:tcPr>
            <w:tcW w:w="5098" w:type="dxa"/>
          </w:tcPr>
          <w:p w14:paraId="18B4F0A4"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Решенија</w:t>
            </w:r>
          </w:p>
        </w:tc>
        <w:tc>
          <w:tcPr>
            <w:tcW w:w="1418" w:type="dxa"/>
          </w:tcPr>
          <w:p w14:paraId="70808AD5" w14:textId="77777777" w:rsidR="0052027E" w:rsidRPr="003D3D9C" w:rsidRDefault="0061152E" w:rsidP="003D3D9C">
            <w:pPr>
              <w:spacing w:before="120" w:after="120" w:line="276" w:lineRule="auto"/>
              <w:rPr>
                <w:rFonts w:asciiTheme="majorHAnsi" w:hAnsiTheme="majorHAnsi" w:cstheme="majorHAnsi"/>
                <w:sz w:val="22"/>
                <w:szCs w:val="22"/>
              </w:rPr>
            </w:pPr>
            <w:r w:rsidRPr="003D3D9C">
              <w:rPr>
                <w:rFonts w:asciiTheme="majorHAnsi" w:hAnsiTheme="majorHAnsi" w:cstheme="majorHAnsi"/>
                <w:sz w:val="22"/>
                <w:szCs w:val="22"/>
              </w:rPr>
              <w:t>58</w:t>
            </w:r>
          </w:p>
        </w:tc>
        <w:tc>
          <w:tcPr>
            <w:tcW w:w="1276" w:type="dxa"/>
          </w:tcPr>
          <w:p w14:paraId="0E5B039E"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49</w:t>
            </w:r>
          </w:p>
        </w:tc>
        <w:tc>
          <w:tcPr>
            <w:tcW w:w="1473" w:type="dxa"/>
          </w:tcPr>
          <w:p w14:paraId="54A69026" w14:textId="77777777" w:rsidR="0052027E" w:rsidRPr="003D3D9C" w:rsidRDefault="0052027E" w:rsidP="003D3D9C">
            <w:pPr>
              <w:spacing w:before="120" w:after="120" w:line="276" w:lineRule="auto"/>
              <w:rPr>
                <w:rFonts w:asciiTheme="majorHAnsi" w:hAnsiTheme="majorHAnsi" w:cstheme="majorHAnsi"/>
                <w:sz w:val="22"/>
                <w:szCs w:val="22"/>
                <w:lang w:val="mk-MK"/>
              </w:rPr>
            </w:pPr>
          </w:p>
        </w:tc>
      </w:tr>
    </w:tbl>
    <w:p w14:paraId="054A14AD" w14:textId="77777777" w:rsidR="00B05D9A" w:rsidRPr="003D3D9C" w:rsidRDefault="00B05D9A" w:rsidP="003D3D9C">
      <w:pPr>
        <w:spacing w:before="120" w:after="120" w:line="276" w:lineRule="auto"/>
        <w:jc w:val="both"/>
        <w:rPr>
          <w:rFonts w:asciiTheme="majorHAnsi" w:hAnsiTheme="majorHAnsi" w:cstheme="majorHAnsi"/>
          <w:sz w:val="22"/>
          <w:szCs w:val="22"/>
          <w:shd w:val="clear" w:color="auto" w:fill="FFFFFF"/>
        </w:rPr>
      </w:pPr>
    </w:p>
    <w:p w14:paraId="0607E022" w14:textId="77777777" w:rsidR="0064362B" w:rsidRPr="003D3D9C" w:rsidRDefault="0064362B" w:rsidP="003D3D9C">
      <w:pPr>
        <w:spacing w:before="120" w:after="120" w:line="276" w:lineRule="auto"/>
        <w:jc w:val="both"/>
        <w:rPr>
          <w:rFonts w:asciiTheme="majorHAnsi" w:hAnsiTheme="majorHAnsi" w:cstheme="majorHAnsi"/>
          <w:b/>
          <w:bCs/>
          <w:sz w:val="22"/>
          <w:szCs w:val="22"/>
          <w:shd w:val="clear" w:color="auto" w:fill="FFFFFF"/>
        </w:rPr>
      </w:pPr>
      <w:r w:rsidRPr="003D3D9C">
        <w:rPr>
          <w:rFonts w:asciiTheme="majorHAnsi" w:hAnsiTheme="majorHAnsi" w:cstheme="majorHAnsi"/>
          <w:b/>
          <w:bCs/>
          <w:sz w:val="22"/>
          <w:szCs w:val="22"/>
          <w:shd w:val="clear" w:color="auto" w:fill="FFFFFF"/>
        </w:rPr>
        <w:t>4. Одделение</w:t>
      </w:r>
      <w:r w:rsidR="00EC2A5B"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за</w:t>
      </w:r>
      <w:r w:rsidR="00EC2A5B"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инспекциски</w:t>
      </w:r>
      <w:r w:rsidR="00EC2A5B"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надзор</w:t>
      </w:r>
      <w:r w:rsidR="00EC2A5B"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на</w:t>
      </w:r>
      <w:r w:rsidR="00EC2A5B"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лифтови, жичари, дигалки и транспортери</w:t>
      </w:r>
    </w:p>
    <w:p w14:paraId="3F1DEF2A" w14:textId="4D1E350F" w:rsidR="0052027E" w:rsidRPr="003D3D9C" w:rsidRDefault="0052027E" w:rsidP="003D3D9C">
      <w:pPr>
        <w:spacing w:before="120" w:after="120" w:line="276" w:lineRule="auto"/>
        <w:jc w:val="both"/>
        <w:rPr>
          <w:rFonts w:asciiTheme="majorHAnsi" w:hAnsiTheme="majorHAnsi" w:cstheme="majorHAnsi"/>
          <w:b/>
          <w:bCs/>
          <w:i/>
          <w:iCs/>
          <w:sz w:val="22"/>
          <w:szCs w:val="22"/>
          <w:lang w:val="mk-MK"/>
        </w:rPr>
      </w:pPr>
      <w:r w:rsidRPr="003D3D9C">
        <w:rPr>
          <w:rFonts w:asciiTheme="majorHAnsi" w:hAnsiTheme="majorHAnsi" w:cstheme="majorHAnsi"/>
          <w:b/>
          <w:bCs/>
          <w:i/>
          <w:iCs/>
          <w:sz w:val="22"/>
          <w:szCs w:val="22"/>
          <w:lang w:val="mk-MK"/>
        </w:rPr>
        <w:t>Делокруг на работни задачи</w:t>
      </w:r>
    </w:p>
    <w:p w14:paraId="7A6CFDF0" w14:textId="77777777" w:rsidR="00B05D9A" w:rsidRPr="003D3D9C" w:rsidRDefault="00B05D9A" w:rsidP="003D3D9C">
      <w:pPr>
        <w:spacing w:before="120" w:after="120" w:line="276" w:lineRule="auto"/>
        <w:ind w:firstLine="720"/>
        <w:jc w:val="both"/>
        <w:rPr>
          <w:rFonts w:asciiTheme="majorHAnsi" w:hAnsiTheme="majorHAnsi" w:cstheme="majorHAnsi"/>
          <w:sz w:val="22"/>
          <w:szCs w:val="22"/>
          <w:lang w:val="mk-MK"/>
        </w:rPr>
      </w:pPr>
      <w:r w:rsidRPr="003D3D9C">
        <w:rPr>
          <w:rFonts w:asciiTheme="majorHAnsi" w:hAnsiTheme="majorHAnsi" w:cstheme="majorHAnsi"/>
          <w:sz w:val="22"/>
          <w:szCs w:val="22"/>
          <w:lang w:val="mk-MK"/>
        </w:rPr>
        <w:t>Во одделението</w:t>
      </w:r>
      <w:r w:rsidR="00EC2A5B" w:rsidRPr="003D3D9C">
        <w:rPr>
          <w:rFonts w:asciiTheme="majorHAnsi" w:hAnsiTheme="majorHAnsi" w:cstheme="majorHAnsi"/>
          <w:sz w:val="22"/>
          <w:szCs w:val="22"/>
          <w:lang w:val="mk-MK"/>
        </w:rPr>
        <w:t xml:space="preserve"> </w:t>
      </w:r>
      <w:r w:rsidRPr="003D3D9C">
        <w:rPr>
          <w:rFonts w:asciiTheme="majorHAnsi" w:hAnsiTheme="majorHAnsi" w:cstheme="majorHAnsi"/>
          <w:sz w:val="22"/>
          <w:szCs w:val="22"/>
          <w:lang w:val="mk-MK"/>
        </w:rPr>
        <w:t>се</w:t>
      </w:r>
      <w:r w:rsidR="00EC2A5B" w:rsidRPr="003D3D9C">
        <w:rPr>
          <w:rFonts w:asciiTheme="majorHAnsi" w:hAnsiTheme="majorHAnsi" w:cstheme="majorHAnsi"/>
          <w:sz w:val="22"/>
          <w:szCs w:val="22"/>
          <w:lang w:val="mk-MK"/>
        </w:rPr>
        <w:t xml:space="preserve"> </w:t>
      </w:r>
      <w:r w:rsidRPr="003D3D9C">
        <w:rPr>
          <w:rFonts w:asciiTheme="majorHAnsi" w:hAnsiTheme="majorHAnsi" w:cstheme="majorHAnsi"/>
          <w:sz w:val="22"/>
          <w:szCs w:val="22"/>
          <w:lang w:val="mk-MK"/>
        </w:rPr>
        <w:t>врши непосредна контрола и надзор над извршувањето на работите  во примената на законите и техничките прописи при користење на техничката опрема во областа на лифтови, жичари, дигалки и транспортери и електро-енергетски постројки, производи и уреди и води евиденција за независните правни лица;</w:t>
      </w:r>
      <w:r w:rsidRPr="003D3D9C">
        <w:rPr>
          <w:rFonts w:asciiTheme="majorHAnsi" w:hAnsiTheme="majorHAnsi" w:cstheme="majorHAnsi"/>
          <w:color w:val="000000"/>
          <w:sz w:val="22"/>
          <w:szCs w:val="22"/>
          <w:lang w:val="mk-MK"/>
        </w:rPr>
        <w:t xml:space="preserve"> се врши верификација и евиденција за независните правни лица; води евиденција за техничките прегледи и периодичните испитувања при користење на техничка опрема; донесува решение за ставање во употреба на техничка опрема на корисникот идруги работи согласно законот и прописите.</w:t>
      </w:r>
    </w:p>
    <w:p w14:paraId="4256DEAB" w14:textId="77777777" w:rsidR="00B05D9A" w:rsidRPr="003D3D9C" w:rsidRDefault="00B05D9A" w:rsidP="003D3D9C">
      <w:pPr>
        <w:spacing w:before="120" w:after="120" w:line="276" w:lineRule="auto"/>
        <w:rPr>
          <w:rFonts w:asciiTheme="majorHAnsi" w:hAnsiTheme="majorHAnsi" w:cstheme="majorHAnsi"/>
          <w:sz w:val="22"/>
          <w:szCs w:val="22"/>
          <w:lang w:val="mk-MK"/>
        </w:rPr>
      </w:pPr>
    </w:p>
    <w:p w14:paraId="19A910FA" w14:textId="77777777" w:rsidR="0052027E" w:rsidRPr="003D3D9C" w:rsidRDefault="0052027E" w:rsidP="003D3D9C">
      <w:pPr>
        <w:spacing w:before="120" w:after="120" w:line="276" w:lineRule="auto"/>
        <w:jc w:val="both"/>
        <w:rPr>
          <w:rFonts w:asciiTheme="majorHAnsi" w:hAnsiTheme="majorHAnsi" w:cstheme="majorHAnsi"/>
          <w:b/>
          <w:bCs/>
          <w:i/>
          <w:iCs/>
          <w:sz w:val="22"/>
          <w:szCs w:val="22"/>
          <w:lang w:val="mk-MK"/>
        </w:rPr>
      </w:pPr>
      <w:r w:rsidRPr="003D3D9C">
        <w:rPr>
          <w:rFonts w:asciiTheme="majorHAnsi" w:hAnsiTheme="majorHAnsi" w:cstheme="majorHAnsi"/>
          <w:b/>
          <w:bCs/>
          <w:i/>
          <w:iCs/>
          <w:sz w:val="22"/>
          <w:szCs w:val="22"/>
          <w:lang w:val="mk-MK"/>
        </w:rPr>
        <w:t>Систематизирани и пополнети работни места</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824"/>
        <w:gridCol w:w="3780"/>
      </w:tblGrid>
      <w:tr w:rsidR="0052027E" w:rsidRPr="003D3D9C" w14:paraId="71B6EE75" w14:textId="77777777" w:rsidTr="00AC32DA">
        <w:trPr>
          <w:trHeight w:val="300"/>
        </w:trPr>
        <w:tc>
          <w:tcPr>
            <w:tcW w:w="1661" w:type="dxa"/>
            <w:shd w:val="clear" w:color="auto" w:fill="D9D9D9"/>
            <w:noWrap/>
            <w:vAlign w:val="bottom"/>
            <w:hideMark/>
          </w:tcPr>
          <w:p w14:paraId="57BE88E3"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Ниво</w:t>
            </w:r>
          </w:p>
        </w:tc>
        <w:tc>
          <w:tcPr>
            <w:tcW w:w="3824" w:type="dxa"/>
            <w:shd w:val="clear" w:color="auto" w:fill="D9D9D9"/>
            <w:noWrap/>
            <w:vAlign w:val="bottom"/>
            <w:hideMark/>
          </w:tcPr>
          <w:p w14:paraId="439662DA" w14:textId="0B7BDBCF"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Систематизирани</w:t>
            </w:r>
            <w:r w:rsidR="00782AED">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782AED">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c>
          <w:tcPr>
            <w:tcW w:w="3780" w:type="dxa"/>
            <w:shd w:val="clear" w:color="auto" w:fill="D9D9D9"/>
          </w:tcPr>
          <w:p w14:paraId="7B5B1EBB" w14:textId="5379F02C"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Пополнети</w:t>
            </w:r>
            <w:r w:rsidR="00782AED">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782AED">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r>
      <w:tr w:rsidR="0052027E" w:rsidRPr="003D3D9C" w14:paraId="62735DC8" w14:textId="77777777" w:rsidTr="00AC32DA">
        <w:trPr>
          <w:trHeight w:val="300"/>
        </w:trPr>
        <w:tc>
          <w:tcPr>
            <w:tcW w:w="9265" w:type="dxa"/>
            <w:gridSpan w:val="3"/>
            <w:shd w:val="clear" w:color="auto" w:fill="FFFFFF"/>
            <w:noWrap/>
            <w:vAlign w:val="bottom"/>
          </w:tcPr>
          <w:p w14:paraId="11E6E888"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color w:val="000000"/>
                <w:kern w:val="24"/>
                <w:sz w:val="22"/>
                <w:szCs w:val="22"/>
              </w:rPr>
              <w:t>Административнислужбеници</w:t>
            </w:r>
          </w:p>
        </w:tc>
      </w:tr>
      <w:tr w:rsidR="0052027E" w:rsidRPr="003D3D9C" w14:paraId="77AF0980" w14:textId="77777777" w:rsidTr="00AC32DA">
        <w:trPr>
          <w:trHeight w:val="300"/>
        </w:trPr>
        <w:tc>
          <w:tcPr>
            <w:tcW w:w="1661" w:type="dxa"/>
            <w:shd w:val="clear" w:color="auto" w:fill="auto"/>
            <w:noWrap/>
            <w:vAlign w:val="bottom"/>
            <w:hideMark/>
          </w:tcPr>
          <w:p w14:paraId="7EE19A38"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Б04</w:t>
            </w:r>
          </w:p>
        </w:tc>
        <w:tc>
          <w:tcPr>
            <w:tcW w:w="3824" w:type="dxa"/>
            <w:shd w:val="clear" w:color="auto" w:fill="auto"/>
            <w:noWrap/>
            <w:vAlign w:val="bottom"/>
          </w:tcPr>
          <w:p w14:paraId="2FE64B02" w14:textId="77777777" w:rsidR="0052027E" w:rsidRPr="003D3D9C" w:rsidRDefault="00082C2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30D85E86" w14:textId="77777777" w:rsidR="0052027E" w:rsidRPr="003D3D9C" w:rsidRDefault="00082C2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52027E" w:rsidRPr="003D3D9C" w14:paraId="329050EE" w14:textId="77777777" w:rsidTr="00AC32DA">
        <w:trPr>
          <w:trHeight w:val="300"/>
        </w:trPr>
        <w:tc>
          <w:tcPr>
            <w:tcW w:w="1661" w:type="dxa"/>
            <w:shd w:val="clear" w:color="auto" w:fill="auto"/>
            <w:noWrap/>
            <w:vAlign w:val="bottom"/>
            <w:hideMark/>
          </w:tcPr>
          <w:p w14:paraId="110C7701"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В01</w:t>
            </w:r>
          </w:p>
        </w:tc>
        <w:tc>
          <w:tcPr>
            <w:tcW w:w="3824" w:type="dxa"/>
            <w:shd w:val="clear" w:color="auto" w:fill="auto"/>
            <w:noWrap/>
            <w:vAlign w:val="bottom"/>
          </w:tcPr>
          <w:p w14:paraId="263E0C73" w14:textId="77777777" w:rsidR="0052027E" w:rsidRPr="003D3D9C" w:rsidRDefault="00082C2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35705C43" w14:textId="77777777" w:rsidR="0052027E" w:rsidRPr="003D3D9C" w:rsidRDefault="00082C2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52027E" w:rsidRPr="003D3D9C" w14:paraId="2770AFF2" w14:textId="77777777" w:rsidTr="00AC32DA">
        <w:trPr>
          <w:trHeight w:val="300"/>
        </w:trPr>
        <w:tc>
          <w:tcPr>
            <w:tcW w:w="1661" w:type="dxa"/>
            <w:shd w:val="clear" w:color="auto" w:fill="auto"/>
            <w:noWrap/>
            <w:vAlign w:val="bottom"/>
            <w:hideMark/>
          </w:tcPr>
          <w:p w14:paraId="657D8516"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В04</w:t>
            </w:r>
          </w:p>
        </w:tc>
        <w:tc>
          <w:tcPr>
            <w:tcW w:w="3824" w:type="dxa"/>
            <w:shd w:val="clear" w:color="auto" w:fill="auto"/>
            <w:noWrap/>
            <w:vAlign w:val="bottom"/>
          </w:tcPr>
          <w:p w14:paraId="1B6799E6" w14:textId="77777777" w:rsidR="0052027E" w:rsidRPr="003D3D9C" w:rsidRDefault="00082C2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7087DE86" w14:textId="77777777" w:rsidR="0052027E" w:rsidRPr="003D3D9C" w:rsidRDefault="00082C2B"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52027E" w:rsidRPr="003D3D9C" w14:paraId="675F4B9C" w14:textId="77777777" w:rsidTr="00AC32DA">
        <w:trPr>
          <w:trHeight w:val="300"/>
        </w:trPr>
        <w:tc>
          <w:tcPr>
            <w:tcW w:w="1661" w:type="dxa"/>
            <w:shd w:val="clear" w:color="auto" w:fill="D9D9D9"/>
            <w:noWrap/>
            <w:vAlign w:val="bottom"/>
          </w:tcPr>
          <w:p w14:paraId="291A94BB" w14:textId="77777777" w:rsidR="0052027E" w:rsidRPr="003D3D9C" w:rsidRDefault="0052027E" w:rsidP="003D3D9C">
            <w:pPr>
              <w:spacing w:before="120" w:after="120" w:line="276" w:lineRule="auto"/>
              <w:jc w:val="center"/>
              <w:rPr>
                <w:rFonts w:asciiTheme="majorHAnsi" w:hAnsiTheme="majorHAnsi" w:cstheme="majorHAnsi"/>
                <w:b/>
                <w:bCs/>
                <w:sz w:val="22"/>
                <w:szCs w:val="22"/>
              </w:rPr>
            </w:pPr>
            <w:r w:rsidRPr="003D3D9C">
              <w:rPr>
                <w:rFonts w:asciiTheme="majorHAnsi" w:hAnsiTheme="majorHAnsi" w:cstheme="majorHAnsi"/>
                <w:b/>
                <w:bCs/>
                <w:sz w:val="22"/>
                <w:szCs w:val="22"/>
              </w:rPr>
              <w:t>Вкупно</w:t>
            </w:r>
          </w:p>
        </w:tc>
        <w:tc>
          <w:tcPr>
            <w:tcW w:w="3824" w:type="dxa"/>
            <w:shd w:val="clear" w:color="auto" w:fill="D9D9D9"/>
            <w:noWrap/>
            <w:vAlign w:val="bottom"/>
          </w:tcPr>
          <w:p w14:paraId="7BC89E26" w14:textId="77777777" w:rsidR="0052027E" w:rsidRPr="003D3D9C" w:rsidRDefault="00082C2B"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3</w:t>
            </w:r>
          </w:p>
        </w:tc>
        <w:tc>
          <w:tcPr>
            <w:tcW w:w="3780" w:type="dxa"/>
            <w:shd w:val="clear" w:color="auto" w:fill="D9D9D9"/>
          </w:tcPr>
          <w:p w14:paraId="5A681E4D" w14:textId="77777777" w:rsidR="0052027E" w:rsidRPr="003D3D9C" w:rsidRDefault="00082C2B"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2</w:t>
            </w:r>
          </w:p>
        </w:tc>
      </w:tr>
    </w:tbl>
    <w:p w14:paraId="4DE47F21" w14:textId="4610B7E2" w:rsidR="0052027E" w:rsidRDefault="0052027E" w:rsidP="003D3D9C">
      <w:pPr>
        <w:spacing w:before="120" w:after="120" w:line="276" w:lineRule="auto"/>
        <w:jc w:val="both"/>
        <w:rPr>
          <w:rFonts w:asciiTheme="majorHAnsi" w:hAnsiTheme="majorHAnsi" w:cstheme="majorHAnsi"/>
          <w:sz w:val="22"/>
          <w:szCs w:val="22"/>
          <w:shd w:val="clear" w:color="auto" w:fill="FFFFFF"/>
        </w:rPr>
      </w:pPr>
    </w:p>
    <w:p w14:paraId="0A6B2C93" w14:textId="77777777" w:rsidR="0047116B" w:rsidRPr="003D3D9C" w:rsidRDefault="0047116B" w:rsidP="003D3D9C">
      <w:pPr>
        <w:spacing w:before="120" w:after="120" w:line="276" w:lineRule="auto"/>
        <w:jc w:val="both"/>
        <w:rPr>
          <w:rFonts w:asciiTheme="majorHAnsi" w:hAnsiTheme="majorHAnsi" w:cstheme="majorHAnsi"/>
          <w:sz w:val="22"/>
          <w:szCs w:val="22"/>
          <w:shd w:val="clear" w:color="auto" w:fill="FFFFFF"/>
        </w:rPr>
      </w:pPr>
    </w:p>
    <w:p w14:paraId="51EDFE90" w14:textId="77777777" w:rsidR="0052027E" w:rsidRPr="003D3D9C" w:rsidRDefault="0052027E" w:rsidP="003D3D9C">
      <w:pPr>
        <w:spacing w:before="120" w:after="120" w:line="276" w:lineRule="auto"/>
        <w:jc w:val="both"/>
        <w:rPr>
          <w:rFonts w:asciiTheme="majorHAnsi" w:hAnsiTheme="majorHAnsi" w:cstheme="majorHAnsi"/>
          <w:b/>
          <w:bCs/>
          <w:i/>
          <w:iCs/>
          <w:sz w:val="22"/>
          <w:szCs w:val="22"/>
          <w:shd w:val="clear" w:color="auto" w:fill="FFFFFF"/>
          <w:lang w:val="mk-MK"/>
        </w:rPr>
      </w:pPr>
      <w:r w:rsidRPr="003D3D9C">
        <w:rPr>
          <w:rFonts w:asciiTheme="majorHAnsi" w:hAnsiTheme="majorHAnsi" w:cstheme="majorHAnsi"/>
          <w:b/>
          <w:bCs/>
          <w:i/>
          <w:iCs/>
          <w:sz w:val="22"/>
          <w:szCs w:val="22"/>
          <w:shd w:val="clear" w:color="auto" w:fill="FFFFFF"/>
          <w:lang w:val="mk-MK"/>
        </w:rPr>
        <w:lastRenderedPageBreak/>
        <w:t>Обем на работа и остварени резултати</w:t>
      </w:r>
    </w:p>
    <w:tbl>
      <w:tblPr>
        <w:tblStyle w:val="TableGrid"/>
        <w:tblW w:w="9265" w:type="dxa"/>
        <w:tblLook w:val="04A0" w:firstRow="1" w:lastRow="0" w:firstColumn="1" w:lastColumn="0" w:noHBand="0" w:noVBand="1"/>
      </w:tblPr>
      <w:tblGrid>
        <w:gridCol w:w="4954"/>
        <w:gridCol w:w="1390"/>
        <w:gridCol w:w="1253"/>
        <w:gridCol w:w="1668"/>
      </w:tblGrid>
      <w:tr w:rsidR="0052027E" w:rsidRPr="003D3D9C" w14:paraId="79453B62" w14:textId="77777777" w:rsidTr="003D3D9C">
        <w:tc>
          <w:tcPr>
            <w:tcW w:w="4954" w:type="dxa"/>
            <w:shd w:val="clear" w:color="auto" w:fill="F2F2F2" w:themeFill="background1" w:themeFillShade="F2"/>
          </w:tcPr>
          <w:p w14:paraId="1CE6725E"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Активност / година</w:t>
            </w:r>
          </w:p>
        </w:tc>
        <w:tc>
          <w:tcPr>
            <w:tcW w:w="1390" w:type="dxa"/>
            <w:shd w:val="clear" w:color="auto" w:fill="F2F2F2" w:themeFill="background1" w:themeFillShade="F2"/>
          </w:tcPr>
          <w:p w14:paraId="4FBE5052"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2016</w:t>
            </w:r>
          </w:p>
        </w:tc>
        <w:tc>
          <w:tcPr>
            <w:tcW w:w="1253" w:type="dxa"/>
            <w:shd w:val="clear" w:color="auto" w:fill="F2F2F2" w:themeFill="background1" w:themeFillShade="F2"/>
          </w:tcPr>
          <w:p w14:paraId="531C4144"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2017</w:t>
            </w:r>
          </w:p>
        </w:tc>
        <w:tc>
          <w:tcPr>
            <w:tcW w:w="1668" w:type="dxa"/>
            <w:shd w:val="clear" w:color="auto" w:fill="F2F2F2" w:themeFill="background1" w:themeFillShade="F2"/>
          </w:tcPr>
          <w:p w14:paraId="7E00A19F"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2018</w:t>
            </w:r>
          </w:p>
        </w:tc>
      </w:tr>
      <w:tr w:rsidR="0052027E" w:rsidRPr="003D3D9C" w14:paraId="4E079A14" w14:textId="77777777" w:rsidTr="005E33D9">
        <w:tc>
          <w:tcPr>
            <w:tcW w:w="4954" w:type="dxa"/>
          </w:tcPr>
          <w:p w14:paraId="70040AB8"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Редовни надзори</w:t>
            </w:r>
          </w:p>
        </w:tc>
        <w:tc>
          <w:tcPr>
            <w:tcW w:w="1390" w:type="dxa"/>
          </w:tcPr>
          <w:p w14:paraId="661C393D"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31</w:t>
            </w:r>
          </w:p>
        </w:tc>
        <w:tc>
          <w:tcPr>
            <w:tcW w:w="1253" w:type="dxa"/>
          </w:tcPr>
          <w:p w14:paraId="63CCD7DD"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63</w:t>
            </w:r>
          </w:p>
        </w:tc>
        <w:tc>
          <w:tcPr>
            <w:tcW w:w="1668" w:type="dxa"/>
          </w:tcPr>
          <w:p w14:paraId="4482190B"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128</w:t>
            </w:r>
          </w:p>
        </w:tc>
      </w:tr>
      <w:tr w:rsidR="0052027E" w:rsidRPr="003D3D9C" w14:paraId="77183292" w14:textId="77777777" w:rsidTr="005E33D9">
        <w:tc>
          <w:tcPr>
            <w:tcW w:w="4954" w:type="dxa"/>
          </w:tcPr>
          <w:p w14:paraId="14AEDE5D"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Вонредни надзори</w:t>
            </w:r>
          </w:p>
        </w:tc>
        <w:tc>
          <w:tcPr>
            <w:tcW w:w="1390" w:type="dxa"/>
          </w:tcPr>
          <w:p w14:paraId="13955B3F"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37</w:t>
            </w:r>
          </w:p>
        </w:tc>
        <w:tc>
          <w:tcPr>
            <w:tcW w:w="1253" w:type="dxa"/>
          </w:tcPr>
          <w:p w14:paraId="63DA41F9"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w:t>
            </w:r>
          </w:p>
        </w:tc>
        <w:tc>
          <w:tcPr>
            <w:tcW w:w="1668" w:type="dxa"/>
          </w:tcPr>
          <w:p w14:paraId="4721CF3D"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24</w:t>
            </w:r>
          </w:p>
        </w:tc>
      </w:tr>
      <w:tr w:rsidR="0052027E" w:rsidRPr="003D3D9C" w14:paraId="12B38923" w14:textId="77777777" w:rsidTr="005E33D9">
        <w:tc>
          <w:tcPr>
            <w:tcW w:w="4954" w:type="dxa"/>
          </w:tcPr>
          <w:p w14:paraId="7658FBF4"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Контролни надзори</w:t>
            </w:r>
          </w:p>
        </w:tc>
        <w:tc>
          <w:tcPr>
            <w:tcW w:w="1390" w:type="dxa"/>
          </w:tcPr>
          <w:p w14:paraId="4EC6B5A7" w14:textId="77777777" w:rsidR="0052027E" w:rsidRPr="003D3D9C" w:rsidRDefault="0052027E" w:rsidP="003D3D9C">
            <w:pPr>
              <w:spacing w:before="120" w:after="120" w:line="276" w:lineRule="auto"/>
              <w:rPr>
                <w:rFonts w:asciiTheme="majorHAnsi" w:hAnsiTheme="majorHAnsi" w:cstheme="majorHAnsi"/>
                <w:sz w:val="22"/>
                <w:szCs w:val="22"/>
                <w:lang w:val="mk-MK"/>
              </w:rPr>
            </w:pPr>
          </w:p>
        </w:tc>
        <w:tc>
          <w:tcPr>
            <w:tcW w:w="1253" w:type="dxa"/>
          </w:tcPr>
          <w:p w14:paraId="3833A4CE"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18</w:t>
            </w:r>
          </w:p>
        </w:tc>
        <w:tc>
          <w:tcPr>
            <w:tcW w:w="1668" w:type="dxa"/>
          </w:tcPr>
          <w:p w14:paraId="30464436"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19</w:t>
            </w:r>
          </w:p>
        </w:tc>
      </w:tr>
      <w:tr w:rsidR="0052027E" w:rsidRPr="003D3D9C" w14:paraId="5EB543AF" w14:textId="77777777" w:rsidTr="005E33D9">
        <w:tc>
          <w:tcPr>
            <w:tcW w:w="4954" w:type="dxa"/>
          </w:tcPr>
          <w:p w14:paraId="0CA0BC10"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Решенија</w:t>
            </w:r>
          </w:p>
        </w:tc>
        <w:tc>
          <w:tcPr>
            <w:tcW w:w="1390" w:type="dxa"/>
          </w:tcPr>
          <w:p w14:paraId="0D5B7C12"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412</w:t>
            </w:r>
          </w:p>
        </w:tc>
        <w:tc>
          <w:tcPr>
            <w:tcW w:w="1253" w:type="dxa"/>
          </w:tcPr>
          <w:p w14:paraId="09B3723E"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389</w:t>
            </w:r>
          </w:p>
        </w:tc>
        <w:tc>
          <w:tcPr>
            <w:tcW w:w="1668" w:type="dxa"/>
          </w:tcPr>
          <w:p w14:paraId="443274BD" w14:textId="77777777" w:rsidR="0052027E" w:rsidRPr="003D3D9C" w:rsidRDefault="0052027E"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428</w:t>
            </w:r>
          </w:p>
        </w:tc>
      </w:tr>
    </w:tbl>
    <w:p w14:paraId="75168611" w14:textId="77777777" w:rsidR="00B05D9A" w:rsidRPr="003D3D9C" w:rsidRDefault="00B05D9A" w:rsidP="003D3D9C">
      <w:pPr>
        <w:spacing w:before="120" w:after="120" w:line="276" w:lineRule="auto"/>
        <w:rPr>
          <w:rFonts w:asciiTheme="majorHAnsi" w:hAnsiTheme="majorHAnsi" w:cstheme="majorHAnsi"/>
          <w:sz w:val="22"/>
          <w:szCs w:val="22"/>
          <w:lang w:val="mk-MK"/>
        </w:rPr>
      </w:pPr>
    </w:p>
    <w:p w14:paraId="7C223B93" w14:textId="02CFAFBF" w:rsidR="0064362B" w:rsidRPr="003D3D9C" w:rsidRDefault="0064362B" w:rsidP="003D3D9C">
      <w:pPr>
        <w:spacing w:before="120" w:after="120" w:line="276" w:lineRule="auto"/>
        <w:jc w:val="both"/>
        <w:rPr>
          <w:rFonts w:asciiTheme="majorHAnsi" w:hAnsiTheme="majorHAnsi" w:cstheme="majorHAnsi"/>
          <w:b/>
          <w:bCs/>
          <w:sz w:val="22"/>
          <w:szCs w:val="22"/>
          <w:shd w:val="clear" w:color="auto" w:fill="FFFFFF"/>
        </w:rPr>
      </w:pPr>
      <w:r w:rsidRPr="003D3D9C">
        <w:rPr>
          <w:rFonts w:asciiTheme="majorHAnsi" w:hAnsiTheme="majorHAnsi" w:cstheme="majorHAnsi"/>
          <w:b/>
          <w:bCs/>
          <w:sz w:val="22"/>
          <w:szCs w:val="22"/>
          <w:shd w:val="clear" w:color="auto" w:fill="FFFFFF"/>
          <w:lang w:val="mk-MK"/>
        </w:rPr>
        <w:t xml:space="preserve">5. </w:t>
      </w:r>
      <w:r w:rsidRPr="003D3D9C">
        <w:rPr>
          <w:rFonts w:asciiTheme="majorHAnsi" w:hAnsiTheme="majorHAnsi" w:cstheme="majorHAnsi"/>
          <w:b/>
          <w:bCs/>
          <w:sz w:val="22"/>
          <w:szCs w:val="22"/>
          <w:shd w:val="clear" w:color="auto" w:fill="FFFFFF"/>
        </w:rPr>
        <w:t>Одделение</w:t>
      </w:r>
      <w:r w:rsid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за</w:t>
      </w:r>
      <w:r w:rsid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нормативно-правни, општи и административни</w:t>
      </w:r>
      <w:r w:rsid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работи</w:t>
      </w:r>
    </w:p>
    <w:p w14:paraId="69967E3A" w14:textId="12E611C3" w:rsidR="0052027E" w:rsidRPr="003D3D9C" w:rsidRDefault="0052027E" w:rsidP="003D3D9C">
      <w:pPr>
        <w:spacing w:before="120" w:after="120" w:line="276" w:lineRule="auto"/>
        <w:jc w:val="both"/>
        <w:rPr>
          <w:rFonts w:asciiTheme="majorHAnsi" w:hAnsiTheme="majorHAnsi" w:cstheme="majorHAnsi"/>
          <w:b/>
          <w:bCs/>
          <w:i/>
          <w:iCs/>
          <w:color w:val="000000"/>
          <w:sz w:val="22"/>
          <w:szCs w:val="22"/>
          <w:lang w:val="ru-RU"/>
        </w:rPr>
      </w:pPr>
      <w:r w:rsidRPr="003D3D9C">
        <w:rPr>
          <w:rFonts w:asciiTheme="majorHAnsi" w:hAnsiTheme="majorHAnsi" w:cstheme="majorHAnsi"/>
          <w:b/>
          <w:bCs/>
          <w:i/>
          <w:iCs/>
          <w:color w:val="000000"/>
          <w:sz w:val="22"/>
          <w:szCs w:val="22"/>
          <w:lang w:val="ru-RU"/>
        </w:rPr>
        <w:t>Делокруг на работни задачи</w:t>
      </w:r>
    </w:p>
    <w:p w14:paraId="4D757480" w14:textId="57E94E8D" w:rsidR="00B05D9A" w:rsidRPr="003D3D9C" w:rsidRDefault="00B05D9A" w:rsidP="003D3D9C">
      <w:pPr>
        <w:spacing w:before="120" w:after="120" w:line="276" w:lineRule="auto"/>
        <w:ind w:firstLine="720"/>
        <w:jc w:val="both"/>
        <w:rPr>
          <w:rFonts w:asciiTheme="majorHAnsi" w:hAnsiTheme="majorHAnsi" w:cstheme="majorHAnsi"/>
          <w:sz w:val="22"/>
          <w:szCs w:val="22"/>
          <w:shd w:val="clear" w:color="auto" w:fill="FFFFFF"/>
        </w:rPr>
      </w:pPr>
      <w:r w:rsidRPr="003D3D9C">
        <w:rPr>
          <w:rFonts w:asciiTheme="majorHAnsi" w:hAnsiTheme="majorHAnsi" w:cstheme="majorHAnsi"/>
          <w:color w:val="000000"/>
          <w:sz w:val="22"/>
          <w:szCs w:val="22"/>
          <w:lang w:val="ru-RU"/>
        </w:rPr>
        <w:t xml:space="preserve">Се вршат работите кои се однесуваат на: логистичка и техничка поддршка на </w:t>
      </w:r>
      <w:r w:rsidRPr="003D3D9C">
        <w:rPr>
          <w:rFonts w:asciiTheme="majorHAnsi" w:hAnsiTheme="majorHAnsi" w:cstheme="majorHAnsi"/>
          <w:color w:val="000000"/>
          <w:sz w:val="22"/>
          <w:szCs w:val="22"/>
          <w:lang w:val="mk-MK"/>
        </w:rPr>
        <w:t>државниот технички инспекторат</w:t>
      </w:r>
      <w:r w:rsidRPr="003D3D9C">
        <w:rPr>
          <w:rFonts w:asciiTheme="majorHAnsi" w:hAnsiTheme="majorHAnsi" w:cstheme="majorHAnsi"/>
          <w:color w:val="000000"/>
          <w:sz w:val="22"/>
          <w:szCs w:val="22"/>
          <w:lang w:val="ru-RU"/>
        </w:rPr>
        <w:t xml:space="preserve">,  подготовка на </w:t>
      </w:r>
      <w:r w:rsidRPr="003D3D9C">
        <w:rPr>
          <w:rFonts w:asciiTheme="majorHAnsi" w:hAnsiTheme="majorHAnsi" w:cstheme="majorHAnsi"/>
          <w:color w:val="000000"/>
          <w:sz w:val="22"/>
          <w:szCs w:val="22"/>
          <w:lang w:val="mk-MK"/>
        </w:rPr>
        <w:t>материјали за директорот</w:t>
      </w:r>
      <w:r w:rsidRPr="003D3D9C">
        <w:rPr>
          <w:rFonts w:asciiTheme="majorHAnsi" w:hAnsiTheme="majorHAnsi" w:cstheme="majorHAnsi"/>
          <w:color w:val="000000"/>
          <w:sz w:val="22"/>
          <w:szCs w:val="22"/>
          <w:lang w:val="ru-RU"/>
        </w:rPr>
        <w:t xml:space="preserve">, средби и состаноци на </w:t>
      </w:r>
      <w:r w:rsidRPr="003D3D9C">
        <w:rPr>
          <w:rFonts w:asciiTheme="majorHAnsi" w:hAnsiTheme="majorHAnsi" w:cstheme="majorHAnsi"/>
          <w:color w:val="000000"/>
          <w:sz w:val="22"/>
          <w:szCs w:val="22"/>
          <w:lang w:val="mk-MK"/>
        </w:rPr>
        <w:t>директорот.</w:t>
      </w:r>
      <w:r w:rsidR="005E33D9" w:rsidRPr="003D3D9C">
        <w:rPr>
          <w:rFonts w:asciiTheme="majorHAnsi" w:hAnsiTheme="majorHAnsi" w:cstheme="majorHAnsi"/>
          <w:color w:val="000000"/>
          <w:sz w:val="22"/>
          <w:szCs w:val="22"/>
        </w:rPr>
        <w:t xml:space="preserve"> </w:t>
      </w:r>
      <w:r w:rsidRPr="003D3D9C">
        <w:rPr>
          <w:rFonts w:asciiTheme="majorHAnsi" w:hAnsiTheme="majorHAnsi" w:cstheme="majorHAnsi"/>
          <w:sz w:val="22"/>
          <w:szCs w:val="22"/>
          <w:lang w:val="pl-PL"/>
        </w:rPr>
        <w:t>Во одделението</w:t>
      </w:r>
      <w:r w:rsidRPr="003D3D9C">
        <w:rPr>
          <w:rFonts w:asciiTheme="majorHAnsi" w:hAnsiTheme="majorHAnsi" w:cstheme="majorHAnsi"/>
          <w:bCs/>
          <w:sz w:val="22"/>
          <w:szCs w:val="22"/>
          <w:lang w:val="pl-PL"/>
        </w:rPr>
        <w:t>се организираат општите работи за потребите на инспекторатот</w:t>
      </w:r>
      <w:r w:rsidRPr="003D3D9C">
        <w:rPr>
          <w:rFonts w:asciiTheme="majorHAnsi" w:hAnsiTheme="majorHAnsi" w:cstheme="majorHAnsi"/>
          <w:bCs/>
          <w:sz w:val="22"/>
          <w:szCs w:val="22"/>
          <w:lang w:val="mk-MK"/>
        </w:rPr>
        <w:t>,</w:t>
      </w:r>
      <w:r w:rsidRPr="003D3D9C">
        <w:rPr>
          <w:rFonts w:asciiTheme="majorHAnsi" w:hAnsiTheme="majorHAnsi" w:cstheme="majorHAnsi"/>
          <w:bCs/>
          <w:sz w:val="22"/>
          <w:szCs w:val="22"/>
          <w:lang w:val="pl-PL"/>
        </w:rPr>
        <w:t xml:space="preserve"> се организират матер</w:t>
      </w:r>
      <w:r w:rsidRPr="003D3D9C">
        <w:rPr>
          <w:rFonts w:asciiTheme="majorHAnsi" w:hAnsiTheme="majorHAnsi" w:cstheme="majorHAnsi"/>
          <w:bCs/>
          <w:sz w:val="22"/>
          <w:szCs w:val="22"/>
          <w:lang w:val="mk-MK"/>
        </w:rPr>
        <w:t>и</w:t>
      </w:r>
      <w:r w:rsidRPr="003D3D9C">
        <w:rPr>
          <w:rFonts w:asciiTheme="majorHAnsi" w:hAnsiTheme="majorHAnsi" w:cstheme="majorHAnsi"/>
          <w:bCs/>
          <w:sz w:val="22"/>
          <w:szCs w:val="22"/>
          <w:lang w:val="pl-PL"/>
        </w:rPr>
        <w:t>јално технички обезбедувања за потребите на инспекторатот</w:t>
      </w:r>
      <w:r w:rsidRPr="003D3D9C">
        <w:rPr>
          <w:rFonts w:asciiTheme="majorHAnsi" w:hAnsiTheme="majorHAnsi" w:cstheme="majorHAnsi"/>
          <w:bCs/>
          <w:sz w:val="22"/>
          <w:szCs w:val="22"/>
          <w:lang w:val="mk-MK"/>
        </w:rPr>
        <w:t xml:space="preserve">, се </w:t>
      </w:r>
      <w:r w:rsidRPr="003D3D9C">
        <w:rPr>
          <w:rFonts w:asciiTheme="majorHAnsi" w:hAnsiTheme="majorHAnsi" w:cstheme="majorHAnsi"/>
          <w:bCs/>
          <w:sz w:val="22"/>
          <w:szCs w:val="22"/>
          <w:lang w:val="pl-PL"/>
        </w:rPr>
        <w:t>организира распоредувањето на матер</w:t>
      </w:r>
      <w:r w:rsidRPr="003D3D9C">
        <w:rPr>
          <w:rFonts w:asciiTheme="majorHAnsi" w:hAnsiTheme="majorHAnsi" w:cstheme="majorHAnsi"/>
          <w:bCs/>
          <w:sz w:val="22"/>
          <w:szCs w:val="22"/>
          <w:lang w:val="mk-MK"/>
        </w:rPr>
        <w:t>и</w:t>
      </w:r>
      <w:r w:rsidRPr="003D3D9C">
        <w:rPr>
          <w:rFonts w:asciiTheme="majorHAnsi" w:hAnsiTheme="majorHAnsi" w:cstheme="majorHAnsi"/>
          <w:bCs/>
          <w:sz w:val="22"/>
          <w:szCs w:val="22"/>
          <w:lang w:val="pl-PL"/>
        </w:rPr>
        <w:t>јално техничките средства според потребите и се остварува соработка со други органи за вршење на работата во инспекторатот</w:t>
      </w:r>
      <w:r w:rsidRPr="003D3D9C">
        <w:rPr>
          <w:rFonts w:asciiTheme="majorHAnsi" w:hAnsiTheme="majorHAnsi" w:cstheme="majorHAnsi"/>
          <w:bCs/>
          <w:sz w:val="22"/>
          <w:szCs w:val="22"/>
          <w:lang w:val="mk-MK"/>
        </w:rPr>
        <w:t xml:space="preserve">. Се грижи за правна примена на законите и подзаконските акти. Се вршат </w:t>
      </w:r>
      <w:r w:rsidRPr="003D3D9C">
        <w:rPr>
          <w:rFonts w:asciiTheme="majorHAnsi" w:hAnsiTheme="majorHAnsi" w:cstheme="majorHAnsi"/>
          <w:sz w:val="22"/>
          <w:szCs w:val="22"/>
          <w:lang w:val="mk-MK"/>
        </w:rPr>
        <w:t>работите за одржување на информатичкиот систем во Инспекторатот. Се вршат работите во врска со буџетското работење во смисла на изготвување, следење и извршување на буџетот на Инспекторатот; координирање на процесот за подготвување и изменување и дополнување на буџетот и стратешкиот план; изготвува план за воспоставување на финансиското управување и контрола, како и методологија за спроведување на планот кои ги одобрува директорот.</w:t>
      </w:r>
      <w:r w:rsidR="005E33D9" w:rsidRPr="003D3D9C">
        <w:rPr>
          <w:rFonts w:asciiTheme="majorHAnsi" w:hAnsiTheme="majorHAnsi" w:cstheme="majorHAnsi"/>
          <w:sz w:val="22"/>
          <w:szCs w:val="22"/>
        </w:rPr>
        <w:t xml:space="preserve"> </w:t>
      </w:r>
      <w:r w:rsidRPr="003D3D9C">
        <w:rPr>
          <w:rFonts w:asciiTheme="majorHAnsi" w:hAnsiTheme="majorHAnsi" w:cstheme="majorHAnsi"/>
          <w:sz w:val="22"/>
          <w:szCs w:val="22"/>
          <w:lang w:val="mk-MK"/>
        </w:rPr>
        <w:t>Следење и примена на законската регулатива од областа на буџетското работење.</w:t>
      </w:r>
    </w:p>
    <w:p w14:paraId="4B2A92E1" w14:textId="77777777" w:rsidR="0052027E" w:rsidRPr="003D3D9C" w:rsidRDefault="0052027E" w:rsidP="003D3D9C">
      <w:pPr>
        <w:spacing w:before="120" w:after="120" w:line="276" w:lineRule="auto"/>
        <w:jc w:val="both"/>
        <w:rPr>
          <w:rFonts w:asciiTheme="majorHAnsi" w:hAnsiTheme="majorHAnsi" w:cstheme="majorHAnsi"/>
          <w:b/>
          <w:bCs/>
          <w:i/>
          <w:iCs/>
          <w:sz w:val="22"/>
          <w:szCs w:val="22"/>
          <w:lang w:val="mk-MK"/>
        </w:rPr>
      </w:pPr>
      <w:r w:rsidRPr="003D3D9C">
        <w:rPr>
          <w:rFonts w:asciiTheme="majorHAnsi" w:hAnsiTheme="majorHAnsi" w:cstheme="majorHAnsi"/>
          <w:b/>
          <w:bCs/>
          <w:i/>
          <w:iCs/>
          <w:sz w:val="22"/>
          <w:szCs w:val="22"/>
          <w:lang w:val="mk-MK"/>
        </w:rPr>
        <w:t>Систематизирани и пополнети работни места</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824"/>
        <w:gridCol w:w="3780"/>
      </w:tblGrid>
      <w:tr w:rsidR="0052027E" w:rsidRPr="003D3D9C" w14:paraId="741D91FE" w14:textId="77777777" w:rsidTr="00AC32DA">
        <w:trPr>
          <w:trHeight w:val="300"/>
        </w:trPr>
        <w:tc>
          <w:tcPr>
            <w:tcW w:w="1661" w:type="dxa"/>
            <w:shd w:val="clear" w:color="auto" w:fill="D9D9D9"/>
            <w:noWrap/>
            <w:vAlign w:val="bottom"/>
            <w:hideMark/>
          </w:tcPr>
          <w:p w14:paraId="46B8B831"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Ниво</w:t>
            </w:r>
          </w:p>
        </w:tc>
        <w:tc>
          <w:tcPr>
            <w:tcW w:w="3824" w:type="dxa"/>
            <w:shd w:val="clear" w:color="auto" w:fill="D9D9D9"/>
            <w:noWrap/>
            <w:vAlign w:val="bottom"/>
            <w:hideMark/>
          </w:tcPr>
          <w:p w14:paraId="377F1D46"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Систематизирани</w:t>
            </w:r>
            <w:r w:rsidR="000A195E"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0A195E"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c>
          <w:tcPr>
            <w:tcW w:w="3780" w:type="dxa"/>
            <w:shd w:val="clear" w:color="auto" w:fill="D9D9D9"/>
          </w:tcPr>
          <w:p w14:paraId="2292C85E"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Пополнети</w:t>
            </w:r>
            <w:r w:rsidR="000A195E"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0A195E" w:rsidRP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r>
      <w:tr w:rsidR="0052027E" w:rsidRPr="003D3D9C" w14:paraId="3B08946A" w14:textId="77777777" w:rsidTr="00AC32DA">
        <w:trPr>
          <w:trHeight w:val="300"/>
        </w:trPr>
        <w:tc>
          <w:tcPr>
            <w:tcW w:w="9265" w:type="dxa"/>
            <w:gridSpan w:val="3"/>
            <w:shd w:val="clear" w:color="auto" w:fill="FFFFFF"/>
            <w:noWrap/>
            <w:vAlign w:val="bottom"/>
          </w:tcPr>
          <w:p w14:paraId="2D76A0EE" w14:textId="77777777" w:rsidR="0052027E" w:rsidRPr="003D3D9C" w:rsidRDefault="0052027E"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color w:val="000000"/>
                <w:kern w:val="24"/>
                <w:sz w:val="22"/>
                <w:szCs w:val="22"/>
              </w:rPr>
              <w:t>Административни</w:t>
            </w:r>
            <w:r w:rsidR="000A195E" w:rsidRPr="003D3D9C">
              <w:rPr>
                <w:rFonts w:asciiTheme="majorHAnsi" w:hAnsiTheme="majorHAnsi" w:cstheme="majorHAnsi"/>
                <w:b/>
                <w:color w:val="000000"/>
                <w:kern w:val="24"/>
                <w:sz w:val="22"/>
                <w:szCs w:val="22"/>
                <w:lang w:val="mk-MK"/>
              </w:rPr>
              <w:t xml:space="preserve"> </w:t>
            </w:r>
            <w:r w:rsidRPr="003D3D9C">
              <w:rPr>
                <w:rFonts w:asciiTheme="majorHAnsi" w:hAnsiTheme="majorHAnsi" w:cstheme="majorHAnsi"/>
                <w:b/>
                <w:color w:val="000000"/>
                <w:kern w:val="24"/>
                <w:sz w:val="22"/>
                <w:szCs w:val="22"/>
              </w:rPr>
              <w:t>службеници</w:t>
            </w:r>
          </w:p>
        </w:tc>
      </w:tr>
      <w:tr w:rsidR="0052027E" w:rsidRPr="003D3D9C" w14:paraId="376B1256" w14:textId="77777777" w:rsidTr="00AC32DA">
        <w:trPr>
          <w:trHeight w:val="300"/>
        </w:trPr>
        <w:tc>
          <w:tcPr>
            <w:tcW w:w="1661" w:type="dxa"/>
            <w:shd w:val="clear" w:color="auto" w:fill="auto"/>
            <w:noWrap/>
            <w:vAlign w:val="bottom"/>
            <w:hideMark/>
          </w:tcPr>
          <w:p w14:paraId="53328B10"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Б04</w:t>
            </w:r>
          </w:p>
        </w:tc>
        <w:tc>
          <w:tcPr>
            <w:tcW w:w="3824" w:type="dxa"/>
            <w:shd w:val="clear" w:color="auto" w:fill="auto"/>
            <w:noWrap/>
            <w:vAlign w:val="bottom"/>
          </w:tcPr>
          <w:p w14:paraId="550DB582"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09F92E1F"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52027E" w:rsidRPr="003D3D9C" w14:paraId="1DF1C3B6" w14:textId="77777777" w:rsidTr="00AC32DA">
        <w:trPr>
          <w:trHeight w:val="300"/>
        </w:trPr>
        <w:tc>
          <w:tcPr>
            <w:tcW w:w="1661" w:type="dxa"/>
            <w:shd w:val="clear" w:color="auto" w:fill="auto"/>
            <w:noWrap/>
            <w:vAlign w:val="bottom"/>
            <w:hideMark/>
          </w:tcPr>
          <w:p w14:paraId="21AB3420"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В01</w:t>
            </w:r>
          </w:p>
        </w:tc>
        <w:tc>
          <w:tcPr>
            <w:tcW w:w="3824" w:type="dxa"/>
            <w:shd w:val="clear" w:color="auto" w:fill="auto"/>
            <w:noWrap/>
            <w:vAlign w:val="bottom"/>
          </w:tcPr>
          <w:p w14:paraId="3FFB8305"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4</w:t>
            </w:r>
          </w:p>
        </w:tc>
        <w:tc>
          <w:tcPr>
            <w:tcW w:w="3780" w:type="dxa"/>
          </w:tcPr>
          <w:p w14:paraId="2EDE3707"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3</w:t>
            </w:r>
          </w:p>
        </w:tc>
      </w:tr>
      <w:tr w:rsidR="0052027E" w:rsidRPr="003D3D9C" w14:paraId="30EE9796" w14:textId="77777777" w:rsidTr="00AC32DA">
        <w:trPr>
          <w:trHeight w:val="300"/>
        </w:trPr>
        <w:tc>
          <w:tcPr>
            <w:tcW w:w="1661" w:type="dxa"/>
            <w:shd w:val="clear" w:color="auto" w:fill="auto"/>
            <w:noWrap/>
            <w:vAlign w:val="bottom"/>
            <w:hideMark/>
          </w:tcPr>
          <w:p w14:paraId="5EEDF17C"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В04</w:t>
            </w:r>
          </w:p>
        </w:tc>
        <w:tc>
          <w:tcPr>
            <w:tcW w:w="3824" w:type="dxa"/>
            <w:shd w:val="clear" w:color="auto" w:fill="auto"/>
            <w:noWrap/>
            <w:vAlign w:val="bottom"/>
          </w:tcPr>
          <w:p w14:paraId="6956101D"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2</w:t>
            </w:r>
          </w:p>
        </w:tc>
        <w:tc>
          <w:tcPr>
            <w:tcW w:w="3780" w:type="dxa"/>
          </w:tcPr>
          <w:p w14:paraId="25B52238"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2</w:t>
            </w:r>
          </w:p>
        </w:tc>
      </w:tr>
      <w:tr w:rsidR="0052027E" w:rsidRPr="003D3D9C" w14:paraId="62B2BB1D" w14:textId="77777777" w:rsidTr="00AC32DA">
        <w:trPr>
          <w:trHeight w:val="300"/>
        </w:trPr>
        <w:tc>
          <w:tcPr>
            <w:tcW w:w="1661" w:type="dxa"/>
            <w:shd w:val="clear" w:color="auto" w:fill="auto"/>
            <w:noWrap/>
            <w:vAlign w:val="bottom"/>
            <w:hideMark/>
          </w:tcPr>
          <w:p w14:paraId="4C3A15C8"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Г01</w:t>
            </w:r>
          </w:p>
        </w:tc>
        <w:tc>
          <w:tcPr>
            <w:tcW w:w="3824" w:type="dxa"/>
            <w:shd w:val="clear" w:color="auto" w:fill="auto"/>
            <w:noWrap/>
            <w:vAlign w:val="bottom"/>
          </w:tcPr>
          <w:p w14:paraId="6B626DA6"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3</w:t>
            </w:r>
          </w:p>
        </w:tc>
        <w:tc>
          <w:tcPr>
            <w:tcW w:w="3780" w:type="dxa"/>
          </w:tcPr>
          <w:p w14:paraId="3A156AE6"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52027E" w:rsidRPr="003D3D9C" w14:paraId="5AF2D38B" w14:textId="77777777" w:rsidTr="00AC32DA">
        <w:trPr>
          <w:trHeight w:val="300"/>
        </w:trPr>
        <w:tc>
          <w:tcPr>
            <w:tcW w:w="1661" w:type="dxa"/>
            <w:shd w:val="clear" w:color="auto" w:fill="auto"/>
            <w:noWrap/>
            <w:vAlign w:val="bottom"/>
            <w:hideMark/>
          </w:tcPr>
          <w:p w14:paraId="7DC14543" w14:textId="77777777" w:rsidR="0052027E" w:rsidRPr="003D3D9C" w:rsidRDefault="0052027E"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Г04</w:t>
            </w:r>
          </w:p>
        </w:tc>
        <w:tc>
          <w:tcPr>
            <w:tcW w:w="3824" w:type="dxa"/>
            <w:shd w:val="clear" w:color="auto" w:fill="auto"/>
            <w:noWrap/>
            <w:vAlign w:val="bottom"/>
          </w:tcPr>
          <w:p w14:paraId="7A8B1399"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447BC2F4" w14:textId="77777777" w:rsidR="0052027E"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52027E" w:rsidRPr="003D3D9C" w14:paraId="157032BA" w14:textId="77777777" w:rsidTr="00AC32DA">
        <w:trPr>
          <w:trHeight w:val="300"/>
        </w:trPr>
        <w:tc>
          <w:tcPr>
            <w:tcW w:w="1661" w:type="dxa"/>
            <w:shd w:val="clear" w:color="auto" w:fill="D9D9D9"/>
            <w:noWrap/>
            <w:vAlign w:val="bottom"/>
          </w:tcPr>
          <w:p w14:paraId="30AA7196" w14:textId="77777777" w:rsidR="0052027E" w:rsidRPr="003D3D9C" w:rsidRDefault="0052027E" w:rsidP="003D3D9C">
            <w:pPr>
              <w:spacing w:before="120" w:after="120" w:line="276" w:lineRule="auto"/>
              <w:jc w:val="center"/>
              <w:rPr>
                <w:rFonts w:asciiTheme="majorHAnsi" w:hAnsiTheme="majorHAnsi" w:cstheme="majorHAnsi"/>
                <w:b/>
                <w:bCs/>
                <w:sz w:val="22"/>
                <w:szCs w:val="22"/>
              </w:rPr>
            </w:pPr>
            <w:r w:rsidRPr="003D3D9C">
              <w:rPr>
                <w:rFonts w:asciiTheme="majorHAnsi" w:hAnsiTheme="majorHAnsi" w:cstheme="majorHAnsi"/>
                <w:b/>
                <w:bCs/>
                <w:sz w:val="22"/>
                <w:szCs w:val="22"/>
              </w:rPr>
              <w:t>Вкупно</w:t>
            </w:r>
          </w:p>
        </w:tc>
        <w:tc>
          <w:tcPr>
            <w:tcW w:w="3824" w:type="dxa"/>
            <w:shd w:val="clear" w:color="auto" w:fill="D9D9D9"/>
            <w:noWrap/>
            <w:vAlign w:val="bottom"/>
          </w:tcPr>
          <w:p w14:paraId="15D44529" w14:textId="77777777" w:rsidR="0052027E" w:rsidRPr="003D3D9C" w:rsidRDefault="000A195E"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11</w:t>
            </w:r>
          </w:p>
        </w:tc>
        <w:tc>
          <w:tcPr>
            <w:tcW w:w="3780" w:type="dxa"/>
            <w:shd w:val="clear" w:color="auto" w:fill="D9D9D9"/>
          </w:tcPr>
          <w:p w14:paraId="0B6DFC2E" w14:textId="77777777" w:rsidR="0052027E" w:rsidRPr="003D3D9C" w:rsidRDefault="000A195E"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5</w:t>
            </w:r>
          </w:p>
        </w:tc>
      </w:tr>
    </w:tbl>
    <w:p w14:paraId="0C56BE06" w14:textId="77777777" w:rsidR="0052027E" w:rsidRPr="003D3D9C" w:rsidRDefault="0052027E" w:rsidP="003D3D9C">
      <w:pPr>
        <w:spacing w:before="120" w:after="120" w:line="276" w:lineRule="auto"/>
        <w:jc w:val="both"/>
        <w:rPr>
          <w:rFonts w:asciiTheme="majorHAnsi" w:hAnsiTheme="majorHAnsi" w:cstheme="majorHAnsi"/>
          <w:sz w:val="22"/>
          <w:szCs w:val="22"/>
          <w:shd w:val="clear" w:color="auto" w:fill="FFFFFF"/>
        </w:rPr>
      </w:pPr>
    </w:p>
    <w:p w14:paraId="76C4A559" w14:textId="77777777" w:rsidR="0052027E" w:rsidRPr="003D3D9C" w:rsidRDefault="0052027E" w:rsidP="003D3D9C">
      <w:pPr>
        <w:spacing w:before="120" w:after="120" w:line="276" w:lineRule="auto"/>
        <w:jc w:val="both"/>
        <w:rPr>
          <w:rFonts w:asciiTheme="majorHAnsi" w:hAnsiTheme="majorHAnsi" w:cstheme="majorHAnsi"/>
          <w:b/>
          <w:bCs/>
          <w:i/>
          <w:iCs/>
          <w:sz w:val="22"/>
          <w:szCs w:val="22"/>
          <w:shd w:val="clear" w:color="auto" w:fill="FFFFFF"/>
          <w:lang w:val="mk-MK"/>
        </w:rPr>
      </w:pPr>
      <w:r w:rsidRPr="003D3D9C">
        <w:rPr>
          <w:rFonts w:asciiTheme="majorHAnsi" w:hAnsiTheme="majorHAnsi" w:cstheme="majorHAnsi"/>
          <w:b/>
          <w:bCs/>
          <w:i/>
          <w:iCs/>
          <w:sz w:val="22"/>
          <w:szCs w:val="22"/>
          <w:shd w:val="clear" w:color="auto" w:fill="FFFFFF"/>
          <w:lang w:val="mk-MK"/>
        </w:rPr>
        <w:t>Обем на работа и остварени резултати</w:t>
      </w:r>
    </w:p>
    <w:tbl>
      <w:tblPr>
        <w:tblStyle w:val="TableGrid"/>
        <w:tblW w:w="9265" w:type="dxa"/>
        <w:tblLook w:val="04A0" w:firstRow="1" w:lastRow="0" w:firstColumn="1" w:lastColumn="0" w:noHBand="0" w:noVBand="1"/>
      </w:tblPr>
      <w:tblGrid>
        <w:gridCol w:w="5356"/>
        <w:gridCol w:w="1235"/>
        <w:gridCol w:w="1322"/>
        <w:gridCol w:w="1352"/>
      </w:tblGrid>
      <w:tr w:rsidR="00E12C36" w:rsidRPr="003D3D9C" w14:paraId="6B8B42A7" w14:textId="77777777" w:rsidTr="005E33D9">
        <w:tc>
          <w:tcPr>
            <w:tcW w:w="5356" w:type="dxa"/>
          </w:tcPr>
          <w:p w14:paraId="7A8E0430"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Активност / година</w:t>
            </w:r>
          </w:p>
        </w:tc>
        <w:tc>
          <w:tcPr>
            <w:tcW w:w="1235" w:type="dxa"/>
          </w:tcPr>
          <w:p w14:paraId="3543A5F1"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2016</w:t>
            </w:r>
          </w:p>
        </w:tc>
        <w:tc>
          <w:tcPr>
            <w:tcW w:w="1322" w:type="dxa"/>
          </w:tcPr>
          <w:p w14:paraId="7F41D5CE"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2017</w:t>
            </w:r>
          </w:p>
        </w:tc>
        <w:tc>
          <w:tcPr>
            <w:tcW w:w="1352" w:type="dxa"/>
          </w:tcPr>
          <w:p w14:paraId="1BB43613"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2018</w:t>
            </w:r>
          </w:p>
        </w:tc>
      </w:tr>
      <w:tr w:rsidR="00E12C36" w:rsidRPr="003D3D9C" w14:paraId="3744BAE6" w14:textId="77777777" w:rsidTr="005E33D9">
        <w:tc>
          <w:tcPr>
            <w:tcW w:w="5356" w:type="dxa"/>
          </w:tcPr>
          <w:p w14:paraId="5888F302"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Одлука за јавна набавка</w:t>
            </w:r>
          </w:p>
        </w:tc>
        <w:tc>
          <w:tcPr>
            <w:tcW w:w="1235" w:type="dxa"/>
          </w:tcPr>
          <w:p w14:paraId="18DF74C3"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9</w:t>
            </w:r>
          </w:p>
        </w:tc>
        <w:tc>
          <w:tcPr>
            <w:tcW w:w="1322" w:type="dxa"/>
          </w:tcPr>
          <w:p w14:paraId="4F8F18EF"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8</w:t>
            </w:r>
          </w:p>
        </w:tc>
        <w:tc>
          <w:tcPr>
            <w:tcW w:w="1352" w:type="dxa"/>
          </w:tcPr>
          <w:p w14:paraId="3FBC563A"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14</w:t>
            </w:r>
          </w:p>
        </w:tc>
      </w:tr>
      <w:tr w:rsidR="00E12C36" w:rsidRPr="003D3D9C" w14:paraId="60403135" w14:textId="77777777" w:rsidTr="005E33D9">
        <w:tc>
          <w:tcPr>
            <w:tcW w:w="5356" w:type="dxa"/>
          </w:tcPr>
          <w:p w14:paraId="62C2DC80"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Одлука за унапредување</w:t>
            </w:r>
          </w:p>
        </w:tc>
        <w:tc>
          <w:tcPr>
            <w:tcW w:w="1235" w:type="dxa"/>
          </w:tcPr>
          <w:p w14:paraId="6891F742" w14:textId="77777777" w:rsidR="00E12C36" w:rsidRPr="003D3D9C" w:rsidRDefault="00E12C36" w:rsidP="003D3D9C">
            <w:pPr>
              <w:spacing w:before="120" w:after="120" w:line="276" w:lineRule="auto"/>
              <w:rPr>
                <w:rFonts w:asciiTheme="majorHAnsi" w:hAnsiTheme="majorHAnsi" w:cstheme="majorHAnsi"/>
                <w:sz w:val="22"/>
                <w:szCs w:val="22"/>
                <w:lang w:val="mk-MK"/>
              </w:rPr>
            </w:pPr>
          </w:p>
        </w:tc>
        <w:tc>
          <w:tcPr>
            <w:tcW w:w="1322" w:type="dxa"/>
          </w:tcPr>
          <w:p w14:paraId="42C79A3C" w14:textId="77777777" w:rsidR="00E12C36" w:rsidRPr="003D3D9C" w:rsidRDefault="00E12C36" w:rsidP="003D3D9C">
            <w:pPr>
              <w:spacing w:before="120" w:after="120" w:line="276" w:lineRule="auto"/>
              <w:rPr>
                <w:rFonts w:asciiTheme="majorHAnsi" w:hAnsiTheme="majorHAnsi" w:cstheme="majorHAnsi"/>
                <w:sz w:val="22"/>
                <w:szCs w:val="22"/>
                <w:lang w:val="mk-MK"/>
              </w:rPr>
            </w:pPr>
          </w:p>
        </w:tc>
        <w:tc>
          <w:tcPr>
            <w:tcW w:w="1352" w:type="dxa"/>
          </w:tcPr>
          <w:p w14:paraId="7E74C1EA"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11</w:t>
            </w:r>
          </w:p>
        </w:tc>
      </w:tr>
      <w:tr w:rsidR="00E12C36" w:rsidRPr="003D3D9C" w14:paraId="1005B0A0" w14:textId="77777777" w:rsidTr="005E33D9">
        <w:tc>
          <w:tcPr>
            <w:tcW w:w="5356" w:type="dxa"/>
          </w:tcPr>
          <w:p w14:paraId="19AC9A32"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Годишен план за јавни набавки</w:t>
            </w:r>
          </w:p>
        </w:tc>
        <w:tc>
          <w:tcPr>
            <w:tcW w:w="1235" w:type="dxa"/>
          </w:tcPr>
          <w:p w14:paraId="0DA41EC6"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22" w:type="dxa"/>
          </w:tcPr>
          <w:p w14:paraId="6C3D44A7"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52" w:type="dxa"/>
          </w:tcPr>
          <w:p w14:paraId="057FB9C0"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E12C36" w:rsidRPr="003D3D9C" w14:paraId="10C535B6" w14:textId="77777777" w:rsidTr="005E33D9">
        <w:tc>
          <w:tcPr>
            <w:tcW w:w="5356" w:type="dxa"/>
          </w:tcPr>
          <w:p w14:paraId="4555B49B"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Реализирани договори</w:t>
            </w:r>
          </w:p>
        </w:tc>
        <w:tc>
          <w:tcPr>
            <w:tcW w:w="1235" w:type="dxa"/>
          </w:tcPr>
          <w:p w14:paraId="03FE66EB"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9</w:t>
            </w:r>
          </w:p>
        </w:tc>
        <w:tc>
          <w:tcPr>
            <w:tcW w:w="1322" w:type="dxa"/>
          </w:tcPr>
          <w:p w14:paraId="51BEF939"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8</w:t>
            </w:r>
          </w:p>
        </w:tc>
        <w:tc>
          <w:tcPr>
            <w:tcW w:w="1352" w:type="dxa"/>
          </w:tcPr>
          <w:p w14:paraId="266BCDDC"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14</w:t>
            </w:r>
          </w:p>
        </w:tc>
      </w:tr>
      <w:tr w:rsidR="00E12C36" w:rsidRPr="003D3D9C" w14:paraId="2233EEF9" w14:textId="77777777" w:rsidTr="005E33D9">
        <w:tc>
          <w:tcPr>
            <w:tcW w:w="5356" w:type="dxa"/>
          </w:tcPr>
          <w:p w14:paraId="78AA30D9"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Ображложение на  Предлог Буџет за Инспекторатот</w:t>
            </w:r>
          </w:p>
        </w:tc>
        <w:tc>
          <w:tcPr>
            <w:tcW w:w="1235" w:type="dxa"/>
          </w:tcPr>
          <w:p w14:paraId="3420FBB4"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22" w:type="dxa"/>
          </w:tcPr>
          <w:p w14:paraId="7065006E"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52" w:type="dxa"/>
          </w:tcPr>
          <w:p w14:paraId="6DCE6635"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E12C36" w:rsidRPr="003D3D9C" w14:paraId="5C5EB846" w14:textId="77777777" w:rsidTr="005E33D9">
        <w:tc>
          <w:tcPr>
            <w:tcW w:w="5356" w:type="dxa"/>
          </w:tcPr>
          <w:p w14:paraId="3D6399B4"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 xml:space="preserve">Решение за внатрешна распределба на одобрен буџет </w:t>
            </w:r>
          </w:p>
        </w:tc>
        <w:tc>
          <w:tcPr>
            <w:tcW w:w="1235" w:type="dxa"/>
          </w:tcPr>
          <w:p w14:paraId="310C60AA"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22" w:type="dxa"/>
          </w:tcPr>
          <w:p w14:paraId="42E51E2B"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52" w:type="dxa"/>
          </w:tcPr>
          <w:p w14:paraId="6AC32B3D"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E12C36" w:rsidRPr="003D3D9C" w14:paraId="03A66FF4" w14:textId="77777777" w:rsidTr="005E33D9">
        <w:tc>
          <w:tcPr>
            <w:tcW w:w="5356" w:type="dxa"/>
          </w:tcPr>
          <w:p w14:paraId="38D02B99"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Одлука за висината на благајничкиот максимум</w:t>
            </w:r>
          </w:p>
        </w:tc>
        <w:tc>
          <w:tcPr>
            <w:tcW w:w="1235" w:type="dxa"/>
          </w:tcPr>
          <w:p w14:paraId="25256214"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22" w:type="dxa"/>
          </w:tcPr>
          <w:p w14:paraId="26305669"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52" w:type="dxa"/>
          </w:tcPr>
          <w:p w14:paraId="276FB604"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E12C36" w:rsidRPr="003D3D9C" w14:paraId="037B3E13" w14:textId="77777777" w:rsidTr="005E33D9">
        <w:tc>
          <w:tcPr>
            <w:tcW w:w="5356" w:type="dxa"/>
          </w:tcPr>
          <w:p w14:paraId="23219578"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Ф</w:t>
            </w:r>
            <w:r w:rsidRPr="003D3D9C">
              <w:rPr>
                <w:rFonts w:asciiTheme="majorHAnsi" w:hAnsiTheme="majorHAnsi" w:cstheme="majorHAnsi"/>
                <w:sz w:val="22"/>
                <w:szCs w:val="22"/>
              </w:rPr>
              <w:t>инансиски план за извршувањето на буџетот (месечен, квартален и годишен) за субјектот</w:t>
            </w:r>
          </w:p>
        </w:tc>
        <w:tc>
          <w:tcPr>
            <w:tcW w:w="1235" w:type="dxa"/>
          </w:tcPr>
          <w:p w14:paraId="5A6FEE6A"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4</w:t>
            </w:r>
          </w:p>
        </w:tc>
        <w:tc>
          <w:tcPr>
            <w:tcW w:w="1322" w:type="dxa"/>
          </w:tcPr>
          <w:p w14:paraId="131A3FD6"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4</w:t>
            </w:r>
          </w:p>
        </w:tc>
        <w:tc>
          <w:tcPr>
            <w:tcW w:w="1352" w:type="dxa"/>
          </w:tcPr>
          <w:p w14:paraId="710FBAB9"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4</w:t>
            </w:r>
          </w:p>
        </w:tc>
      </w:tr>
      <w:tr w:rsidR="00E12C36" w:rsidRPr="003D3D9C" w14:paraId="3BC63362" w14:textId="77777777" w:rsidTr="005E33D9">
        <w:tc>
          <w:tcPr>
            <w:tcW w:w="5356" w:type="dxa"/>
          </w:tcPr>
          <w:p w14:paraId="2A0923EA"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Достава на ненамирени обврски</w:t>
            </w:r>
          </w:p>
        </w:tc>
        <w:tc>
          <w:tcPr>
            <w:tcW w:w="1235" w:type="dxa"/>
          </w:tcPr>
          <w:p w14:paraId="3BB386A6"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c>
          <w:tcPr>
            <w:tcW w:w="1322" w:type="dxa"/>
          </w:tcPr>
          <w:p w14:paraId="71416272"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c>
          <w:tcPr>
            <w:tcW w:w="1352" w:type="dxa"/>
          </w:tcPr>
          <w:p w14:paraId="746AAEF0"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r>
      <w:tr w:rsidR="00E12C36" w:rsidRPr="003D3D9C" w14:paraId="21B72A78" w14:textId="77777777" w:rsidTr="005E33D9">
        <w:tc>
          <w:tcPr>
            <w:tcW w:w="5356" w:type="dxa"/>
          </w:tcPr>
          <w:p w14:paraId="3DAE1CBB"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Наплатени фактури</w:t>
            </w:r>
          </w:p>
        </w:tc>
        <w:tc>
          <w:tcPr>
            <w:tcW w:w="1235" w:type="dxa"/>
          </w:tcPr>
          <w:p w14:paraId="5B90FB83"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265</w:t>
            </w:r>
          </w:p>
        </w:tc>
        <w:tc>
          <w:tcPr>
            <w:tcW w:w="1322" w:type="dxa"/>
          </w:tcPr>
          <w:p w14:paraId="640DB8AA"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268</w:t>
            </w:r>
          </w:p>
        </w:tc>
        <w:tc>
          <w:tcPr>
            <w:tcW w:w="1352" w:type="dxa"/>
          </w:tcPr>
          <w:p w14:paraId="7D72370F"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269</w:t>
            </w:r>
          </w:p>
        </w:tc>
      </w:tr>
      <w:tr w:rsidR="00E12C36" w:rsidRPr="003D3D9C" w14:paraId="52069419" w14:textId="77777777" w:rsidTr="005E33D9">
        <w:tc>
          <w:tcPr>
            <w:tcW w:w="5356" w:type="dxa"/>
          </w:tcPr>
          <w:p w14:paraId="0AE5065A"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eastAsia="Times New Roman" w:hAnsiTheme="majorHAnsi" w:cstheme="majorHAnsi"/>
                <w:sz w:val="22"/>
                <w:szCs w:val="22"/>
                <w:lang w:val="mk-MK" w:eastAsia="en-GB"/>
              </w:rPr>
              <w:t>П</w:t>
            </w:r>
            <w:r w:rsidRPr="003D3D9C">
              <w:rPr>
                <w:rFonts w:asciiTheme="majorHAnsi" w:eastAsia="Times New Roman" w:hAnsiTheme="majorHAnsi" w:cstheme="majorHAnsi"/>
                <w:sz w:val="22"/>
                <w:szCs w:val="22"/>
                <w:lang w:eastAsia="en-GB"/>
              </w:rPr>
              <w:t>ресметувањето и исплатата на платите</w:t>
            </w:r>
            <w:r w:rsidRPr="003D3D9C">
              <w:rPr>
                <w:rFonts w:asciiTheme="majorHAnsi" w:eastAsia="Times New Roman" w:hAnsiTheme="majorHAnsi" w:cstheme="majorHAnsi"/>
                <w:sz w:val="22"/>
                <w:szCs w:val="22"/>
                <w:lang w:val="mk-MK" w:eastAsia="en-GB"/>
              </w:rPr>
              <w:t xml:space="preserve"> </w:t>
            </w:r>
            <w:r w:rsidRPr="003D3D9C">
              <w:rPr>
                <w:rFonts w:asciiTheme="majorHAnsi" w:eastAsia="Times New Roman" w:hAnsiTheme="majorHAnsi" w:cstheme="majorHAnsi"/>
                <w:sz w:val="22"/>
                <w:szCs w:val="22"/>
                <w:lang w:eastAsia="en-GB"/>
              </w:rPr>
              <w:t>на вработените во субјектот</w:t>
            </w:r>
          </w:p>
        </w:tc>
        <w:tc>
          <w:tcPr>
            <w:tcW w:w="1235" w:type="dxa"/>
          </w:tcPr>
          <w:p w14:paraId="0F316C7C"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336</w:t>
            </w:r>
          </w:p>
        </w:tc>
        <w:tc>
          <w:tcPr>
            <w:tcW w:w="1322" w:type="dxa"/>
          </w:tcPr>
          <w:p w14:paraId="761B96F4"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336</w:t>
            </w:r>
          </w:p>
        </w:tc>
        <w:tc>
          <w:tcPr>
            <w:tcW w:w="1352" w:type="dxa"/>
          </w:tcPr>
          <w:p w14:paraId="1B7AFA8A"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288</w:t>
            </w:r>
          </w:p>
          <w:p w14:paraId="57EA4930" w14:textId="77777777" w:rsidR="00E12C36" w:rsidRPr="003D3D9C" w:rsidRDefault="00E12C36" w:rsidP="003D3D9C">
            <w:pPr>
              <w:spacing w:before="120" w:after="120" w:line="276" w:lineRule="auto"/>
              <w:rPr>
                <w:rFonts w:asciiTheme="majorHAnsi" w:hAnsiTheme="majorHAnsi" w:cstheme="majorHAnsi"/>
                <w:sz w:val="22"/>
                <w:szCs w:val="22"/>
                <w:lang w:val="mk-MK"/>
              </w:rPr>
            </w:pPr>
          </w:p>
        </w:tc>
      </w:tr>
      <w:tr w:rsidR="00E12C36" w:rsidRPr="003D3D9C" w14:paraId="2304FF1E" w14:textId="77777777" w:rsidTr="005E33D9">
        <w:tc>
          <w:tcPr>
            <w:tcW w:w="5356" w:type="dxa"/>
          </w:tcPr>
          <w:p w14:paraId="616C5EDE"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eastAsia="Times New Roman" w:hAnsiTheme="majorHAnsi" w:cstheme="majorHAnsi"/>
                <w:sz w:val="22"/>
                <w:szCs w:val="22"/>
                <w:lang w:eastAsia="en-GB"/>
              </w:rPr>
              <w:t xml:space="preserve">Годишен финансиски извештај </w:t>
            </w:r>
            <w:r w:rsidRPr="003D3D9C">
              <w:rPr>
                <w:rFonts w:asciiTheme="majorHAnsi" w:eastAsia="Times New Roman" w:hAnsiTheme="majorHAnsi" w:cstheme="majorHAnsi"/>
                <w:sz w:val="22"/>
                <w:szCs w:val="22"/>
                <w:lang w:val="mk-MK" w:eastAsia="en-GB"/>
              </w:rPr>
              <w:t>за планирани и потрошени средства по ставки</w:t>
            </w:r>
          </w:p>
        </w:tc>
        <w:tc>
          <w:tcPr>
            <w:tcW w:w="1235" w:type="dxa"/>
          </w:tcPr>
          <w:p w14:paraId="1580580C"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22" w:type="dxa"/>
          </w:tcPr>
          <w:p w14:paraId="77BE7F53"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52" w:type="dxa"/>
          </w:tcPr>
          <w:p w14:paraId="6227917B"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E12C36" w:rsidRPr="003D3D9C" w14:paraId="07771E16" w14:textId="77777777" w:rsidTr="005E33D9">
        <w:tc>
          <w:tcPr>
            <w:tcW w:w="5356" w:type="dxa"/>
          </w:tcPr>
          <w:p w14:paraId="11BBD6CD" w14:textId="77777777" w:rsidR="00E12C36" w:rsidRPr="003D3D9C" w:rsidRDefault="00E12C36" w:rsidP="003D3D9C">
            <w:pPr>
              <w:spacing w:before="120" w:after="120" w:line="276" w:lineRule="auto"/>
              <w:rPr>
                <w:rFonts w:asciiTheme="majorHAnsi" w:eastAsia="Times New Roman" w:hAnsiTheme="majorHAnsi" w:cstheme="majorHAnsi"/>
                <w:sz w:val="22"/>
                <w:szCs w:val="22"/>
                <w:lang w:val="mk-MK" w:eastAsia="en-GB"/>
              </w:rPr>
            </w:pPr>
            <w:r w:rsidRPr="003D3D9C">
              <w:rPr>
                <w:rFonts w:asciiTheme="majorHAnsi" w:eastAsia="Times New Roman" w:hAnsiTheme="majorHAnsi" w:cstheme="majorHAnsi"/>
                <w:sz w:val="22"/>
                <w:szCs w:val="22"/>
                <w:lang w:val="mk-MK" w:eastAsia="en-GB"/>
              </w:rPr>
              <w:t>Стратешки план</w:t>
            </w:r>
          </w:p>
        </w:tc>
        <w:tc>
          <w:tcPr>
            <w:tcW w:w="1235" w:type="dxa"/>
          </w:tcPr>
          <w:p w14:paraId="6E2C3316"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22" w:type="dxa"/>
          </w:tcPr>
          <w:p w14:paraId="30B0D12C"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52" w:type="dxa"/>
          </w:tcPr>
          <w:p w14:paraId="0A555A55"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E12C36" w:rsidRPr="003D3D9C" w14:paraId="19F6C897" w14:textId="77777777" w:rsidTr="005E33D9">
        <w:tc>
          <w:tcPr>
            <w:tcW w:w="5356" w:type="dxa"/>
          </w:tcPr>
          <w:p w14:paraId="7FC9F619" w14:textId="77777777" w:rsidR="00E12C36" w:rsidRPr="003D3D9C" w:rsidRDefault="00E12C36" w:rsidP="003D3D9C">
            <w:pPr>
              <w:spacing w:before="120" w:after="120" w:line="276" w:lineRule="auto"/>
              <w:rPr>
                <w:rFonts w:asciiTheme="majorHAnsi" w:eastAsia="Times New Roman" w:hAnsiTheme="majorHAnsi" w:cstheme="majorHAnsi"/>
                <w:sz w:val="22"/>
                <w:szCs w:val="22"/>
                <w:lang w:val="mk-MK" w:eastAsia="en-GB"/>
              </w:rPr>
            </w:pPr>
            <w:r w:rsidRPr="003D3D9C">
              <w:rPr>
                <w:rFonts w:asciiTheme="majorHAnsi" w:eastAsia="Times New Roman" w:hAnsiTheme="majorHAnsi" w:cstheme="majorHAnsi"/>
                <w:sz w:val="22"/>
                <w:szCs w:val="22"/>
                <w:lang w:val="mk-MK" w:eastAsia="en-GB"/>
              </w:rPr>
              <w:t>Месечен преглед на извршени службени патувања</w:t>
            </w:r>
          </w:p>
        </w:tc>
        <w:tc>
          <w:tcPr>
            <w:tcW w:w="1235" w:type="dxa"/>
          </w:tcPr>
          <w:p w14:paraId="01F3218F"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c>
          <w:tcPr>
            <w:tcW w:w="1322" w:type="dxa"/>
          </w:tcPr>
          <w:p w14:paraId="675B23D1"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c>
          <w:tcPr>
            <w:tcW w:w="1352" w:type="dxa"/>
          </w:tcPr>
          <w:p w14:paraId="2E7A03F6"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r>
      <w:tr w:rsidR="00E12C36" w:rsidRPr="003D3D9C" w14:paraId="0D584518" w14:textId="77777777" w:rsidTr="005E33D9">
        <w:tc>
          <w:tcPr>
            <w:tcW w:w="5356" w:type="dxa"/>
          </w:tcPr>
          <w:p w14:paraId="2B7A02A0" w14:textId="77777777" w:rsidR="00E12C36" w:rsidRPr="003D3D9C" w:rsidRDefault="00E12C36" w:rsidP="003D3D9C">
            <w:pPr>
              <w:spacing w:before="120" w:after="120" w:line="276" w:lineRule="auto"/>
              <w:rPr>
                <w:rFonts w:asciiTheme="majorHAnsi" w:eastAsia="Times New Roman" w:hAnsiTheme="majorHAnsi" w:cstheme="majorHAnsi"/>
                <w:sz w:val="22"/>
                <w:szCs w:val="22"/>
                <w:lang w:val="mk-MK" w:eastAsia="en-GB"/>
              </w:rPr>
            </w:pPr>
            <w:r w:rsidRPr="003D3D9C">
              <w:rPr>
                <w:rFonts w:asciiTheme="majorHAnsi" w:eastAsia="Times New Roman" w:hAnsiTheme="majorHAnsi" w:cstheme="majorHAnsi"/>
                <w:sz w:val="22"/>
                <w:szCs w:val="22"/>
                <w:lang w:val="mk-MK" w:eastAsia="en-GB"/>
              </w:rPr>
              <w:t>Месечен извештај за присутност на работа</w:t>
            </w:r>
          </w:p>
        </w:tc>
        <w:tc>
          <w:tcPr>
            <w:tcW w:w="1235" w:type="dxa"/>
          </w:tcPr>
          <w:p w14:paraId="02C38FB1"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c>
          <w:tcPr>
            <w:tcW w:w="1322" w:type="dxa"/>
          </w:tcPr>
          <w:p w14:paraId="236C2B6E"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c>
          <w:tcPr>
            <w:tcW w:w="1352" w:type="dxa"/>
          </w:tcPr>
          <w:p w14:paraId="07CAE24C" w14:textId="77777777" w:rsidR="00E12C36" w:rsidRPr="003D3D9C" w:rsidRDefault="00E12C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12</w:t>
            </w:r>
          </w:p>
        </w:tc>
      </w:tr>
    </w:tbl>
    <w:p w14:paraId="0E5F6823" w14:textId="77777777" w:rsidR="00E12C36" w:rsidRPr="003D3D9C" w:rsidRDefault="00E12C36" w:rsidP="003D3D9C">
      <w:pPr>
        <w:spacing w:before="120" w:after="120" w:line="276" w:lineRule="auto"/>
        <w:jc w:val="both"/>
        <w:rPr>
          <w:rFonts w:asciiTheme="majorHAnsi" w:hAnsiTheme="majorHAnsi" w:cstheme="majorHAnsi"/>
          <w:sz w:val="22"/>
          <w:szCs w:val="22"/>
          <w:shd w:val="clear" w:color="auto" w:fill="FFFFFF"/>
        </w:rPr>
      </w:pPr>
    </w:p>
    <w:p w14:paraId="45E7A09F" w14:textId="77777777" w:rsidR="0064362B" w:rsidRPr="003D3D9C" w:rsidRDefault="0064362B" w:rsidP="003D3D9C">
      <w:pPr>
        <w:spacing w:before="120" w:after="120" w:line="276" w:lineRule="auto"/>
        <w:jc w:val="both"/>
        <w:rPr>
          <w:rFonts w:asciiTheme="majorHAnsi" w:hAnsiTheme="majorHAnsi" w:cstheme="majorHAnsi"/>
          <w:b/>
          <w:bCs/>
          <w:sz w:val="22"/>
          <w:szCs w:val="22"/>
          <w:shd w:val="clear" w:color="auto" w:fill="FFFFFF"/>
        </w:rPr>
      </w:pPr>
      <w:r w:rsidRPr="003D3D9C">
        <w:rPr>
          <w:rFonts w:asciiTheme="majorHAnsi" w:hAnsiTheme="majorHAnsi" w:cstheme="majorHAnsi"/>
          <w:b/>
          <w:bCs/>
          <w:sz w:val="22"/>
          <w:szCs w:val="22"/>
          <w:shd w:val="clear" w:color="auto" w:fill="FFFFFF"/>
        </w:rPr>
        <w:t>6. Одделение</w:t>
      </w:r>
      <w:r w:rsidR="000A195E"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за</w:t>
      </w:r>
      <w:r w:rsidR="000A195E"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управување</w:t>
      </w:r>
      <w:r w:rsidR="000A195E"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со</w:t>
      </w:r>
      <w:r w:rsidR="000A195E"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човечки</w:t>
      </w:r>
      <w:r w:rsidR="000A195E" w:rsidRPr="003D3D9C">
        <w:rPr>
          <w:rFonts w:asciiTheme="majorHAnsi" w:hAnsiTheme="majorHAnsi" w:cstheme="majorHAnsi"/>
          <w:b/>
          <w:bCs/>
          <w:sz w:val="22"/>
          <w:szCs w:val="22"/>
          <w:shd w:val="clear" w:color="auto" w:fill="FFFFFF"/>
          <w:lang w:val="mk-MK"/>
        </w:rPr>
        <w:t xml:space="preserve"> </w:t>
      </w:r>
      <w:r w:rsidRPr="003D3D9C">
        <w:rPr>
          <w:rFonts w:asciiTheme="majorHAnsi" w:hAnsiTheme="majorHAnsi" w:cstheme="majorHAnsi"/>
          <w:b/>
          <w:bCs/>
          <w:sz w:val="22"/>
          <w:szCs w:val="22"/>
          <w:shd w:val="clear" w:color="auto" w:fill="FFFFFF"/>
        </w:rPr>
        <w:t>ресурси</w:t>
      </w:r>
    </w:p>
    <w:p w14:paraId="2A559ED2" w14:textId="5261A926" w:rsidR="004547D1" w:rsidRPr="003D3D9C" w:rsidRDefault="004547D1" w:rsidP="003D3D9C">
      <w:pPr>
        <w:spacing w:before="120" w:after="120" w:line="276" w:lineRule="auto"/>
        <w:jc w:val="both"/>
        <w:rPr>
          <w:rFonts w:asciiTheme="majorHAnsi" w:hAnsiTheme="majorHAnsi" w:cstheme="majorHAnsi"/>
          <w:b/>
          <w:bCs/>
          <w:i/>
          <w:iCs/>
          <w:color w:val="000000"/>
          <w:sz w:val="22"/>
          <w:szCs w:val="22"/>
          <w:lang w:val="ru-RU"/>
        </w:rPr>
      </w:pPr>
      <w:r w:rsidRPr="003D3D9C">
        <w:rPr>
          <w:rFonts w:asciiTheme="majorHAnsi" w:hAnsiTheme="majorHAnsi" w:cstheme="majorHAnsi"/>
          <w:b/>
          <w:bCs/>
          <w:i/>
          <w:iCs/>
          <w:color w:val="000000"/>
          <w:sz w:val="22"/>
          <w:szCs w:val="22"/>
          <w:lang w:val="ru-RU"/>
        </w:rPr>
        <w:t>Делокруг на работни задачи</w:t>
      </w:r>
    </w:p>
    <w:p w14:paraId="31BAAE04" w14:textId="77777777" w:rsidR="00B05D9A" w:rsidRPr="003D3D9C" w:rsidRDefault="00B05D9A" w:rsidP="003D3D9C">
      <w:pPr>
        <w:spacing w:before="120" w:after="120" w:line="276" w:lineRule="auto"/>
        <w:ind w:firstLine="720"/>
        <w:jc w:val="both"/>
        <w:rPr>
          <w:rFonts w:asciiTheme="majorHAnsi" w:hAnsiTheme="majorHAnsi" w:cstheme="majorHAnsi"/>
          <w:color w:val="000000"/>
          <w:sz w:val="22"/>
          <w:szCs w:val="22"/>
          <w:lang w:val="mk-MK"/>
        </w:rPr>
      </w:pPr>
      <w:r w:rsidRPr="003D3D9C">
        <w:rPr>
          <w:rFonts w:asciiTheme="majorHAnsi" w:hAnsiTheme="majorHAnsi" w:cstheme="majorHAnsi"/>
          <w:color w:val="000000"/>
          <w:sz w:val="22"/>
          <w:szCs w:val="22"/>
          <w:lang w:val="ru-RU"/>
        </w:rPr>
        <w:t>Се вршат работите кои се однесуваат на кадровските работи</w:t>
      </w:r>
      <w:r w:rsidRPr="003D3D9C">
        <w:rPr>
          <w:rFonts w:asciiTheme="majorHAnsi" w:hAnsiTheme="majorHAnsi" w:cstheme="majorHAnsi"/>
          <w:color w:val="000000"/>
          <w:sz w:val="22"/>
          <w:szCs w:val="22"/>
          <w:lang w:val="mk-MK"/>
        </w:rPr>
        <w:t xml:space="preserve"> и општите работи,</w:t>
      </w:r>
      <w:r w:rsidRPr="003D3D9C">
        <w:rPr>
          <w:rFonts w:asciiTheme="majorHAnsi" w:hAnsiTheme="majorHAnsi" w:cstheme="majorHAnsi"/>
          <w:color w:val="000000"/>
          <w:sz w:val="22"/>
          <w:szCs w:val="22"/>
          <w:lang w:val="ru-RU"/>
        </w:rPr>
        <w:t xml:space="preserve"> се подготвуваат општите акти за внатрешна организација и за систематизација, се подготвуваат одлуки, решенија, договори со кои се регулираат правата и обврските на вработените, се води </w:t>
      </w:r>
      <w:r w:rsidRPr="003D3D9C">
        <w:rPr>
          <w:rFonts w:asciiTheme="majorHAnsi" w:hAnsiTheme="majorHAnsi" w:cstheme="majorHAnsi"/>
          <w:color w:val="000000"/>
          <w:sz w:val="22"/>
          <w:szCs w:val="22"/>
          <w:lang w:val="ru-RU"/>
        </w:rPr>
        <w:lastRenderedPageBreak/>
        <w:t xml:space="preserve">персонална евиденција на вработените, собирање и обработка на податоци за вработените и </w:t>
      </w:r>
      <w:r w:rsidRPr="003D3D9C">
        <w:rPr>
          <w:rFonts w:asciiTheme="majorHAnsi" w:hAnsiTheme="majorHAnsi" w:cstheme="majorHAnsi"/>
          <w:color w:val="000000"/>
          <w:sz w:val="22"/>
          <w:szCs w:val="22"/>
          <w:lang w:val="mk-MK"/>
        </w:rPr>
        <w:t>врши и други работи</w:t>
      </w:r>
    </w:p>
    <w:p w14:paraId="61B28D1E" w14:textId="77777777" w:rsidR="004547D1" w:rsidRPr="003D3D9C" w:rsidRDefault="004547D1" w:rsidP="003D3D9C">
      <w:pPr>
        <w:spacing w:before="120" w:after="120" w:line="276" w:lineRule="auto"/>
        <w:jc w:val="both"/>
        <w:rPr>
          <w:rFonts w:asciiTheme="majorHAnsi" w:hAnsiTheme="majorHAnsi" w:cstheme="majorHAnsi"/>
          <w:b/>
          <w:bCs/>
          <w:i/>
          <w:iCs/>
          <w:sz w:val="22"/>
          <w:szCs w:val="22"/>
          <w:lang w:val="mk-MK"/>
        </w:rPr>
      </w:pPr>
    </w:p>
    <w:p w14:paraId="19DCA48C" w14:textId="77777777" w:rsidR="004547D1" w:rsidRPr="003D3D9C" w:rsidRDefault="004547D1" w:rsidP="003D3D9C">
      <w:pPr>
        <w:spacing w:before="120" w:after="120" w:line="276" w:lineRule="auto"/>
        <w:jc w:val="both"/>
        <w:rPr>
          <w:rFonts w:asciiTheme="majorHAnsi" w:hAnsiTheme="majorHAnsi" w:cstheme="majorHAnsi"/>
          <w:b/>
          <w:bCs/>
          <w:i/>
          <w:iCs/>
          <w:sz w:val="22"/>
          <w:szCs w:val="22"/>
          <w:lang w:val="mk-MK"/>
        </w:rPr>
      </w:pPr>
      <w:r w:rsidRPr="003D3D9C">
        <w:rPr>
          <w:rFonts w:asciiTheme="majorHAnsi" w:hAnsiTheme="majorHAnsi" w:cstheme="majorHAnsi"/>
          <w:b/>
          <w:bCs/>
          <w:i/>
          <w:iCs/>
          <w:sz w:val="22"/>
          <w:szCs w:val="22"/>
          <w:lang w:val="mk-MK"/>
        </w:rPr>
        <w:t>Систематизирани и пополнети работни места</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824"/>
        <w:gridCol w:w="3780"/>
      </w:tblGrid>
      <w:tr w:rsidR="004547D1" w:rsidRPr="003D3D9C" w14:paraId="514F467E" w14:textId="77777777" w:rsidTr="00AC32DA">
        <w:trPr>
          <w:trHeight w:val="300"/>
        </w:trPr>
        <w:tc>
          <w:tcPr>
            <w:tcW w:w="1661" w:type="dxa"/>
            <w:shd w:val="clear" w:color="auto" w:fill="D9D9D9"/>
            <w:noWrap/>
            <w:vAlign w:val="bottom"/>
            <w:hideMark/>
          </w:tcPr>
          <w:p w14:paraId="07A855D4" w14:textId="77777777" w:rsidR="004547D1" w:rsidRPr="003D3D9C" w:rsidRDefault="004547D1"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Ниво</w:t>
            </w:r>
          </w:p>
        </w:tc>
        <w:tc>
          <w:tcPr>
            <w:tcW w:w="3824" w:type="dxa"/>
            <w:shd w:val="clear" w:color="auto" w:fill="D9D9D9"/>
            <w:noWrap/>
            <w:vAlign w:val="bottom"/>
            <w:hideMark/>
          </w:tcPr>
          <w:p w14:paraId="5FF15F2F" w14:textId="34A04C78" w:rsidR="004547D1" w:rsidRPr="003D3D9C" w:rsidRDefault="004547D1"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Систематизирани</w:t>
            </w:r>
            <w:r w:rsid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c>
          <w:tcPr>
            <w:tcW w:w="3780" w:type="dxa"/>
            <w:shd w:val="clear" w:color="auto" w:fill="D9D9D9"/>
          </w:tcPr>
          <w:p w14:paraId="49DD7E9E" w14:textId="67C0F72A" w:rsidR="004547D1" w:rsidRPr="003D3D9C" w:rsidRDefault="004547D1"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sz w:val="22"/>
                <w:szCs w:val="22"/>
              </w:rPr>
              <w:t>Пополнети</w:t>
            </w:r>
            <w:r w:rsid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работни</w:t>
            </w:r>
            <w:r w:rsidR="003D3D9C">
              <w:rPr>
                <w:rFonts w:asciiTheme="majorHAnsi" w:hAnsiTheme="majorHAnsi" w:cstheme="majorHAnsi"/>
                <w:b/>
                <w:sz w:val="22"/>
                <w:szCs w:val="22"/>
                <w:lang w:val="mk-MK"/>
              </w:rPr>
              <w:t xml:space="preserve"> </w:t>
            </w:r>
            <w:r w:rsidRPr="003D3D9C">
              <w:rPr>
                <w:rFonts w:asciiTheme="majorHAnsi" w:hAnsiTheme="majorHAnsi" w:cstheme="majorHAnsi"/>
                <w:b/>
                <w:sz w:val="22"/>
                <w:szCs w:val="22"/>
              </w:rPr>
              <w:t>места</w:t>
            </w:r>
          </w:p>
        </w:tc>
      </w:tr>
      <w:tr w:rsidR="004547D1" w:rsidRPr="003D3D9C" w14:paraId="45E0009C" w14:textId="77777777" w:rsidTr="00AC32DA">
        <w:trPr>
          <w:trHeight w:val="300"/>
        </w:trPr>
        <w:tc>
          <w:tcPr>
            <w:tcW w:w="9265" w:type="dxa"/>
            <w:gridSpan w:val="3"/>
            <w:shd w:val="clear" w:color="auto" w:fill="FFFFFF"/>
            <w:noWrap/>
            <w:vAlign w:val="bottom"/>
          </w:tcPr>
          <w:p w14:paraId="69503A78" w14:textId="77777777" w:rsidR="004547D1" w:rsidRPr="003D3D9C" w:rsidRDefault="004547D1" w:rsidP="003D3D9C">
            <w:pPr>
              <w:spacing w:before="120" w:after="120" w:line="276" w:lineRule="auto"/>
              <w:jc w:val="center"/>
              <w:rPr>
                <w:rFonts w:asciiTheme="majorHAnsi" w:hAnsiTheme="majorHAnsi" w:cstheme="majorHAnsi"/>
                <w:b/>
                <w:sz w:val="22"/>
                <w:szCs w:val="22"/>
              </w:rPr>
            </w:pPr>
            <w:r w:rsidRPr="003D3D9C">
              <w:rPr>
                <w:rFonts w:asciiTheme="majorHAnsi" w:hAnsiTheme="majorHAnsi" w:cstheme="majorHAnsi"/>
                <w:b/>
                <w:color w:val="000000"/>
                <w:kern w:val="24"/>
                <w:sz w:val="22"/>
                <w:szCs w:val="22"/>
              </w:rPr>
              <w:t>Административнислужбеници</w:t>
            </w:r>
          </w:p>
        </w:tc>
      </w:tr>
      <w:tr w:rsidR="004547D1" w:rsidRPr="003D3D9C" w14:paraId="02B8954E" w14:textId="77777777" w:rsidTr="00AC32DA">
        <w:trPr>
          <w:trHeight w:val="300"/>
        </w:trPr>
        <w:tc>
          <w:tcPr>
            <w:tcW w:w="1661" w:type="dxa"/>
            <w:shd w:val="clear" w:color="auto" w:fill="auto"/>
            <w:noWrap/>
            <w:vAlign w:val="bottom"/>
            <w:hideMark/>
          </w:tcPr>
          <w:p w14:paraId="3D84338B" w14:textId="77777777" w:rsidR="004547D1" w:rsidRPr="003D3D9C" w:rsidRDefault="004547D1"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Б04</w:t>
            </w:r>
          </w:p>
        </w:tc>
        <w:tc>
          <w:tcPr>
            <w:tcW w:w="3824" w:type="dxa"/>
            <w:shd w:val="clear" w:color="auto" w:fill="auto"/>
            <w:noWrap/>
            <w:vAlign w:val="bottom"/>
          </w:tcPr>
          <w:p w14:paraId="13BA314B" w14:textId="77777777" w:rsidR="004547D1"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6901BCE5" w14:textId="77777777" w:rsidR="004547D1"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4547D1" w:rsidRPr="003D3D9C" w14:paraId="2F180D9A" w14:textId="77777777" w:rsidTr="00AC32DA">
        <w:trPr>
          <w:trHeight w:val="300"/>
        </w:trPr>
        <w:tc>
          <w:tcPr>
            <w:tcW w:w="1661" w:type="dxa"/>
            <w:shd w:val="clear" w:color="auto" w:fill="auto"/>
            <w:noWrap/>
            <w:vAlign w:val="bottom"/>
            <w:hideMark/>
          </w:tcPr>
          <w:p w14:paraId="7E448B54" w14:textId="77777777" w:rsidR="004547D1" w:rsidRPr="003D3D9C" w:rsidRDefault="004547D1"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В01</w:t>
            </w:r>
          </w:p>
        </w:tc>
        <w:tc>
          <w:tcPr>
            <w:tcW w:w="3824" w:type="dxa"/>
            <w:shd w:val="clear" w:color="auto" w:fill="auto"/>
            <w:noWrap/>
            <w:vAlign w:val="bottom"/>
          </w:tcPr>
          <w:p w14:paraId="26A205FD" w14:textId="77777777" w:rsidR="004547D1"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30CC77AE" w14:textId="77777777" w:rsidR="004547D1"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4547D1" w:rsidRPr="003D3D9C" w14:paraId="6781430E" w14:textId="77777777" w:rsidTr="00AC32DA">
        <w:trPr>
          <w:trHeight w:val="300"/>
        </w:trPr>
        <w:tc>
          <w:tcPr>
            <w:tcW w:w="1661" w:type="dxa"/>
            <w:shd w:val="clear" w:color="auto" w:fill="auto"/>
            <w:noWrap/>
            <w:vAlign w:val="bottom"/>
            <w:hideMark/>
          </w:tcPr>
          <w:p w14:paraId="48CE9A0C" w14:textId="77777777" w:rsidR="004547D1" w:rsidRPr="003D3D9C" w:rsidRDefault="004547D1"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В04</w:t>
            </w:r>
          </w:p>
        </w:tc>
        <w:tc>
          <w:tcPr>
            <w:tcW w:w="3824" w:type="dxa"/>
            <w:shd w:val="clear" w:color="auto" w:fill="auto"/>
            <w:noWrap/>
            <w:vAlign w:val="bottom"/>
          </w:tcPr>
          <w:p w14:paraId="38F894AD" w14:textId="77777777" w:rsidR="004547D1"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336C9447" w14:textId="77777777" w:rsidR="004547D1"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0</w:t>
            </w:r>
          </w:p>
        </w:tc>
      </w:tr>
      <w:tr w:rsidR="004547D1" w:rsidRPr="003D3D9C" w14:paraId="55730DF7" w14:textId="77777777" w:rsidTr="00AC32DA">
        <w:trPr>
          <w:trHeight w:val="300"/>
        </w:trPr>
        <w:tc>
          <w:tcPr>
            <w:tcW w:w="1661" w:type="dxa"/>
            <w:shd w:val="clear" w:color="auto" w:fill="auto"/>
            <w:noWrap/>
            <w:vAlign w:val="bottom"/>
            <w:hideMark/>
          </w:tcPr>
          <w:p w14:paraId="64F65310" w14:textId="77777777" w:rsidR="004547D1" w:rsidRPr="003D3D9C" w:rsidRDefault="004547D1" w:rsidP="003D3D9C">
            <w:pPr>
              <w:spacing w:before="120" w:after="120" w:line="276" w:lineRule="auto"/>
              <w:jc w:val="center"/>
              <w:rPr>
                <w:rFonts w:asciiTheme="majorHAnsi" w:hAnsiTheme="majorHAnsi" w:cstheme="majorHAnsi"/>
                <w:sz w:val="22"/>
                <w:szCs w:val="22"/>
              </w:rPr>
            </w:pPr>
            <w:r w:rsidRPr="003D3D9C">
              <w:rPr>
                <w:rFonts w:asciiTheme="majorHAnsi" w:hAnsiTheme="majorHAnsi" w:cstheme="majorHAnsi"/>
                <w:sz w:val="22"/>
                <w:szCs w:val="22"/>
              </w:rPr>
              <w:t>Г01</w:t>
            </w:r>
          </w:p>
        </w:tc>
        <w:tc>
          <w:tcPr>
            <w:tcW w:w="3824" w:type="dxa"/>
            <w:shd w:val="clear" w:color="auto" w:fill="auto"/>
            <w:noWrap/>
            <w:vAlign w:val="bottom"/>
          </w:tcPr>
          <w:p w14:paraId="58DD8AFE" w14:textId="77777777" w:rsidR="004547D1"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c>
          <w:tcPr>
            <w:tcW w:w="3780" w:type="dxa"/>
          </w:tcPr>
          <w:p w14:paraId="462A079E" w14:textId="77777777" w:rsidR="004547D1" w:rsidRPr="003D3D9C" w:rsidRDefault="000A195E" w:rsidP="003D3D9C">
            <w:pPr>
              <w:spacing w:before="120" w:after="120" w:line="276" w:lineRule="auto"/>
              <w:jc w:val="center"/>
              <w:rPr>
                <w:rFonts w:asciiTheme="majorHAnsi" w:hAnsiTheme="majorHAnsi" w:cstheme="majorHAnsi"/>
                <w:bCs/>
                <w:color w:val="000000"/>
                <w:sz w:val="22"/>
                <w:szCs w:val="22"/>
                <w:lang w:val="mk-MK"/>
              </w:rPr>
            </w:pPr>
            <w:r w:rsidRPr="003D3D9C">
              <w:rPr>
                <w:rFonts w:asciiTheme="majorHAnsi" w:hAnsiTheme="majorHAnsi" w:cstheme="majorHAnsi"/>
                <w:bCs/>
                <w:color w:val="000000"/>
                <w:sz w:val="22"/>
                <w:szCs w:val="22"/>
                <w:lang w:val="mk-MK"/>
              </w:rPr>
              <w:t>1</w:t>
            </w:r>
          </w:p>
        </w:tc>
      </w:tr>
      <w:tr w:rsidR="004547D1" w:rsidRPr="003D3D9C" w14:paraId="53ECC977" w14:textId="77777777" w:rsidTr="00AC32DA">
        <w:trPr>
          <w:trHeight w:val="300"/>
        </w:trPr>
        <w:tc>
          <w:tcPr>
            <w:tcW w:w="1661" w:type="dxa"/>
            <w:shd w:val="clear" w:color="auto" w:fill="D9D9D9"/>
            <w:noWrap/>
            <w:vAlign w:val="bottom"/>
          </w:tcPr>
          <w:p w14:paraId="39EBA734" w14:textId="77777777" w:rsidR="004547D1" w:rsidRPr="003D3D9C" w:rsidRDefault="004547D1" w:rsidP="003D3D9C">
            <w:pPr>
              <w:spacing w:before="120" w:after="120" w:line="276" w:lineRule="auto"/>
              <w:jc w:val="center"/>
              <w:rPr>
                <w:rFonts w:asciiTheme="majorHAnsi" w:hAnsiTheme="majorHAnsi" w:cstheme="majorHAnsi"/>
                <w:b/>
                <w:bCs/>
                <w:sz w:val="22"/>
                <w:szCs w:val="22"/>
              </w:rPr>
            </w:pPr>
            <w:r w:rsidRPr="003D3D9C">
              <w:rPr>
                <w:rFonts w:asciiTheme="majorHAnsi" w:hAnsiTheme="majorHAnsi" w:cstheme="majorHAnsi"/>
                <w:b/>
                <w:bCs/>
                <w:sz w:val="22"/>
                <w:szCs w:val="22"/>
              </w:rPr>
              <w:t>Вкупно</w:t>
            </w:r>
          </w:p>
        </w:tc>
        <w:tc>
          <w:tcPr>
            <w:tcW w:w="3824" w:type="dxa"/>
            <w:shd w:val="clear" w:color="auto" w:fill="D9D9D9"/>
            <w:noWrap/>
            <w:vAlign w:val="bottom"/>
          </w:tcPr>
          <w:p w14:paraId="207A5401" w14:textId="77777777" w:rsidR="004547D1" w:rsidRPr="003D3D9C" w:rsidRDefault="000A195E"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4</w:t>
            </w:r>
          </w:p>
        </w:tc>
        <w:tc>
          <w:tcPr>
            <w:tcW w:w="3780" w:type="dxa"/>
            <w:shd w:val="clear" w:color="auto" w:fill="D9D9D9"/>
          </w:tcPr>
          <w:p w14:paraId="0FF5633D" w14:textId="77777777" w:rsidR="004547D1" w:rsidRPr="003D3D9C" w:rsidRDefault="000A195E" w:rsidP="003D3D9C">
            <w:pPr>
              <w:spacing w:before="120" w:after="120" w:line="276" w:lineRule="auto"/>
              <w:jc w:val="center"/>
              <w:rPr>
                <w:rFonts w:asciiTheme="majorHAnsi" w:hAnsiTheme="majorHAnsi" w:cstheme="majorHAnsi"/>
                <w:b/>
                <w:color w:val="000000"/>
                <w:sz w:val="22"/>
                <w:szCs w:val="22"/>
                <w:lang w:val="mk-MK"/>
              </w:rPr>
            </w:pPr>
            <w:r w:rsidRPr="003D3D9C">
              <w:rPr>
                <w:rFonts w:asciiTheme="majorHAnsi" w:hAnsiTheme="majorHAnsi" w:cstheme="majorHAnsi"/>
                <w:b/>
                <w:color w:val="000000"/>
                <w:sz w:val="22"/>
                <w:szCs w:val="22"/>
                <w:lang w:val="mk-MK"/>
              </w:rPr>
              <w:t>2</w:t>
            </w:r>
          </w:p>
        </w:tc>
      </w:tr>
    </w:tbl>
    <w:p w14:paraId="3DF9BDD0" w14:textId="77777777" w:rsidR="004547D1" w:rsidRPr="003D3D9C" w:rsidRDefault="004547D1" w:rsidP="003D3D9C">
      <w:pPr>
        <w:spacing w:before="120" w:after="120" w:line="276" w:lineRule="auto"/>
        <w:jc w:val="both"/>
        <w:rPr>
          <w:rFonts w:asciiTheme="majorHAnsi" w:hAnsiTheme="majorHAnsi" w:cstheme="majorHAnsi"/>
          <w:sz w:val="22"/>
          <w:szCs w:val="22"/>
          <w:shd w:val="clear" w:color="auto" w:fill="FFFFFF"/>
        </w:rPr>
      </w:pPr>
    </w:p>
    <w:p w14:paraId="30F39766" w14:textId="77777777" w:rsidR="004547D1" w:rsidRPr="003D3D9C" w:rsidRDefault="004547D1" w:rsidP="003D3D9C">
      <w:pPr>
        <w:spacing w:before="120" w:after="120" w:line="276" w:lineRule="auto"/>
        <w:jc w:val="both"/>
        <w:rPr>
          <w:rFonts w:asciiTheme="majorHAnsi" w:hAnsiTheme="majorHAnsi" w:cstheme="majorHAnsi"/>
          <w:b/>
          <w:bCs/>
          <w:i/>
          <w:iCs/>
          <w:sz w:val="22"/>
          <w:szCs w:val="22"/>
          <w:shd w:val="clear" w:color="auto" w:fill="FFFFFF"/>
          <w:lang w:val="mk-MK"/>
        </w:rPr>
      </w:pPr>
      <w:r w:rsidRPr="003D3D9C">
        <w:rPr>
          <w:rFonts w:asciiTheme="majorHAnsi" w:hAnsiTheme="majorHAnsi" w:cstheme="majorHAnsi"/>
          <w:b/>
          <w:bCs/>
          <w:i/>
          <w:iCs/>
          <w:sz w:val="22"/>
          <w:szCs w:val="22"/>
          <w:shd w:val="clear" w:color="auto" w:fill="FFFFFF"/>
          <w:lang w:val="mk-MK"/>
        </w:rPr>
        <w:t>Обем на работа и остварени резултати</w:t>
      </w:r>
    </w:p>
    <w:tbl>
      <w:tblPr>
        <w:tblStyle w:val="TableGrid"/>
        <w:tblW w:w="9175" w:type="dxa"/>
        <w:tblLook w:val="04A0" w:firstRow="1" w:lastRow="0" w:firstColumn="1" w:lastColumn="0" w:noHBand="0" w:noVBand="1"/>
      </w:tblPr>
      <w:tblGrid>
        <w:gridCol w:w="5098"/>
        <w:gridCol w:w="1418"/>
        <w:gridCol w:w="1276"/>
        <w:gridCol w:w="1383"/>
      </w:tblGrid>
      <w:tr w:rsidR="004547D1" w:rsidRPr="003D3D9C" w14:paraId="06F350E4" w14:textId="77777777" w:rsidTr="0016095E">
        <w:tc>
          <w:tcPr>
            <w:tcW w:w="5098" w:type="dxa"/>
            <w:shd w:val="clear" w:color="auto" w:fill="F2F2F2" w:themeFill="background1" w:themeFillShade="F2"/>
          </w:tcPr>
          <w:p w14:paraId="10528A51" w14:textId="77777777" w:rsidR="004547D1" w:rsidRPr="003D3D9C" w:rsidRDefault="004547D1"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Активност / година</w:t>
            </w:r>
          </w:p>
        </w:tc>
        <w:tc>
          <w:tcPr>
            <w:tcW w:w="1418" w:type="dxa"/>
            <w:shd w:val="clear" w:color="auto" w:fill="F2F2F2" w:themeFill="background1" w:themeFillShade="F2"/>
          </w:tcPr>
          <w:p w14:paraId="4990ED5D" w14:textId="77777777" w:rsidR="004547D1" w:rsidRPr="003D3D9C" w:rsidRDefault="004547D1"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2016</w:t>
            </w:r>
          </w:p>
        </w:tc>
        <w:tc>
          <w:tcPr>
            <w:tcW w:w="1276" w:type="dxa"/>
            <w:shd w:val="clear" w:color="auto" w:fill="F2F2F2" w:themeFill="background1" w:themeFillShade="F2"/>
          </w:tcPr>
          <w:p w14:paraId="57EEDB81" w14:textId="77777777" w:rsidR="004547D1" w:rsidRPr="003D3D9C" w:rsidRDefault="004547D1"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2017</w:t>
            </w:r>
          </w:p>
        </w:tc>
        <w:tc>
          <w:tcPr>
            <w:tcW w:w="1383" w:type="dxa"/>
            <w:shd w:val="clear" w:color="auto" w:fill="F2F2F2" w:themeFill="background1" w:themeFillShade="F2"/>
          </w:tcPr>
          <w:p w14:paraId="0167D216" w14:textId="77777777" w:rsidR="004547D1" w:rsidRPr="003D3D9C" w:rsidRDefault="004547D1"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2018</w:t>
            </w:r>
          </w:p>
        </w:tc>
      </w:tr>
      <w:tr w:rsidR="004547D1" w:rsidRPr="003D3D9C" w14:paraId="60C5DB04" w14:textId="77777777" w:rsidTr="005E33D9">
        <w:tc>
          <w:tcPr>
            <w:tcW w:w="5098" w:type="dxa"/>
          </w:tcPr>
          <w:p w14:paraId="3F72E577" w14:textId="77777777" w:rsidR="004547D1" w:rsidRPr="003D3D9C" w:rsidRDefault="00C35AA3"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Годишен план за вработување</w:t>
            </w:r>
          </w:p>
        </w:tc>
        <w:tc>
          <w:tcPr>
            <w:tcW w:w="1418" w:type="dxa"/>
          </w:tcPr>
          <w:p w14:paraId="35D9D2C5"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276" w:type="dxa"/>
          </w:tcPr>
          <w:p w14:paraId="0077AB22"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83" w:type="dxa"/>
          </w:tcPr>
          <w:p w14:paraId="09ECE97B"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4547D1" w:rsidRPr="003D3D9C" w14:paraId="2687FF6A" w14:textId="77777777" w:rsidTr="005E33D9">
        <w:tc>
          <w:tcPr>
            <w:tcW w:w="5098" w:type="dxa"/>
          </w:tcPr>
          <w:p w14:paraId="21700ACC" w14:textId="77777777" w:rsidR="004547D1" w:rsidRPr="003D3D9C" w:rsidRDefault="00EA18A3"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Годишен план за обуки</w:t>
            </w:r>
          </w:p>
        </w:tc>
        <w:tc>
          <w:tcPr>
            <w:tcW w:w="1418" w:type="dxa"/>
          </w:tcPr>
          <w:p w14:paraId="625B0A46"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276" w:type="dxa"/>
          </w:tcPr>
          <w:p w14:paraId="59A61B49"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83" w:type="dxa"/>
          </w:tcPr>
          <w:p w14:paraId="5471A306"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4547D1" w:rsidRPr="003D3D9C" w14:paraId="39C69628" w14:textId="77777777" w:rsidTr="005E33D9">
        <w:tc>
          <w:tcPr>
            <w:tcW w:w="5098" w:type="dxa"/>
          </w:tcPr>
          <w:p w14:paraId="4A5E3E01" w14:textId="77777777" w:rsidR="004547D1" w:rsidRPr="003D3D9C" w:rsidRDefault="00EA18A3"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Постапка за оценување на 10  административни службеници</w:t>
            </w:r>
          </w:p>
        </w:tc>
        <w:tc>
          <w:tcPr>
            <w:tcW w:w="1418" w:type="dxa"/>
          </w:tcPr>
          <w:p w14:paraId="1C7D848E"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276" w:type="dxa"/>
          </w:tcPr>
          <w:p w14:paraId="16530D69"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83" w:type="dxa"/>
          </w:tcPr>
          <w:p w14:paraId="0B36361C" w14:textId="77777777" w:rsidR="004547D1" w:rsidRPr="003D3D9C" w:rsidRDefault="00EA18A3"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501536" w:rsidRPr="003D3D9C" w14:paraId="1E504B94" w14:textId="77777777" w:rsidTr="005E33D9">
        <w:tc>
          <w:tcPr>
            <w:tcW w:w="5098" w:type="dxa"/>
          </w:tcPr>
          <w:p w14:paraId="127B4909" w14:textId="77777777" w:rsidR="00501536" w:rsidRPr="003D3D9C" w:rsidRDefault="005015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Извештај со ранг листа за годишни оцен</w:t>
            </w:r>
            <w:r w:rsidR="00CC7159" w:rsidRPr="003D3D9C">
              <w:rPr>
                <w:rFonts w:asciiTheme="majorHAnsi" w:hAnsiTheme="majorHAnsi" w:cstheme="majorHAnsi"/>
                <w:sz w:val="22"/>
                <w:szCs w:val="22"/>
                <w:lang w:val="mk-MK"/>
              </w:rPr>
              <w:t>ки на административните службеници</w:t>
            </w:r>
          </w:p>
        </w:tc>
        <w:tc>
          <w:tcPr>
            <w:tcW w:w="1418" w:type="dxa"/>
          </w:tcPr>
          <w:p w14:paraId="1EADA335" w14:textId="77777777" w:rsidR="00501536" w:rsidRPr="003D3D9C" w:rsidRDefault="00CC7159"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276" w:type="dxa"/>
          </w:tcPr>
          <w:p w14:paraId="065ADFEE" w14:textId="77777777" w:rsidR="00501536" w:rsidRPr="003D3D9C" w:rsidRDefault="00CC7159"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383" w:type="dxa"/>
          </w:tcPr>
          <w:p w14:paraId="674D5F5C" w14:textId="77777777" w:rsidR="00501536" w:rsidRPr="003D3D9C" w:rsidRDefault="00CC7159"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F0779C" w:rsidRPr="003D3D9C" w14:paraId="2520BC71" w14:textId="77777777" w:rsidTr="005E33D9">
        <w:tc>
          <w:tcPr>
            <w:tcW w:w="5098" w:type="dxa"/>
          </w:tcPr>
          <w:p w14:paraId="0970299C" w14:textId="77777777" w:rsidR="00F0779C" w:rsidRPr="003D3D9C" w:rsidRDefault="00F0779C"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Интерен оглас</w:t>
            </w:r>
          </w:p>
        </w:tc>
        <w:tc>
          <w:tcPr>
            <w:tcW w:w="1418" w:type="dxa"/>
          </w:tcPr>
          <w:p w14:paraId="2EF90C08" w14:textId="77777777" w:rsidR="00F0779C" w:rsidRPr="003D3D9C" w:rsidRDefault="00F0779C"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0</w:t>
            </w:r>
          </w:p>
        </w:tc>
        <w:tc>
          <w:tcPr>
            <w:tcW w:w="1276" w:type="dxa"/>
          </w:tcPr>
          <w:p w14:paraId="234F57E3" w14:textId="77777777" w:rsidR="00F0779C" w:rsidRPr="003D3D9C" w:rsidRDefault="00F0779C" w:rsidP="003D3D9C">
            <w:pPr>
              <w:spacing w:before="120" w:after="120" w:line="276" w:lineRule="auto"/>
              <w:jc w:val="center"/>
              <w:rPr>
                <w:rStyle w:val="CommentReference"/>
                <w:rFonts w:asciiTheme="majorHAnsi" w:eastAsia="Calibri" w:hAnsiTheme="majorHAnsi" w:cstheme="majorHAnsi"/>
                <w:noProof/>
                <w:sz w:val="22"/>
                <w:szCs w:val="22"/>
                <w:lang w:val="mk-MK" w:eastAsia="hu-HU"/>
              </w:rPr>
            </w:pPr>
            <w:r w:rsidRPr="003D3D9C">
              <w:rPr>
                <w:rStyle w:val="CommentReference"/>
                <w:rFonts w:asciiTheme="majorHAnsi" w:eastAsia="Calibri" w:hAnsiTheme="majorHAnsi" w:cstheme="majorHAnsi"/>
                <w:noProof/>
                <w:sz w:val="22"/>
                <w:szCs w:val="22"/>
                <w:lang w:val="mk-MK" w:eastAsia="hu-HU"/>
              </w:rPr>
              <w:t>0</w:t>
            </w:r>
          </w:p>
        </w:tc>
        <w:tc>
          <w:tcPr>
            <w:tcW w:w="1383" w:type="dxa"/>
          </w:tcPr>
          <w:p w14:paraId="35EB7628" w14:textId="77777777" w:rsidR="00F0779C" w:rsidRPr="003D3D9C" w:rsidRDefault="00F0779C"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2</w:t>
            </w:r>
          </w:p>
        </w:tc>
      </w:tr>
      <w:tr w:rsidR="00501536" w:rsidRPr="003D3D9C" w14:paraId="1B0F6E1B" w14:textId="77777777" w:rsidTr="005E33D9">
        <w:tc>
          <w:tcPr>
            <w:tcW w:w="5098" w:type="dxa"/>
          </w:tcPr>
          <w:p w14:paraId="73EA01B5" w14:textId="77777777" w:rsidR="00501536" w:rsidRPr="003D3D9C" w:rsidRDefault="00501536" w:rsidP="003D3D9C">
            <w:pPr>
              <w:spacing w:before="120" w:after="120" w:line="276" w:lineRule="auto"/>
              <w:rPr>
                <w:rFonts w:asciiTheme="majorHAnsi" w:hAnsiTheme="majorHAnsi" w:cstheme="majorHAnsi"/>
                <w:sz w:val="22"/>
                <w:szCs w:val="22"/>
                <w:lang w:val="mk-MK"/>
              </w:rPr>
            </w:pPr>
            <w:r w:rsidRPr="003D3D9C">
              <w:rPr>
                <w:rFonts w:asciiTheme="majorHAnsi" w:hAnsiTheme="majorHAnsi" w:cstheme="majorHAnsi"/>
                <w:sz w:val="22"/>
                <w:szCs w:val="22"/>
                <w:lang w:val="mk-MK"/>
              </w:rPr>
              <w:t>Одлука за избор на кандидат по интерен оглас за унапредување на административен службеник</w:t>
            </w:r>
          </w:p>
        </w:tc>
        <w:tc>
          <w:tcPr>
            <w:tcW w:w="1418" w:type="dxa"/>
          </w:tcPr>
          <w:p w14:paraId="7350619B" w14:textId="77777777" w:rsidR="00501536" w:rsidRPr="003D3D9C" w:rsidRDefault="00501536"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0</w:t>
            </w:r>
          </w:p>
        </w:tc>
        <w:tc>
          <w:tcPr>
            <w:tcW w:w="1276" w:type="dxa"/>
          </w:tcPr>
          <w:p w14:paraId="6DBD6407" w14:textId="77777777" w:rsidR="00501536" w:rsidRPr="003D3D9C" w:rsidRDefault="00501536" w:rsidP="003D3D9C">
            <w:pPr>
              <w:spacing w:before="120" w:after="120" w:line="276" w:lineRule="auto"/>
              <w:jc w:val="center"/>
              <w:rPr>
                <w:rStyle w:val="CommentReference"/>
                <w:rFonts w:asciiTheme="majorHAnsi" w:eastAsia="Calibri" w:hAnsiTheme="majorHAnsi" w:cstheme="majorHAnsi"/>
                <w:noProof/>
                <w:sz w:val="22"/>
                <w:szCs w:val="22"/>
                <w:lang w:val="mk-MK" w:eastAsia="hu-HU"/>
              </w:rPr>
            </w:pPr>
            <w:r w:rsidRPr="003D3D9C">
              <w:rPr>
                <w:rStyle w:val="CommentReference"/>
                <w:rFonts w:asciiTheme="majorHAnsi" w:eastAsia="Calibri" w:hAnsiTheme="majorHAnsi" w:cstheme="majorHAnsi"/>
                <w:noProof/>
                <w:sz w:val="22"/>
                <w:szCs w:val="22"/>
                <w:lang w:val="mk-MK" w:eastAsia="hu-HU"/>
              </w:rPr>
              <w:t>0</w:t>
            </w:r>
          </w:p>
        </w:tc>
        <w:tc>
          <w:tcPr>
            <w:tcW w:w="1383" w:type="dxa"/>
          </w:tcPr>
          <w:p w14:paraId="15B34FF7" w14:textId="77777777" w:rsidR="00501536" w:rsidRPr="003D3D9C" w:rsidRDefault="00501536"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11</w:t>
            </w:r>
          </w:p>
        </w:tc>
      </w:tr>
      <w:tr w:rsidR="00501536" w:rsidRPr="003D3D9C" w14:paraId="6ACF5082" w14:textId="77777777" w:rsidTr="005E33D9">
        <w:tc>
          <w:tcPr>
            <w:tcW w:w="5098" w:type="dxa"/>
          </w:tcPr>
          <w:p w14:paraId="2AA95EC2" w14:textId="77777777" w:rsidR="00501536" w:rsidRPr="003D3D9C" w:rsidRDefault="00501536" w:rsidP="003D3D9C">
            <w:pPr>
              <w:spacing w:before="120" w:after="120" w:line="276" w:lineRule="auto"/>
              <w:jc w:val="both"/>
              <w:rPr>
                <w:rFonts w:asciiTheme="majorHAnsi" w:hAnsiTheme="majorHAnsi" w:cstheme="majorHAnsi"/>
                <w:sz w:val="22"/>
                <w:szCs w:val="22"/>
                <w:lang w:val="mk-MK"/>
              </w:rPr>
            </w:pPr>
            <w:r w:rsidRPr="003D3D9C">
              <w:rPr>
                <w:rFonts w:asciiTheme="majorHAnsi" w:hAnsiTheme="majorHAnsi" w:cstheme="majorHAnsi"/>
                <w:sz w:val="22"/>
                <w:szCs w:val="22"/>
                <w:lang w:val="mk-MK"/>
              </w:rPr>
              <w:t xml:space="preserve">Јавен оглас </w:t>
            </w:r>
          </w:p>
        </w:tc>
        <w:tc>
          <w:tcPr>
            <w:tcW w:w="1418" w:type="dxa"/>
          </w:tcPr>
          <w:p w14:paraId="3EA4F53E" w14:textId="77777777" w:rsidR="00501536" w:rsidRPr="003D3D9C" w:rsidRDefault="00501536"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0</w:t>
            </w:r>
          </w:p>
        </w:tc>
        <w:tc>
          <w:tcPr>
            <w:tcW w:w="1276" w:type="dxa"/>
          </w:tcPr>
          <w:p w14:paraId="59613146" w14:textId="77777777" w:rsidR="00501536" w:rsidRPr="003D3D9C" w:rsidRDefault="00501536" w:rsidP="003D3D9C">
            <w:pPr>
              <w:spacing w:before="120" w:after="120" w:line="276" w:lineRule="auto"/>
              <w:jc w:val="center"/>
              <w:rPr>
                <w:rStyle w:val="CommentReference"/>
                <w:rFonts w:asciiTheme="majorHAnsi" w:eastAsia="Calibri" w:hAnsiTheme="majorHAnsi" w:cstheme="majorHAnsi"/>
                <w:noProof/>
                <w:sz w:val="22"/>
                <w:szCs w:val="22"/>
                <w:lang w:val="mk-MK" w:eastAsia="hu-HU"/>
              </w:rPr>
            </w:pPr>
            <w:r w:rsidRPr="003D3D9C">
              <w:rPr>
                <w:rStyle w:val="CommentReference"/>
                <w:rFonts w:asciiTheme="majorHAnsi" w:eastAsia="Calibri" w:hAnsiTheme="majorHAnsi" w:cstheme="majorHAnsi"/>
                <w:noProof/>
                <w:sz w:val="22"/>
                <w:szCs w:val="22"/>
                <w:lang w:val="mk-MK" w:eastAsia="hu-HU"/>
              </w:rPr>
              <w:t>0</w:t>
            </w:r>
          </w:p>
        </w:tc>
        <w:tc>
          <w:tcPr>
            <w:tcW w:w="1383" w:type="dxa"/>
          </w:tcPr>
          <w:p w14:paraId="00AC3DE6" w14:textId="77777777" w:rsidR="00501536" w:rsidRPr="003D3D9C" w:rsidRDefault="00501536"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r>
      <w:tr w:rsidR="00CC7159" w:rsidRPr="003D3D9C" w14:paraId="5AE0E750" w14:textId="77777777" w:rsidTr="005E33D9">
        <w:tc>
          <w:tcPr>
            <w:tcW w:w="5098" w:type="dxa"/>
          </w:tcPr>
          <w:p w14:paraId="2E506EA9" w14:textId="77777777" w:rsidR="00CC7159" w:rsidRPr="003D3D9C" w:rsidRDefault="00CC7159" w:rsidP="003D3D9C">
            <w:pPr>
              <w:spacing w:before="120" w:after="120" w:line="276" w:lineRule="auto"/>
              <w:jc w:val="both"/>
              <w:rPr>
                <w:rFonts w:asciiTheme="majorHAnsi" w:hAnsiTheme="majorHAnsi" w:cstheme="majorHAnsi"/>
                <w:sz w:val="22"/>
                <w:szCs w:val="22"/>
                <w:lang w:val="mk-MK"/>
              </w:rPr>
            </w:pPr>
            <w:r w:rsidRPr="003D3D9C">
              <w:rPr>
                <w:rFonts w:asciiTheme="majorHAnsi" w:hAnsiTheme="majorHAnsi" w:cstheme="majorHAnsi"/>
                <w:sz w:val="22"/>
                <w:szCs w:val="22"/>
                <w:lang w:val="mk-MK"/>
              </w:rPr>
              <w:t>Измена Правилник за систематизација на работните места во  ДИТИ</w:t>
            </w:r>
          </w:p>
        </w:tc>
        <w:tc>
          <w:tcPr>
            <w:tcW w:w="1418" w:type="dxa"/>
          </w:tcPr>
          <w:p w14:paraId="5EB209E8" w14:textId="77777777" w:rsidR="00CC7159" w:rsidRPr="003D3D9C" w:rsidRDefault="00CC7159"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1</w:t>
            </w:r>
          </w:p>
        </w:tc>
        <w:tc>
          <w:tcPr>
            <w:tcW w:w="1276" w:type="dxa"/>
          </w:tcPr>
          <w:p w14:paraId="6F32F22E" w14:textId="77777777" w:rsidR="00CC7159" w:rsidRPr="003D3D9C" w:rsidRDefault="00CC7159" w:rsidP="003D3D9C">
            <w:pPr>
              <w:spacing w:before="120" w:after="120" w:line="276" w:lineRule="auto"/>
              <w:jc w:val="center"/>
              <w:rPr>
                <w:rStyle w:val="CommentReference"/>
                <w:rFonts w:asciiTheme="majorHAnsi" w:eastAsia="Calibri" w:hAnsiTheme="majorHAnsi" w:cstheme="majorHAnsi"/>
                <w:noProof/>
                <w:sz w:val="22"/>
                <w:szCs w:val="22"/>
                <w:lang w:val="mk-MK" w:eastAsia="hu-HU"/>
              </w:rPr>
            </w:pPr>
            <w:r w:rsidRPr="003D3D9C">
              <w:rPr>
                <w:rStyle w:val="CommentReference"/>
                <w:rFonts w:asciiTheme="majorHAnsi" w:eastAsia="Calibri" w:hAnsiTheme="majorHAnsi" w:cstheme="majorHAnsi"/>
                <w:noProof/>
                <w:sz w:val="22"/>
                <w:szCs w:val="22"/>
                <w:lang w:val="mk-MK" w:eastAsia="hu-HU"/>
              </w:rPr>
              <w:t>0</w:t>
            </w:r>
          </w:p>
        </w:tc>
        <w:tc>
          <w:tcPr>
            <w:tcW w:w="1383" w:type="dxa"/>
          </w:tcPr>
          <w:p w14:paraId="1081B3F1" w14:textId="77777777" w:rsidR="00CC7159" w:rsidRPr="003D3D9C" w:rsidRDefault="00CC7159"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7</w:t>
            </w:r>
          </w:p>
        </w:tc>
      </w:tr>
      <w:tr w:rsidR="00511D32" w:rsidRPr="003D3D9C" w14:paraId="6D20349C" w14:textId="77777777" w:rsidTr="005E33D9">
        <w:tc>
          <w:tcPr>
            <w:tcW w:w="5098" w:type="dxa"/>
          </w:tcPr>
          <w:p w14:paraId="0116BBD6" w14:textId="77777777" w:rsidR="00511D32" w:rsidRPr="003D3D9C" w:rsidRDefault="00511D32" w:rsidP="003D3D9C">
            <w:pPr>
              <w:spacing w:before="120" w:after="120" w:line="276" w:lineRule="auto"/>
              <w:jc w:val="both"/>
              <w:rPr>
                <w:rFonts w:asciiTheme="majorHAnsi" w:hAnsiTheme="majorHAnsi" w:cstheme="majorHAnsi"/>
                <w:sz w:val="22"/>
                <w:szCs w:val="22"/>
                <w:lang w:val="mk-MK"/>
              </w:rPr>
            </w:pPr>
            <w:r w:rsidRPr="003D3D9C">
              <w:rPr>
                <w:rFonts w:asciiTheme="majorHAnsi" w:hAnsiTheme="majorHAnsi" w:cstheme="majorHAnsi"/>
                <w:sz w:val="22"/>
                <w:szCs w:val="22"/>
                <w:lang w:val="mk-MK"/>
              </w:rPr>
              <w:t>Решенија од областа на работниот однос</w:t>
            </w:r>
          </w:p>
        </w:tc>
        <w:tc>
          <w:tcPr>
            <w:tcW w:w="1418" w:type="dxa"/>
          </w:tcPr>
          <w:p w14:paraId="6030B710" w14:textId="77777777" w:rsidR="00511D32" w:rsidRPr="003D3D9C" w:rsidRDefault="00511D32"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34</w:t>
            </w:r>
          </w:p>
        </w:tc>
        <w:tc>
          <w:tcPr>
            <w:tcW w:w="1276" w:type="dxa"/>
          </w:tcPr>
          <w:p w14:paraId="47EBD51A" w14:textId="77777777" w:rsidR="00511D32" w:rsidRPr="003D3D9C" w:rsidRDefault="00511D32" w:rsidP="003D3D9C">
            <w:pPr>
              <w:spacing w:before="120" w:after="120" w:line="276" w:lineRule="auto"/>
              <w:jc w:val="center"/>
              <w:rPr>
                <w:rStyle w:val="CommentReference"/>
                <w:rFonts w:asciiTheme="majorHAnsi" w:eastAsia="Calibri" w:hAnsiTheme="majorHAnsi" w:cstheme="majorHAnsi"/>
                <w:noProof/>
                <w:sz w:val="22"/>
                <w:szCs w:val="22"/>
                <w:lang w:val="mk-MK" w:eastAsia="hu-HU"/>
              </w:rPr>
            </w:pPr>
            <w:r w:rsidRPr="003D3D9C">
              <w:rPr>
                <w:rStyle w:val="CommentReference"/>
                <w:rFonts w:asciiTheme="majorHAnsi" w:eastAsia="Calibri" w:hAnsiTheme="majorHAnsi" w:cstheme="majorHAnsi"/>
                <w:noProof/>
                <w:sz w:val="22"/>
                <w:szCs w:val="22"/>
                <w:lang w:val="mk-MK" w:eastAsia="hu-HU"/>
              </w:rPr>
              <w:t>31</w:t>
            </w:r>
          </w:p>
        </w:tc>
        <w:tc>
          <w:tcPr>
            <w:tcW w:w="1383" w:type="dxa"/>
          </w:tcPr>
          <w:p w14:paraId="3D5B2827" w14:textId="187A36E3" w:rsidR="00511D32" w:rsidRPr="003D3D9C" w:rsidRDefault="006F69E9" w:rsidP="003D3D9C">
            <w:pPr>
              <w:spacing w:before="120" w:after="120" w:line="276" w:lineRule="auto"/>
              <w:jc w:val="center"/>
              <w:rPr>
                <w:rFonts w:asciiTheme="majorHAnsi" w:hAnsiTheme="majorHAnsi" w:cstheme="majorHAnsi"/>
                <w:sz w:val="22"/>
                <w:szCs w:val="22"/>
                <w:lang w:val="mk-MK"/>
              </w:rPr>
            </w:pPr>
            <w:r w:rsidRPr="003D3D9C">
              <w:rPr>
                <w:rFonts w:asciiTheme="majorHAnsi" w:hAnsiTheme="majorHAnsi" w:cstheme="majorHAnsi"/>
                <w:sz w:val="22"/>
                <w:szCs w:val="22"/>
                <w:lang w:val="mk-MK"/>
              </w:rPr>
              <w:t>68</w:t>
            </w:r>
          </w:p>
        </w:tc>
      </w:tr>
    </w:tbl>
    <w:p w14:paraId="3C4801F7" w14:textId="77777777" w:rsidR="0016095E" w:rsidRDefault="0016095E">
      <w:pPr>
        <w:rPr>
          <w:rFonts w:asciiTheme="majorHAnsi" w:eastAsia="Times New Roman" w:hAnsiTheme="majorHAnsi" w:cstheme="majorHAnsi"/>
          <w:color w:val="244061" w:themeColor="accent1" w:themeShade="80"/>
          <w:sz w:val="22"/>
          <w:szCs w:val="22"/>
          <w:lang w:val="mk-MK"/>
        </w:rPr>
      </w:pPr>
      <w:r>
        <w:rPr>
          <w:rFonts w:asciiTheme="majorHAnsi" w:hAnsiTheme="majorHAnsi" w:cstheme="majorHAnsi"/>
          <w:sz w:val="22"/>
          <w:szCs w:val="22"/>
          <w:lang w:val="mk-MK"/>
        </w:rPr>
        <w:br w:type="page"/>
      </w:r>
    </w:p>
    <w:p w14:paraId="0292BC3A" w14:textId="77777777" w:rsidR="0041014E" w:rsidRPr="003D3D9C" w:rsidRDefault="0041014E" w:rsidP="003D3D9C">
      <w:pPr>
        <w:pStyle w:val="REPORT0"/>
        <w:spacing w:before="120" w:after="120" w:line="276" w:lineRule="auto"/>
        <w:rPr>
          <w:rFonts w:asciiTheme="majorHAnsi" w:hAnsiTheme="majorHAnsi" w:cstheme="majorHAnsi"/>
          <w:sz w:val="22"/>
          <w:szCs w:val="22"/>
          <w:lang w:val="mk-MK"/>
        </w:rPr>
      </w:pPr>
    </w:p>
    <w:p w14:paraId="27FCF000" w14:textId="77777777" w:rsidR="00A24B30" w:rsidRPr="008C79C6" w:rsidRDefault="00A24B30" w:rsidP="00EB26CB">
      <w:pPr>
        <w:pStyle w:val="Heading1"/>
        <w:numPr>
          <w:ilvl w:val="0"/>
          <w:numId w:val="5"/>
        </w:numPr>
        <w:spacing w:before="120" w:after="120" w:line="276" w:lineRule="auto"/>
        <w:rPr>
          <w:rFonts w:cstheme="majorHAnsi"/>
          <w:b w:val="0"/>
          <w:bCs w:val="0"/>
          <w:sz w:val="22"/>
          <w:szCs w:val="22"/>
          <w:lang w:val="mk-MK"/>
        </w:rPr>
      </w:pPr>
      <w:bookmarkStart w:id="28" w:name="_Toc515802602"/>
      <w:bookmarkStart w:id="29" w:name="_Toc27985691"/>
      <w:r w:rsidRPr="008C79C6">
        <w:rPr>
          <w:rFonts w:cstheme="majorHAnsi"/>
          <w:sz w:val="22"/>
          <w:szCs w:val="22"/>
          <w:lang w:val="mk-MK"/>
        </w:rPr>
        <w:t>НАОДИ И ПРЕПОРАКИ</w:t>
      </w:r>
      <w:bookmarkEnd w:id="28"/>
      <w:bookmarkEnd w:id="29"/>
    </w:p>
    <w:p w14:paraId="2D8FF60F" w14:textId="77777777" w:rsidR="00A24B30" w:rsidRPr="008C79C6" w:rsidRDefault="00A24B30" w:rsidP="00C43F18">
      <w:pPr>
        <w:pStyle w:val="Heading3"/>
        <w:spacing w:before="120" w:after="120" w:line="276" w:lineRule="auto"/>
        <w:rPr>
          <w:rFonts w:cstheme="majorHAnsi"/>
          <w:color w:val="365F91" w:themeColor="accent1" w:themeShade="BF"/>
          <w:sz w:val="22"/>
          <w:szCs w:val="22"/>
          <w:lang w:val="mk-MK"/>
        </w:rPr>
      </w:pPr>
    </w:p>
    <w:p w14:paraId="06DF70EC" w14:textId="77777777" w:rsidR="00A24B30" w:rsidRPr="008C79C6" w:rsidRDefault="00A24B30" w:rsidP="00C43F18">
      <w:pPr>
        <w:pStyle w:val="Heading3"/>
        <w:spacing w:before="120" w:after="120" w:line="276" w:lineRule="auto"/>
        <w:ind w:left="720"/>
        <w:rPr>
          <w:rFonts w:cstheme="majorHAnsi"/>
          <w:b w:val="0"/>
          <w:color w:val="365F91" w:themeColor="accent1" w:themeShade="BF"/>
          <w:sz w:val="22"/>
          <w:szCs w:val="22"/>
          <w:lang w:val="mk-MK"/>
        </w:rPr>
      </w:pPr>
      <w:bookmarkStart w:id="30" w:name="_Toc515802603"/>
      <w:bookmarkStart w:id="31" w:name="_Toc27985692"/>
      <w:r w:rsidRPr="008C79C6">
        <w:rPr>
          <w:rFonts w:cstheme="majorHAnsi"/>
          <w:color w:val="365F91" w:themeColor="accent1" w:themeShade="BF"/>
          <w:sz w:val="22"/>
          <w:szCs w:val="22"/>
        </w:rPr>
        <w:t>I</w:t>
      </w:r>
      <w:r w:rsidRPr="008C79C6">
        <w:rPr>
          <w:rFonts w:cstheme="majorHAnsi"/>
          <w:color w:val="365F91" w:themeColor="accent1" w:themeShade="BF"/>
          <w:sz w:val="22"/>
          <w:szCs w:val="22"/>
          <w:lang w:val="mk-MK"/>
        </w:rPr>
        <w:t>V.1. Наоди</w:t>
      </w:r>
      <w:bookmarkEnd w:id="30"/>
      <w:bookmarkEnd w:id="31"/>
    </w:p>
    <w:p w14:paraId="44FBCE8C"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Наодите произлегуваат од анализата на релевантните документи, закони, подзаконски акти, акти за внатрешна организација и систематизација на работните места, извештаи, од одговорите од прашалниците за само-евалуација и детално истражување, како и од спроведените длабински интервјуа со дел од вработените. </w:t>
      </w:r>
    </w:p>
    <w:p w14:paraId="0B2FAF46"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Наодите се поделени во 3 групи и тоа:</w:t>
      </w:r>
    </w:p>
    <w:p w14:paraId="3F63BED0" w14:textId="77777777" w:rsidR="00A24B30" w:rsidRPr="008C79C6" w:rsidRDefault="00A24B30" w:rsidP="00EB26CB">
      <w:pPr>
        <w:pStyle w:val="ListParagraph"/>
        <w:numPr>
          <w:ilvl w:val="0"/>
          <w:numId w:val="9"/>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наоди кои се однесуваат на внатрешната организациска структура</w:t>
      </w:r>
      <w:r w:rsidR="00523713" w:rsidRPr="008C79C6">
        <w:rPr>
          <w:rFonts w:asciiTheme="majorHAnsi" w:hAnsiTheme="majorHAnsi" w:cstheme="majorHAnsi"/>
          <w:sz w:val="22"/>
          <w:szCs w:val="22"/>
        </w:rPr>
        <w:t>,</w:t>
      </w:r>
      <w:r w:rsidRPr="008C79C6">
        <w:rPr>
          <w:rFonts w:asciiTheme="majorHAnsi" w:hAnsiTheme="majorHAnsi" w:cstheme="majorHAnsi"/>
          <w:sz w:val="22"/>
          <w:szCs w:val="22"/>
          <w:lang w:val="mk-MK"/>
        </w:rPr>
        <w:t xml:space="preserve"> систематизацијата на работни места</w:t>
      </w:r>
      <w:r w:rsidR="00523713" w:rsidRPr="008C79C6">
        <w:rPr>
          <w:rFonts w:asciiTheme="majorHAnsi" w:hAnsiTheme="majorHAnsi" w:cstheme="majorHAnsi"/>
          <w:sz w:val="22"/>
          <w:szCs w:val="22"/>
          <w:lang w:val="mk-MK"/>
        </w:rPr>
        <w:t>и вработениот кадар</w:t>
      </w:r>
      <w:r w:rsidRPr="008C79C6">
        <w:rPr>
          <w:rFonts w:asciiTheme="majorHAnsi" w:hAnsiTheme="majorHAnsi" w:cstheme="majorHAnsi"/>
          <w:sz w:val="22"/>
          <w:szCs w:val="22"/>
          <w:lang w:val="mk-MK"/>
        </w:rPr>
        <w:t>,</w:t>
      </w:r>
    </w:p>
    <w:p w14:paraId="709BF5BF" w14:textId="77777777" w:rsidR="00523713" w:rsidRPr="008C79C6" w:rsidRDefault="00A24B30" w:rsidP="00EB26CB">
      <w:pPr>
        <w:pStyle w:val="ListParagraph"/>
        <w:numPr>
          <w:ilvl w:val="0"/>
          <w:numId w:val="9"/>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наоди во однос на внатрешните работни процеси, комуникација и координација, како и потребите на вработените</w:t>
      </w:r>
      <w:r w:rsidR="00523713" w:rsidRPr="008C79C6">
        <w:rPr>
          <w:rFonts w:asciiTheme="majorHAnsi" w:hAnsiTheme="majorHAnsi" w:cstheme="majorHAnsi"/>
          <w:sz w:val="22"/>
          <w:szCs w:val="22"/>
          <w:lang w:val="mk-MK"/>
        </w:rPr>
        <w:t>, и</w:t>
      </w:r>
    </w:p>
    <w:p w14:paraId="2A2F8577" w14:textId="77777777" w:rsidR="00A24B30" w:rsidRPr="008C79C6" w:rsidRDefault="00523713" w:rsidP="00EB26CB">
      <w:pPr>
        <w:pStyle w:val="ListParagraph"/>
        <w:numPr>
          <w:ilvl w:val="0"/>
          <w:numId w:val="9"/>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располагање со средства за работа</w:t>
      </w:r>
      <w:r w:rsidR="00A24B30" w:rsidRPr="008C79C6">
        <w:rPr>
          <w:rFonts w:asciiTheme="majorHAnsi" w:hAnsiTheme="majorHAnsi" w:cstheme="majorHAnsi"/>
          <w:sz w:val="22"/>
          <w:szCs w:val="22"/>
          <w:lang w:val="mk-MK"/>
        </w:rPr>
        <w:t>.</w:t>
      </w:r>
    </w:p>
    <w:p w14:paraId="7C20016A" w14:textId="77777777" w:rsidR="00A24B30" w:rsidRPr="008C79C6" w:rsidRDefault="00A24B30" w:rsidP="00523713">
      <w:pPr>
        <w:pStyle w:val="CommentText"/>
        <w:spacing w:before="120" w:line="276" w:lineRule="auto"/>
        <w:rPr>
          <w:rFonts w:asciiTheme="majorHAnsi" w:hAnsiTheme="majorHAnsi" w:cstheme="majorHAnsi"/>
          <w:sz w:val="22"/>
          <w:szCs w:val="22"/>
          <w:lang w:val="mk-MK"/>
        </w:rPr>
      </w:pPr>
    </w:p>
    <w:p w14:paraId="72E341E1" w14:textId="77777777" w:rsidR="00523713" w:rsidRPr="008C79C6" w:rsidRDefault="00523713" w:rsidP="00523713">
      <w:pPr>
        <w:pStyle w:val="Heading3"/>
        <w:spacing w:before="120" w:after="120" w:line="276" w:lineRule="auto"/>
        <w:ind w:firstLine="360"/>
        <w:rPr>
          <w:rFonts w:cstheme="majorHAnsi"/>
          <w:b w:val="0"/>
          <w:color w:val="365F91" w:themeColor="accent1" w:themeShade="BF"/>
          <w:sz w:val="22"/>
          <w:szCs w:val="22"/>
          <w:lang w:val="mk-MK"/>
        </w:rPr>
      </w:pPr>
      <w:bookmarkStart w:id="32" w:name="_Toc515802605"/>
      <w:bookmarkStart w:id="33" w:name="_Toc27985693"/>
      <w:r w:rsidRPr="008C79C6">
        <w:rPr>
          <w:rFonts w:cstheme="majorHAnsi"/>
          <w:color w:val="365F91" w:themeColor="accent1" w:themeShade="BF"/>
          <w:sz w:val="22"/>
          <w:szCs w:val="22"/>
          <w:lang w:val="mk-MK"/>
        </w:rPr>
        <w:t>А) Наоди во однос на внатрешна организациска структура, систематизацијата на работни места</w:t>
      </w:r>
      <w:bookmarkEnd w:id="32"/>
      <w:r w:rsidRPr="008C79C6">
        <w:rPr>
          <w:rFonts w:cstheme="majorHAnsi"/>
          <w:color w:val="365F91" w:themeColor="accent1" w:themeShade="BF"/>
          <w:sz w:val="22"/>
          <w:szCs w:val="22"/>
          <w:lang w:val="mk-MK"/>
        </w:rPr>
        <w:t xml:space="preserve"> и вработените</w:t>
      </w:r>
      <w:bookmarkEnd w:id="33"/>
    </w:p>
    <w:p w14:paraId="650EEFAD" w14:textId="737B5D9E" w:rsidR="00523713" w:rsidRPr="008C79C6" w:rsidRDefault="00523713" w:rsidP="00523713">
      <w:pPr>
        <w:numPr>
          <w:ilvl w:val="0"/>
          <w:numId w:val="21"/>
        </w:numPr>
        <w:shd w:val="clear" w:color="auto" w:fill="FFFFFF"/>
        <w:spacing w:before="120" w:after="120" w:line="276" w:lineRule="auto"/>
        <w:jc w:val="both"/>
        <w:rPr>
          <w:rFonts w:asciiTheme="majorHAnsi" w:eastAsia="Times New Roman" w:hAnsiTheme="majorHAnsi" w:cstheme="majorHAnsi"/>
          <w:b/>
          <w:sz w:val="22"/>
          <w:szCs w:val="22"/>
        </w:rPr>
      </w:pPr>
      <w:bookmarkStart w:id="34" w:name="_Hlk27433828"/>
      <w:r w:rsidRPr="008C79C6">
        <w:rPr>
          <w:rFonts w:asciiTheme="majorHAnsi" w:eastAsia="Times New Roman" w:hAnsiTheme="majorHAnsi" w:cstheme="majorHAnsi"/>
          <w:b/>
          <w:sz w:val="22"/>
          <w:szCs w:val="22"/>
          <w:lang w:val="mk-MK"/>
        </w:rPr>
        <w:t xml:space="preserve">Внатрешната организација и </w:t>
      </w:r>
      <w:r w:rsidRPr="008C79C6">
        <w:rPr>
          <w:rFonts w:asciiTheme="majorHAnsi" w:eastAsia="Times New Roman" w:hAnsiTheme="majorHAnsi" w:cstheme="majorHAnsi"/>
          <w:b/>
          <w:sz w:val="22"/>
          <w:szCs w:val="22"/>
        </w:rPr>
        <w:t>систематизација</w:t>
      </w:r>
      <w:r w:rsidR="0016095E">
        <w:rPr>
          <w:rFonts w:asciiTheme="majorHAnsi" w:eastAsia="Times New Roman" w:hAnsiTheme="majorHAnsi" w:cstheme="majorHAnsi"/>
          <w:b/>
          <w:sz w:val="22"/>
          <w:szCs w:val="22"/>
          <w:lang w:val="mk-MK"/>
        </w:rPr>
        <w:t xml:space="preserve"> </w:t>
      </w:r>
      <w:r w:rsidRPr="008C79C6">
        <w:rPr>
          <w:rFonts w:asciiTheme="majorHAnsi" w:eastAsia="Times New Roman" w:hAnsiTheme="majorHAnsi" w:cstheme="majorHAnsi"/>
          <w:b/>
          <w:sz w:val="22"/>
          <w:szCs w:val="22"/>
          <w:lang w:val="mk-MK"/>
        </w:rPr>
        <w:t xml:space="preserve">на работни места во ДИТИ не се предимензионирани, при што доминираат организациски единици, работни места и вработени кои ја остваруваат суштинската регулаторна функција заради која е и основан ДИТИ – вршење инспекциски надзор </w:t>
      </w:r>
    </w:p>
    <w:bookmarkEnd w:id="34"/>
    <w:p w14:paraId="090D9FE9" w14:textId="77777777" w:rsidR="00523713" w:rsidRPr="008C79C6" w:rsidRDefault="00523713" w:rsidP="00523713">
      <w:pPr>
        <w:shd w:val="clear" w:color="auto" w:fill="FFFFFF"/>
        <w:spacing w:before="120" w:after="120" w:line="276" w:lineRule="auto"/>
        <w:ind w:firstLine="720"/>
        <w:jc w:val="both"/>
        <w:rPr>
          <w:rFonts w:asciiTheme="majorHAnsi" w:eastAsia="Times New Roman" w:hAnsiTheme="majorHAnsi" w:cstheme="majorHAnsi"/>
          <w:sz w:val="22"/>
          <w:szCs w:val="22"/>
          <w:lang w:val="mk-MK"/>
        </w:rPr>
      </w:pPr>
      <w:r w:rsidRPr="008C79C6">
        <w:rPr>
          <w:rFonts w:asciiTheme="majorHAnsi" w:eastAsia="Times New Roman" w:hAnsiTheme="majorHAnsi" w:cstheme="majorHAnsi"/>
          <w:sz w:val="22"/>
          <w:szCs w:val="22"/>
          <w:lang w:val="mk-MK"/>
        </w:rPr>
        <w:t xml:space="preserve">За разлика од многу други инспекторати во кои е предимензиониран бројот на организациски единици и систематизирани и/или пополнети работни места за поддршка на работењето, тоа не е случај со ДИТИ. Имено, во ДИТИ доминираат организациски единици, систематизирани работни места и вработени кои ја вршат суштинската регулаторна функција заради кои е и основан ДИТИ – вршењето инспекциски надзор. Бројот на одделенија за инспекциски надзор е 6, од кои 3 се дел од сектор, додека преостантите 3 се независни одделенија. Бројот на систематизирани места за инспектори е </w:t>
      </w:r>
      <w:r w:rsidR="00F64CAA" w:rsidRPr="008C79C6">
        <w:rPr>
          <w:rFonts w:asciiTheme="majorHAnsi" w:eastAsia="Times New Roman" w:hAnsiTheme="majorHAnsi" w:cstheme="majorHAnsi"/>
          <w:sz w:val="22"/>
          <w:szCs w:val="22"/>
        </w:rPr>
        <w:t>2</w:t>
      </w:r>
      <w:r w:rsidR="00A1068C" w:rsidRPr="008C79C6">
        <w:rPr>
          <w:rFonts w:asciiTheme="majorHAnsi" w:eastAsia="Times New Roman" w:hAnsiTheme="majorHAnsi" w:cstheme="majorHAnsi"/>
          <w:sz w:val="22"/>
          <w:szCs w:val="22"/>
        </w:rPr>
        <w:t>6</w:t>
      </w:r>
      <w:r w:rsidRPr="008C79C6">
        <w:rPr>
          <w:rFonts w:asciiTheme="majorHAnsi" w:eastAsia="Times New Roman" w:hAnsiTheme="majorHAnsi" w:cstheme="majorHAnsi"/>
          <w:sz w:val="22"/>
          <w:szCs w:val="22"/>
          <w:lang w:val="mk-MK"/>
        </w:rPr>
        <w:t xml:space="preserve">, од кои пополнети се </w:t>
      </w:r>
      <w:r w:rsidR="00F64CAA" w:rsidRPr="008C79C6">
        <w:rPr>
          <w:rFonts w:asciiTheme="majorHAnsi" w:eastAsia="Times New Roman" w:hAnsiTheme="majorHAnsi" w:cstheme="majorHAnsi"/>
          <w:sz w:val="22"/>
          <w:szCs w:val="22"/>
        </w:rPr>
        <w:t>12</w:t>
      </w:r>
      <w:r w:rsidRPr="008C79C6">
        <w:rPr>
          <w:rFonts w:asciiTheme="majorHAnsi" w:eastAsia="Times New Roman" w:hAnsiTheme="majorHAnsi" w:cstheme="majorHAnsi"/>
          <w:sz w:val="22"/>
          <w:szCs w:val="22"/>
          <w:lang w:val="mk-MK"/>
        </w:rPr>
        <w:t xml:space="preserve">. Од друга страна, бројот на организациски единици за поддршка на работењето е 2, а вкупниот број на систематизирани места во овие две одделенија е </w:t>
      </w:r>
      <w:r w:rsidR="00F64CAA" w:rsidRPr="008C79C6">
        <w:rPr>
          <w:rFonts w:asciiTheme="majorHAnsi" w:eastAsia="Times New Roman" w:hAnsiTheme="majorHAnsi" w:cstheme="majorHAnsi"/>
          <w:sz w:val="22"/>
          <w:szCs w:val="22"/>
        </w:rPr>
        <w:t>20</w:t>
      </w:r>
      <w:r w:rsidRPr="008C79C6">
        <w:rPr>
          <w:rFonts w:asciiTheme="majorHAnsi" w:eastAsia="Times New Roman" w:hAnsiTheme="majorHAnsi" w:cstheme="majorHAnsi"/>
          <w:sz w:val="22"/>
          <w:szCs w:val="22"/>
          <w:lang w:val="mk-MK"/>
        </w:rPr>
        <w:t xml:space="preserve">, а фактички пополнети се </w:t>
      </w:r>
      <w:r w:rsidR="00A1068C" w:rsidRPr="008C79C6">
        <w:rPr>
          <w:rFonts w:asciiTheme="majorHAnsi" w:eastAsia="Times New Roman" w:hAnsiTheme="majorHAnsi" w:cstheme="majorHAnsi"/>
          <w:sz w:val="22"/>
          <w:szCs w:val="22"/>
        </w:rPr>
        <w:t>10</w:t>
      </w:r>
      <w:r w:rsidRPr="008C79C6">
        <w:rPr>
          <w:rFonts w:asciiTheme="majorHAnsi" w:eastAsia="Times New Roman" w:hAnsiTheme="majorHAnsi" w:cstheme="majorHAnsi"/>
          <w:sz w:val="22"/>
          <w:szCs w:val="22"/>
          <w:lang w:val="mk-MK"/>
        </w:rPr>
        <w:t>.</w:t>
      </w:r>
    </w:p>
    <w:p w14:paraId="571D7CFC" w14:textId="77777777" w:rsidR="00523713" w:rsidRPr="008C79C6" w:rsidRDefault="00523713" w:rsidP="00523713">
      <w:pPr>
        <w:pStyle w:val="ListParagraph"/>
        <w:numPr>
          <w:ilvl w:val="0"/>
          <w:numId w:val="21"/>
        </w:numPr>
        <w:spacing w:before="120" w:after="120" w:line="276" w:lineRule="auto"/>
        <w:contextualSpacing w:val="0"/>
        <w:jc w:val="both"/>
        <w:rPr>
          <w:rFonts w:asciiTheme="majorHAnsi" w:hAnsiTheme="majorHAnsi" w:cstheme="majorHAnsi"/>
          <w:b/>
          <w:sz w:val="22"/>
          <w:szCs w:val="22"/>
          <w:lang w:val="mk-MK"/>
        </w:rPr>
      </w:pPr>
      <w:r w:rsidRPr="008C79C6">
        <w:rPr>
          <w:rFonts w:asciiTheme="majorHAnsi" w:hAnsiTheme="majorHAnsi" w:cstheme="majorHAnsi"/>
          <w:b/>
          <w:sz w:val="22"/>
          <w:szCs w:val="22"/>
          <w:lang w:val="mk-MK"/>
        </w:rPr>
        <w:t>Во ДИТИ постои несоодветност во однос на: позиционирањето на одделението за финансиски прашања, географската поделба на одделенијата за инспекциски надзор и распределбата на инспекторскиот кадар</w:t>
      </w:r>
    </w:p>
    <w:p w14:paraId="2150BCDF" w14:textId="2B9F0CE6" w:rsidR="00523713" w:rsidRPr="008C79C6" w:rsidRDefault="00523713" w:rsidP="005E33D9">
      <w:pPr>
        <w:spacing w:line="276" w:lineRule="auto"/>
        <w:ind w:firstLine="720"/>
        <w:jc w:val="both"/>
        <w:rPr>
          <w:rFonts w:asciiTheme="majorHAnsi" w:hAnsiTheme="majorHAnsi" w:cstheme="majorHAnsi"/>
          <w:sz w:val="22"/>
          <w:szCs w:val="22"/>
          <w:lang w:eastAsia="en-US"/>
        </w:rPr>
      </w:pPr>
      <w:r w:rsidRPr="008C79C6">
        <w:rPr>
          <w:rFonts w:asciiTheme="majorHAnsi" w:hAnsiTheme="majorHAnsi" w:cstheme="majorHAnsi"/>
          <w:sz w:val="22"/>
          <w:szCs w:val="22"/>
          <w:lang w:eastAsia="en-US"/>
        </w:rPr>
        <w:t>Согласно член 9 од Законот јавна внатрешна финансиска контрола и член 5-а од Уредбата за начелата на внатрешна организација во органите на државната управа, во ДИТИ мора да биде основана посебна организациона единица за финансиски прашања како сектор или одделение, чиј раководител директно ќе одговара на директорот на ДИТИ. Со оглед на големината на ДИТИ и неговите реални потреб</w:t>
      </w:r>
      <w:r w:rsidR="00E170AD">
        <w:rPr>
          <w:rFonts w:asciiTheme="majorHAnsi" w:hAnsiTheme="majorHAnsi" w:cstheme="majorHAnsi"/>
          <w:sz w:val="22"/>
          <w:szCs w:val="22"/>
          <w:lang w:val="mk-MK" w:eastAsia="en-US"/>
        </w:rPr>
        <w:t>и</w:t>
      </w:r>
      <w:r w:rsidRPr="008C79C6">
        <w:rPr>
          <w:rFonts w:asciiTheme="majorHAnsi" w:hAnsiTheme="majorHAnsi" w:cstheme="majorHAnsi"/>
          <w:sz w:val="22"/>
          <w:szCs w:val="22"/>
          <w:lang w:eastAsia="en-US"/>
        </w:rPr>
        <w:t>, единицата требала да биде формирана како независно одделение за финансиски прашања со надлежност да врши работи од областа на финансиското управување и контрола.</w:t>
      </w:r>
    </w:p>
    <w:p w14:paraId="316A6B03" w14:textId="77777777" w:rsidR="00523713" w:rsidRPr="008C79C6" w:rsidRDefault="00523713" w:rsidP="00523713">
      <w:pPr>
        <w:shd w:val="clear" w:color="auto" w:fill="FFFFFF"/>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lastRenderedPageBreak/>
        <w:t>Од друга страна, цитираната Уредба јасно утврдува дека во седиштето на органите се формираат најмалку два сектори и дека во состав на еден сектор влегуваат најмалку две одделенија. Ова не е запазено во ДИТИ, бидејќи формирани се три одделенија, секое надлежно за специфична област на надзор, кои не се групирани во сектор. Исто така, во состав на единствениот сектор се три одделенија, при што критериумот по кој се водел ДИТИ е територијална поделба. Овој критериум е применет кај две од трите одделенија (Запад со седиште во Тетово и Исток со седиште во Штип), но не и во третото одделение кое врши надзор над истата проблематика, но нема специфициран територијален опфат. Дополнително, фактичкото седиште на двете територијални одделенија е во Скопје, иако според називот и опфатот и двете треба да бидат лоцирани (простор и кадар) во седиштето на регионот</w:t>
      </w:r>
      <w:r w:rsidRPr="008C79C6">
        <w:rPr>
          <w:rFonts w:asciiTheme="majorHAnsi" w:hAnsiTheme="majorHAnsi" w:cstheme="majorHAnsi"/>
          <w:sz w:val="22"/>
          <w:szCs w:val="22"/>
        </w:rPr>
        <w:t>.</w:t>
      </w:r>
      <w:r w:rsidRPr="008C79C6">
        <w:rPr>
          <w:rFonts w:asciiTheme="majorHAnsi" w:hAnsiTheme="majorHAnsi" w:cstheme="majorHAnsi"/>
          <w:sz w:val="22"/>
          <w:szCs w:val="22"/>
          <w:lang w:val="mk-MK"/>
        </w:rPr>
        <w:t xml:space="preserve"> Не е спорна потребата </w:t>
      </w:r>
      <w:r w:rsidR="009E17D0" w:rsidRPr="008C79C6">
        <w:rPr>
          <w:rFonts w:asciiTheme="majorHAnsi" w:hAnsiTheme="majorHAnsi" w:cstheme="majorHAnsi"/>
          <w:sz w:val="22"/>
          <w:szCs w:val="22"/>
          <w:lang w:val="mk-MK"/>
        </w:rPr>
        <w:t>да има повеќе одделенија</w:t>
      </w:r>
      <w:r w:rsidRPr="008C79C6">
        <w:rPr>
          <w:rFonts w:asciiTheme="majorHAnsi" w:hAnsiTheme="majorHAnsi" w:cstheme="majorHAnsi"/>
          <w:sz w:val="22"/>
          <w:szCs w:val="22"/>
          <w:lang w:val="mk-MK"/>
        </w:rPr>
        <w:t>за проблематика</w:t>
      </w:r>
      <w:r w:rsidR="009E17D0" w:rsidRPr="008C79C6">
        <w:rPr>
          <w:rFonts w:asciiTheme="majorHAnsi" w:hAnsiTheme="majorHAnsi" w:cstheme="majorHAnsi"/>
          <w:sz w:val="22"/>
          <w:szCs w:val="22"/>
          <w:lang w:val="mk-MK"/>
        </w:rPr>
        <w:t>та</w:t>
      </w:r>
      <w:r w:rsidRPr="008C79C6">
        <w:rPr>
          <w:rFonts w:asciiTheme="majorHAnsi" w:hAnsiTheme="majorHAnsi" w:cstheme="majorHAnsi"/>
          <w:sz w:val="22"/>
          <w:szCs w:val="22"/>
          <w:lang w:val="mk-MK"/>
        </w:rPr>
        <w:t xml:space="preserve"> за која ДИТИ врши најголем број надзори.</w:t>
      </w:r>
    </w:p>
    <w:p w14:paraId="5A982E2D" w14:textId="77777777" w:rsidR="00523713" w:rsidRPr="008C79C6" w:rsidRDefault="00523713" w:rsidP="00523713">
      <w:pPr>
        <w:shd w:val="clear" w:color="auto" w:fill="FFFFFF"/>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Ако во однос на бројот на организациски единици и за инспекциски надзор и за оние преку кои се остварува функцијата на поддршка (правни, административни, управување со човечки ресурси) е соодветен, сепак бројот на систематизирани работни места за поддршка </w:t>
      </w:r>
      <w:r w:rsidR="004547D1" w:rsidRPr="008C79C6">
        <w:rPr>
          <w:rFonts w:asciiTheme="majorHAnsi" w:hAnsiTheme="majorHAnsi" w:cstheme="majorHAnsi"/>
          <w:sz w:val="22"/>
          <w:szCs w:val="22"/>
          <w:lang w:val="mk-MK"/>
        </w:rPr>
        <w:t xml:space="preserve">во сегашната констелација </w:t>
      </w:r>
      <w:r w:rsidRPr="008C79C6">
        <w:rPr>
          <w:rFonts w:asciiTheme="majorHAnsi" w:hAnsiTheme="majorHAnsi" w:cstheme="majorHAnsi"/>
          <w:sz w:val="22"/>
          <w:szCs w:val="22"/>
          <w:lang w:val="mk-MK"/>
        </w:rPr>
        <w:t xml:space="preserve">е нешто поголем од реално потребниот. </w:t>
      </w:r>
    </w:p>
    <w:p w14:paraId="28902976" w14:textId="2FA505B0" w:rsidR="00523713" w:rsidRPr="008C79C6" w:rsidRDefault="00523713" w:rsidP="00523713">
      <w:pPr>
        <w:numPr>
          <w:ilvl w:val="0"/>
          <w:numId w:val="21"/>
        </w:numPr>
        <w:shd w:val="clear" w:color="auto" w:fill="FFFFFF"/>
        <w:spacing w:before="120" w:after="120" w:line="276" w:lineRule="auto"/>
        <w:jc w:val="both"/>
        <w:rPr>
          <w:rFonts w:asciiTheme="majorHAnsi" w:eastAsia="Times New Roman" w:hAnsiTheme="majorHAnsi" w:cstheme="majorHAnsi"/>
          <w:b/>
          <w:bCs/>
          <w:sz w:val="22"/>
          <w:szCs w:val="22"/>
        </w:rPr>
      </w:pPr>
      <w:bookmarkStart w:id="35" w:name="_Hlk27434176"/>
      <w:r w:rsidRPr="008C79C6">
        <w:rPr>
          <w:rFonts w:asciiTheme="majorHAnsi" w:eastAsia="Times New Roman" w:hAnsiTheme="majorHAnsi" w:cstheme="majorHAnsi"/>
          <w:b/>
          <w:bCs/>
          <w:sz w:val="22"/>
          <w:szCs w:val="22"/>
          <w:lang w:val="mk-MK"/>
        </w:rPr>
        <w:t xml:space="preserve">Имајќи го предвид бројот на вработени инспектори во ДИТИ </w:t>
      </w:r>
      <w:r w:rsidRPr="008C79C6">
        <w:rPr>
          <w:rFonts w:asciiTheme="majorHAnsi" w:eastAsia="Times New Roman" w:hAnsiTheme="majorHAnsi" w:cstheme="majorHAnsi"/>
          <w:b/>
          <w:bCs/>
          <w:i/>
          <w:iCs/>
          <w:sz w:val="22"/>
          <w:szCs w:val="22"/>
        </w:rPr>
        <w:t>vis-à-vis</w:t>
      </w:r>
      <w:r w:rsidR="005E33D9" w:rsidRPr="008C79C6">
        <w:rPr>
          <w:rFonts w:asciiTheme="majorHAnsi" w:eastAsia="Times New Roman" w:hAnsiTheme="majorHAnsi" w:cstheme="majorHAnsi"/>
          <w:b/>
          <w:bCs/>
          <w:i/>
          <w:iCs/>
          <w:sz w:val="22"/>
          <w:szCs w:val="22"/>
        </w:rPr>
        <w:t xml:space="preserve"> </w:t>
      </w:r>
      <w:r w:rsidRPr="008C79C6">
        <w:rPr>
          <w:rFonts w:asciiTheme="majorHAnsi" w:eastAsia="Times New Roman" w:hAnsiTheme="majorHAnsi" w:cstheme="majorHAnsi"/>
          <w:b/>
          <w:bCs/>
          <w:sz w:val="22"/>
          <w:szCs w:val="22"/>
          <w:lang w:val="mk-MK"/>
        </w:rPr>
        <w:t>бројот на субјекти на надзор, во моментов бројот на инспектори на кои се потпира вршењето на инспекцискиот надзор е мал и недоволен за ефективно вршење на функцијата.</w:t>
      </w:r>
    </w:p>
    <w:bookmarkEnd w:id="35"/>
    <w:p w14:paraId="3D936D55" w14:textId="77777777" w:rsidR="00523713" w:rsidRPr="008C79C6" w:rsidRDefault="00523713" w:rsidP="00523713">
      <w:pPr>
        <w:shd w:val="clear" w:color="auto" w:fill="FFFFFF"/>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Една од главните причини за релативно малиот број надзор</w:t>
      </w:r>
      <w:r w:rsidR="004547D1" w:rsidRPr="008C79C6">
        <w:rPr>
          <w:rFonts w:asciiTheme="majorHAnsi" w:hAnsiTheme="majorHAnsi" w:cstheme="majorHAnsi"/>
          <w:sz w:val="22"/>
          <w:szCs w:val="22"/>
          <w:lang w:val="mk-MK"/>
        </w:rPr>
        <w:t>и</w:t>
      </w:r>
      <w:r w:rsidRPr="008C79C6">
        <w:rPr>
          <w:rFonts w:asciiTheme="majorHAnsi" w:hAnsiTheme="majorHAnsi" w:cstheme="majorHAnsi"/>
          <w:sz w:val="22"/>
          <w:szCs w:val="22"/>
          <w:lang w:val="mk-MK"/>
        </w:rPr>
        <w:t xml:space="preserve"> во однос на субјектите на надзор е што бројот на инспектори се намалува. </w:t>
      </w:r>
      <w:r w:rsidR="00E76F44" w:rsidRPr="008C79C6">
        <w:rPr>
          <w:rFonts w:asciiTheme="majorHAnsi" w:hAnsiTheme="majorHAnsi" w:cstheme="majorHAnsi"/>
          <w:sz w:val="22"/>
          <w:szCs w:val="22"/>
          <w:lang w:val="mk-MK"/>
        </w:rPr>
        <w:t>Во изминатиов период, вработувања на нови инспектори речиси и да немало, а од различни причини (заминување во пензија, смрт, заминување на работно место во друга институција) бројот на инспектори е намален.</w:t>
      </w:r>
    </w:p>
    <w:p w14:paraId="5BD62B12" w14:textId="77777777" w:rsidR="00E76F44" w:rsidRPr="008C79C6" w:rsidRDefault="00523713" w:rsidP="00523713">
      <w:pPr>
        <w:shd w:val="clear" w:color="auto" w:fill="FFFFFF"/>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Постои изразит недостаток на работна сила</w:t>
      </w:r>
      <w:r w:rsidR="00E76F44" w:rsidRPr="008C79C6">
        <w:rPr>
          <w:rFonts w:asciiTheme="majorHAnsi" w:hAnsiTheme="majorHAnsi" w:cstheme="majorHAnsi"/>
          <w:sz w:val="22"/>
          <w:szCs w:val="22"/>
          <w:lang w:val="mk-MK"/>
        </w:rPr>
        <w:t>, особено</w:t>
      </w:r>
      <w:r w:rsidRPr="008C79C6">
        <w:rPr>
          <w:rFonts w:asciiTheme="majorHAnsi" w:hAnsiTheme="majorHAnsi" w:cstheme="majorHAnsi"/>
          <w:sz w:val="22"/>
          <w:szCs w:val="22"/>
          <w:lang w:val="mk-MK"/>
        </w:rPr>
        <w:t xml:space="preserve"> инспектори во </w:t>
      </w:r>
      <w:r w:rsidR="00E76F44" w:rsidRPr="008C79C6">
        <w:rPr>
          <w:rFonts w:asciiTheme="majorHAnsi" w:hAnsiTheme="majorHAnsi" w:cstheme="majorHAnsi"/>
          <w:sz w:val="22"/>
          <w:szCs w:val="22"/>
          <w:lang w:val="mk-MK"/>
        </w:rPr>
        <w:t xml:space="preserve">следните </w:t>
      </w:r>
      <w:r w:rsidRPr="008C79C6">
        <w:rPr>
          <w:rFonts w:asciiTheme="majorHAnsi" w:hAnsiTheme="majorHAnsi" w:cstheme="majorHAnsi"/>
          <w:sz w:val="22"/>
          <w:szCs w:val="22"/>
          <w:lang w:val="mk-MK"/>
        </w:rPr>
        <w:t>одделенија</w:t>
      </w:r>
      <w:r w:rsidR="00E76F44" w:rsidRPr="008C79C6">
        <w:rPr>
          <w:rFonts w:asciiTheme="majorHAnsi" w:hAnsiTheme="majorHAnsi" w:cstheme="majorHAnsi"/>
          <w:sz w:val="22"/>
          <w:szCs w:val="22"/>
          <w:lang w:val="mk-MK"/>
        </w:rPr>
        <w:t>:</w:t>
      </w:r>
    </w:p>
    <w:p w14:paraId="423F3F89" w14:textId="77777777" w:rsidR="00E76F44" w:rsidRPr="008C79C6" w:rsidRDefault="00E76F44" w:rsidP="00E76F44">
      <w:pPr>
        <w:pStyle w:val="ListParagraph"/>
        <w:numPr>
          <w:ilvl w:val="1"/>
          <w:numId w:val="2"/>
        </w:numPr>
        <w:shd w:val="clear" w:color="auto" w:fill="FFFFFF"/>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Одделение за опрема под притисок</w:t>
      </w:r>
    </w:p>
    <w:p w14:paraId="0F753720" w14:textId="77777777" w:rsidR="00E76F44" w:rsidRPr="008C79C6" w:rsidRDefault="00E76F44" w:rsidP="00E76F44">
      <w:pPr>
        <w:pStyle w:val="ListParagraph"/>
        <w:numPr>
          <w:ilvl w:val="1"/>
          <w:numId w:val="2"/>
        </w:numPr>
        <w:shd w:val="clear" w:color="auto" w:fill="FFFFFF"/>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Одделение за лифтови</w:t>
      </w:r>
      <w:r w:rsidR="009E17D0" w:rsidRPr="008C79C6">
        <w:rPr>
          <w:rFonts w:asciiTheme="majorHAnsi" w:hAnsiTheme="majorHAnsi" w:cstheme="majorHAnsi"/>
          <w:sz w:val="22"/>
          <w:szCs w:val="22"/>
          <w:lang w:val="mk-MK"/>
        </w:rPr>
        <w:t xml:space="preserve">,жичари, </w:t>
      </w:r>
      <w:r w:rsidRPr="008C79C6">
        <w:rPr>
          <w:rFonts w:asciiTheme="majorHAnsi" w:hAnsiTheme="majorHAnsi" w:cstheme="majorHAnsi"/>
          <w:sz w:val="22"/>
          <w:szCs w:val="22"/>
          <w:lang w:val="mk-MK"/>
        </w:rPr>
        <w:t>дигалки</w:t>
      </w:r>
      <w:r w:rsidR="009E17D0" w:rsidRPr="008C79C6">
        <w:rPr>
          <w:rFonts w:asciiTheme="majorHAnsi" w:hAnsiTheme="majorHAnsi" w:cstheme="majorHAnsi"/>
          <w:sz w:val="22"/>
          <w:szCs w:val="22"/>
          <w:lang w:val="mk-MK"/>
        </w:rPr>
        <w:t xml:space="preserve"> и транспортери</w:t>
      </w:r>
    </w:p>
    <w:p w14:paraId="1ED07DA0" w14:textId="77777777" w:rsidR="00523713" w:rsidRPr="008C79C6" w:rsidRDefault="00E76F44" w:rsidP="00E76F44">
      <w:pPr>
        <w:pStyle w:val="ListParagraph"/>
        <w:numPr>
          <w:ilvl w:val="1"/>
          <w:numId w:val="2"/>
        </w:numPr>
        <w:shd w:val="clear" w:color="auto" w:fill="FFFFFF"/>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Одделение за енергетски постројки</w:t>
      </w:r>
      <w:r w:rsidR="004547D1" w:rsidRPr="008C79C6">
        <w:rPr>
          <w:rFonts w:asciiTheme="majorHAnsi" w:hAnsiTheme="majorHAnsi" w:cstheme="majorHAnsi"/>
          <w:sz w:val="22"/>
          <w:szCs w:val="22"/>
          <w:lang w:val="mk-MK"/>
        </w:rPr>
        <w:t>, производи и уреди</w:t>
      </w:r>
    </w:p>
    <w:p w14:paraId="269630EE" w14:textId="2ED0C12D" w:rsidR="0041014E" w:rsidRPr="0032412F" w:rsidRDefault="00E76F44" w:rsidP="0041014E">
      <w:pPr>
        <w:shd w:val="clear" w:color="auto" w:fill="FFFFFF"/>
        <w:spacing w:before="120" w:after="120" w:line="276" w:lineRule="auto"/>
        <w:ind w:firstLine="720"/>
        <w:jc w:val="both"/>
        <w:rPr>
          <w:rFonts w:asciiTheme="majorHAnsi" w:eastAsia="Times New Roman" w:hAnsiTheme="majorHAnsi" w:cstheme="majorHAnsi"/>
          <w:color w:val="FF0000"/>
          <w:sz w:val="22"/>
          <w:szCs w:val="22"/>
          <w:lang w:val="mk-MK"/>
        </w:rPr>
      </w:pPr>
      <w:r w:rsidRPr="0032412F">
        <w:rPr>
          <w:rFonts w:asciiTheme="majorHAnsi" w:eastAsia="Times New Roman" w:hAnsiTheme="majorHAnsi" w:cstheme="majorHAnsi"/>
          <w:color w:val="FF0000"/>
          <w:sz w:val="22"/>
          <w:szCs w:val="22"/>
          <w:lang w:val="mk-MK"/>
        </w:rPr>
        <w:t xml:space="preserve">Воедно, во овие и во другите одделенија за инспекциски надзор </w:t>
      </w:r>
      <w:r w:rsidR="007C79DA" w:rsidRPr="0032412F">
        <w:rPr>
          <w:rFonts w:asciiTheme="majorHAnsi" w:eastAsia="Times New Roman" w:hAnsiTheme="majorHAnsi" w:cstheme="majorHAnsi"/>
          <w:color w:val="FF0000"/>
          <w:sz w:val="22"/>
          <w:szCs w:val="22"/>
          <w:lang w:val="mk-MK"/>
        </w:rPr>
        <w:t xml:space="preserve">има недостиг и на </w:t>
      </w:r>
      <w:r w:rsidRPr="0032412F">
        <w:rPr>
          <w:rFonts w:asciiTheme="majorHAnsi" w:eastAsia="Times New Roman" w:hAnsiTheme="majorHAnsi" w:cstheme="majorHAnsi"/>
          <w:color w:val="FF0000"/>
          <w:sz w:val="22"/>
          <w:szCs w:val="22"/>
          <w:lang w:val="mk-MK"/>
        </w:rPr>
        <w:t>инс</w:t>
      </w:r>
      <w:r w:rsidR="007C79DA" w:rsidRPr="0032412F">
        <w:rPr>
          <w:rFonts w:asciiTheme="majorHAnsi" w:eastAsia="Times New Roman" w:hAnsiTheme="majorHAnsi" w:cstheme="majorHAnsi"/>
          <w:color w:val="FF0000"/>
          <w:sz w:val="22"/>
          <w:szCs w:val="22"/>
          <w:lang w:val="mk-MK"/>
        </w:rPr>
        <w:t>п</w:t>
      </w:r>
      <w:r w:rsidRPr="0032412F">
        <w:rPr>
          <w:rFonts w:asciiTheme="majorHAnsi" w:eastAsia="Times New Roman" w:hAnsiTheme="majorHAnsi" w:cstheme="majorHAnsi"/>
          <w:color w:val="FF0000"/>
          <w:sz w:val="22"/>
          <w:szCs w:val="22"/>
          <w:lang w:val="mk-MK"/>
        </w:rPr>
        <w:t xml:space="preserve">ектори </w:t>
      </w:r>
      <w:r w:rsidR="007C79DA" w:rsidRPr="0032412F">
        <w:rPr>
          <w:rFonts w:asciiTheme="majorHAnsi" w:eastAsia="Times New Roman" w:hAnsiTheme="majorHAnsi" w:cstheme="majorHAnsi"/>
          <w:color w:val="FF0000"/>
          <w:sz w:val="22"/>
          <w:szCs w:val="22"/>
          <w:lang w:val="mk-MK"/>
        </w:rPr>
        <w:t xml:space="preserve">кои </w:t>
      </w:r>
      <w:r w:rsidRPr="0032412F">
        <w:rPr>
          <w:rFonts w:asciiTheme="majorHAnsi" w:eastAsia="Times New Roman" w:hAnsiTheme="majorHAnsi" w:cstheme="majorHAnsi"/>
          <w:color w:val="FF0000"/>
          <w:sz w:val="22"/>
          <w:szCs w:val="22"/>
          <w:lang w:val="mk-MK"/>
        </w:rPr>
        <w:t xml:space="preserve">го имаат потребниот стручен и </w:t>
      </w:r>
      <w:r w:rsidR="00523713" w:rsidRPr="0032412F">
        <w:rPr>
          <w:rFonts w:asciiTheme="majorHAnsi" w:eastAsia="Times New Roman" w:hAnsiTheme="majorHAnsi" w:cstheme="majorHAnsi"/>
          <w:color w:val="FF0000"/>
          <w:sz w:val="22"/>
          <w:szCs w:val="22"/>
          <w:lang w:val="mk-MK"/>
        </w:rPr>
        <w:t>образовен профил</w:t>
      </w:r>
      <w:r w:rsidRPr="0032412F">
        <w:rPr>
          <w:rFonts w:asciiTheme="majorHAnsi" w:eastAsia="Times New Roman" w:hAnsiTheme="majorHAnsi" w:cstheme="majorHAnsi"/>
          <w:color w:val="FF0000"/>
          <w:sz w:val="22"/>
          <w:szCs w:val="22"/>
          <w:lang w:val="mk-MK"/>
        </w:rPr>
        <w:t xml:space="preserve">. Имено, недостигаат техничките и инжинерските </w:t>
      </w:r>
      <w:r w:rsidR="007C79DA" w:rsidRPr="0032412F">
        <w:rPr>
          <w:rFonts w:asciiTheme="majorHAnsi" w:eastAsia="Times New Roman" w:hAnsiTheme="majorHAnsi" w:cstheme="majorHAnsi"/>
          <w:color w:val="FF0000"/>
          <w:sz w:val="22"/>
          <w:szCs w:val="22"/>
          <w:lang w:val="mk-MK"/>
        </w:rPr>
        <w:t>кадри</w:t>
      </w:r>
      <w:r w:rsidRPr="0032412F">
        <w:rPr>
          <w:rFonts w:asciiTheme="majorHAnsi" w:eastAsia="Times New Roman" w:hAnsiTheme="majorHAnsi" w:cstheme="majorHAnsi"/>
          <w:color w:val="FF0000"/>
          <w:sz w:val="22"/>
          <w:szCs w:val="22"/>
          <w:lang w:val="mk-MK"/>
        </w:rPr>
        <w:t xml:space="preserve"> (електро-технички, машински, рударски науки)</w:t>
      </w:r>
      <w:r w:rsidR="009E17D0" w:rsidRPr="0032412F">
        <w:rPr>
          <w:rFonts w:asciiTheme="majorHAnsi" w:eastAsia="Times New Roman" w:hAnsiTheme="majorHAnsi" w:cstheme="majorHAnsi"/>
          <w:color w:val="FF0000"/>
          <w:sz w:val="22"/>
          <w:szCs w:val="22"/>
          <w:lang w:val="mk-MK"/>
        </w:rPr>
        <w:t>, независно што добар дел од тех</w:t>
      </w:r>
      <w:r w:rsidR="00736ED8" w:rsidRPr="0032412F">
        <w:rPr>
          <w:rFonts w:asciiTheme="majorHAnsi" w:eastAsia="Times New Roman" w:hAnsiTheme="majorHAnsi" w:cstheme="majorHAnsi"/>
          <w:color w:val="FF0000"/>
          <w:sz w:val="22"/>
          <w:szCs w:val="22"/>
          <w:lang w:val="mk-MK"/>
        </w:rPr>
        <w:t xml:space="preserve">ничката </w:t>
      </w:r>
      <w:r w:rsidR="009E17D0" w:rsidRPr="0032412F">
        <w:rPr>
          <w:rFonts w:asciiTheme="majorHAnsi" w:eastAsia="Times New Roman" w:hAnsiTheme="majorHAnsi" w:cstheme="majorHAnsi"/>
          <w:color w:val="FF0000"/>
          <w:sz w:val="22"/>
          <w:szCs w:val="22"/>
          <w:lang w:val="mk-MK"/>
        </w:rPr>
        <w:t xml:space="preserve">контрола ја вршат </w:t>
      </w:r>
      <w:r w:rsidR="00736ED8" w:rsidRPr="0032412F">
        <w:rPr>
          <w:rFonts w:asciiTheme="majorHAnsi" w:hAnsiTheme="majorHAnsi" w:cstheme="majorHAnsi"/>
          <w:color w:val="FF0000"/>
          <w:sz w:val="22"/>
          <w:szCs w:val="22"/>
        </w:rPr>
        <w:t>независните</w:t>
      </w:r>
      <w:r w:rsidR="0041014E" w:rsidRPr="0032412F">
        <w:rPr>
          <w:rFonts w:asciiTheme="majorHAnsi" w:hAnsiTheme="majorHAnsi" w:cstheme="majorHAnsi"/>
          <w:color w:val="FF0000"/>
          <w:sz w:val="22"/>
          <w:szCs w:val="22"/>
          <w:lang w:val="mk-MK"/>
        </w:rPr>
        <w:t xml:space="preserve"> </w:t>
      </w:r>
      <w:r w:rsidR="00736ED8" w:rsidRPr="0032412F">
        <w:rPr>
          <w:rFonts w:asciiTheme="majorHAnsi" w:hAnsiTheme="majorHAnsi" w:cstheme="majorHAnsi"/>
          <w:color w:val="FF0000"/>
          <w:sz w:val="22"/>
          <w:szCs w:val="22"/>
        </w:rPr>
        <w:t>правни</w:t>
      </w:r>
      <w:r w:rsidR="0041014E" w:rsidRPr="0032412F">
        <w:rPr>
          <w:rFonts w:asciiTheme="majorHAnsi" w:hAnsiTheme="majorHAnsi" w:cstheme="majorHAnsi"/>
          <w:color w:val="FF0000"/>
          <w:sz w:val="22"/>
          <w:szCs w:val="22"/>
          <w:lang w:val="mk-MK"/>
        </w:rPr>
        <w:t xml:space="preserve"> </w:t>
      </w:r>
      <w:r w:rsidR="00736ED8" w:rsidRPr="0032412F">
        <w:rPr>
          <w:rFonts w:asciiTheme="majorHAnsi" w:hAnsiTheme="majorHAnsi" w:cstheme="majorHAnsi"/>
          <w:color w:val="FF0000"/>
          <w:sz w:val="22"/>
          <w:szCs w:val="22"/>
        </w:rPr>
        <w:t>лица</w:t>
      </w:r>
      <w:r w:rsidR="0041014E" w:rsidRPr="0032412F">
        <w:rPr>
          <w:rFonts w:asciiTheme="majorHAnsi" w:hAnsiTheme="majorHAnsi" w:cstheme="majorHAnsi"/>
          <w:color w:val="FF0000"/>
          <w:sz w:val="22"/>
          <w:szCs w:val="22"/>
          <w:lang w:val="mk-MK"/>
        </w:rPr>
        <w:t xml:space="preserve"> </w:t>
      </w:r>
      <w:r w:rsidR="00736ED8" w:rsidRPr="0032412F">
        <w:rPr>
          <w:rFonts w:asciiTheme="majorHAnsi" w:hAnsiTheme="majorHAnsi" w:cstheme="majorHAnsi"/>
          <w:color w:val="FF0000"/>
          <w:sz w:val="22"/>
          <w:szCs w:val="22"/>
        </w:rPr>
        <w:t>за</w:t>
      </w:r>
      <w:r w:rsidR="0041014E" w:rsidRPr="0032412F">
        <w:rPr>
          <w:rFonts w:asciiTheme="majorHAnsi" w:hAnsiTheme="majorHAnsi" w:cstheme="majorHAnsi"/>
          <w:color w:val="FF0000"/>
          <w:sz w:val="22"/>
          <w:szCs w:val="22"/>
          <w:lang w:val="mk-MK"/>
        </w:rPr>
        <w:t xml:space="preserve"> </w:t>
      </w:r>
      <w:r w:rsidR="00736ED8" w:rsidRPr="0032412F">
        <w:rPr>
          <w:rFonts w:asciiTheme="majorHAnsi" w:hAnsiTheme="majorHAnsi" w:cstheme="majorHAnsi"/>
          <w:color w:val="FF0000"/>
          <w:sz w:val="22"/>
          <w:szCs w:val="22"/>
        </w:rPr>
        <w:t>вршење</w:t>
      </w:r>
      <w:r w:rsidR="0041014E" w:rsidRPr="0032412F">
        <w:rPr>
          <w:rFonts w:asciiTheme="majorHAnsi" w:hAnsiTheme="majorHAnsi" w:cstheme="majorHAnsi"/>
          <w:color w:val="FF0000"/>
          <w:sz w:val="22"/>
          <w:szCs w:val="22"/>
          <w:lang w:val="mk-MK"/>
        </w:rPr>
        <w:t xml:space="preserve"> </w:t>
      </w:r>
      <w:r w:rsidR="00736ED8" w:rsidRPr="0032412F">
        <w:rPr>
          <w:rFonts w:asciiTheme="majorHAnsi" w:hAnsiTheme="majorHAnsi" w:cstheme="majorHAnsi"/>
          <w:color w:val="FF0000"/>
          <w:sz w:val="22"/>
          <w:szCs w:val="22"/>
        </w:rPr>
        <w:t>на</w:t>
      </w:r>
      <w:r w:rsidR="0041014E" w:rsidRPr="0032412F">
        <w:rPr>
          <w:rFonts w:asciiTheme="majorHAnsi" w:hAnsiTheme="majorHAnsi" w:cstheme="majorHAnsi"/>
          <w:color w:val="FF0000"/>
          <w:sz w:val="22"/>
          <w:szCs w:val="22"/>
          <w:lang w:val="mk-MK"/>
        </w:rPr>
        <w:t xml:space="preserve"> </w:t>
      </w:r>
      <w:r w:rsidR="00736ED8" w:rsidRPr="0032412F">
        <w:rPr>
          <w:rFonts w:asciiTheme="majorHAnsi" w:hAnsiTheme="majorHAnsi" w:cstheme="majorHAnsi"/>
          <w:color w:val="FF0000"/>
          <w:sz w:val="22"/>
          <w:szCs w:val="22"/>
        </w:rPr>
        <w:t>технички</w:t>
      </w:r>
      <w:r w:rsidR="0041014E" w:rsidRPr="0032412F">
        <w:rPr>
          <w:rFonts w:asciiTheme="majorHAnsi" w:hAnsiTheme="majorHAnsi" w:cstheme="majorHAnsi"/>
          <w:color w:val="FF0000"/>
          <w:sz w:val="22"/>
          <w:szCs w:val="22"/>
          <w:lang w:val="mk-MK"/>
        </w:rPr>
        <w:t xml:space="preserve"> </w:t>
      </w:r>
      <w:r w:rsidR="00736ED8" w:rsidRPr="0032412F">
        <w:rPr>
          <w:rFonts w:asciiTheme="majorHAnsi" w:hAnsiTheme="majorHAnsi" w:cstheme="majorHAnsi"/>
          <w:color w:val="FF0000"/>
          <w:sz w:val="22"/>
          <w:szCs w:val="22"/>
        </w:rPr>
        <w:t>прегледи и периодични</w:t>
      </w:r>
      <w:r w:rsidR="0041014E" w:rsidRPr="0032412F">
        <w:rPr>
          <w:rFonts w:asciiTheme="majorHAnsi" w:hAnsiTheme="majorHAnsi" w:cstheme="majorHAnsi"/>
          <w:color w:val="FF0000"/>
          <w:sz w:val="22"/>
          <w:szCs w:val="22"/>
          <w:lang w:val="mk-MK"/>
        </w:rPr>
        <w:t xml:space="preserve"> </w:t>
      </w:r>
      <w:r w:rsidR="00736ED8" w:rsidRPr="0032412F">
        <w:rPr>
          <w:rFonts w:asciiTheme="majorHAnsi" w:hAnsiTheme="majorHAnsi" w:cstheme="majorHAnsi"/>
          <w:color w:val="FF0000"/>
          <w:sz w:val="22"/>
          <w:szCs w:val="22"/>
        </w:rPr>
        <w:t>испитувања</w:t>
      </w:r>
      <w:r w:rsidRPr="0032412F">
        <w:rPr>
          <w:rFonts w:asciiTheme="majorHAnsi" w:eastAsia="Times New Roman" w:hAnsiTheme="majorHAnsi" w:cstheme="majorHAnsi"/>
          <w:color w:val="FF0000"/>
          <w:sz w:val="22"/>
          <w:szCs w:val="22"/>
          <w:lang w:val="mk-MK"/>
        </w:rPr>
        <w:t>.</w:t>
      </w:r>
    </w:p>
    <w:p w14:paraId="4614A7A3" w14:textId="7756CD7D" w:rsidR="00523713" w:rsidRPr="00F272E7" w:rsidRDefault="00523713" w:rsidP="00523713">
      <w:pPr>
        <w:numPr>
          <w:ilvl w:val="0"/>
          <w:numId w:val="21"/>
        </w:numPr>
        <w:shd w:val="clear" w:color="auto" w:fill="FFFFFF"/>
        <w:spacing w:before="120" w:after="120" w:line="276" w:lineRule="auto"/>
        <w:jc w:val="both"/>
        <w:rPr>
          <w:rFonts w:asciiTheme="majorHAnsi" w:eastAsia="Times New Roman" w:hAnsiTheme="majorHAnsi" w:cstheme="majorHAnsi"/>
          <w:b/>
          <w:bCs/>
          <w:sz w:val="22"/>
          <w:szCs w:val="22"/>
        </w:rPr>
      </w:pPr>
      <w:bookmarkStart w:id="36" w:name="_Hlk27434657"/>
      <w:r w:rsidRPr="008C79C6">
        <w:rPr>
          <w:rFonts w:asciiTheme="majorHAnsi" w:eastAsia="Times New Roman" w:hAnsiTheme="majorHAnsi" w:cstheme="majorHAnsi"/>
          <w:b/>
          <w:sz w:val="22"/>
          <w:szCs w:val="22"/>
          <w:lang w:val="mk-MK"/>
        </w:rPr>
        <w:t>Во организациските единици за поддршка има потреба од систематизирање на одредени работни места или пополнување на систематизираните</w:t>
      </w:r>
      <w:r w:rsidR="00E170AD">
        <w:rPr>
          <w:rFonts w:asciiTheme="majorHAnsi" w:eastAsia="Times New Roman" w:hAnsiTheme="majorHAnsi" w:cstheme="majorHAnsi"/>
          <w:b/>
          <w:sz w:val="22"/>
          <w:szCs w:val="22"/>
          <w:lang w:val="mk-MK"/>
        </w:rPr>
        <w:t>, како што е лице финансиски работи</w:t>
      </w:r>
      <w:r w:rsidRPr="008C79C6">
        <w:rPr>
          <w:rFonts w:asciiTheme="majorHAnsi" w:eastAsia="Times New Roman" w:hAnsiTheme="majorHAnsi" w:cstheme="majorHAnsi"/>
          <w:b/>
          <w:sz w:val="22"/>
          <w:szCs w:val="22"/>
          <w:lang w:val="mk-MK"/>
        </w:rPr>
        <w:t>. Во ДИТИ не се назначени лица за извршување на одредени со закон пропишани работни места или задачи</w:t>
      </w:r>
      <w:r w:rsidR="00E170AD">
        <w:rPr>
          <w:rFonts w:asciiTheme="majorHAnsi" w:eastAsia="Times New Roman" w:hAnsiTheme="majorHAnsi" w:cstheme="majorHAnsi"/>
          <w:b/>
          <w:sz w:val="22"/>
          <w:szCs w:val="22"/>
          <w:lang w:val="mk-MK"/>
        </w:rPr>
        <w:t xml:space="preserve">, како што е на пример </w:t>
      </w:r>
      <w:r w:rsidR="00F272E7" w:rsidRPr="00F272E7">
        <w:rPr>
          <w:rFonts w:asciiTheme="majorHAnsi" w:hAnsiTheme="majorHAnsi" w:cstheme="majorHAnsi"/>
          <w:b/>
          <w:bCs/>
          <w:sz w:val="22"/>
          <w:szCs w:val="22"/>
          <w:lang w:val="mk-MK"/>
        </w:rPr>
        <w:t>претставник на вработените за безбедност и здравје при работа</w:t>
      </w:r>
      <w:r w:rsidRPr="00F272E7">
        <w:rPr>
          <w:rFonts w:asciiTheme="majorHAnsi" w:eastAsia="Times New Roman" w:hAnsiTheme="majorHAnsi" w:cstheme="majorHAnsi"/>
          <w:b/>
          <w:bCs/>
          <w:sz w:val="22"/>
          <w:szCs w:val="22"/>
          <w:lang w:val="mk-MK"/>
        </w:rPr>
        <w:t>.</w:t>
      </w:r>
    </w:p>
    <w:bookmarkEnd w:id="36"/>
    <w:p w14:paraId="216FFE45" w14:textId="77777777" w:rsidR="00523713" w:rsidRPr="008C79C6" w:rsidRDefault="004547D1" w:rsidP="00523713">
      <w:pPr>
        <w:shd w:val="clear" w:color="auto" w:fill="FFFFFF"/>
        <w:spacing w:before="120" w:after="120" w:line="276" w:lineRule="auto"/>
        <w:ind w:firstLine="720"/>
        <w:jc w:val="both"/>
        <w:rPr>
          <w:rFonts w:asciiTheme="majorHAnsi" w:eastAsia="Times New Roman" w:hAnsiTheme="majorHAnsi" w:cstheme="majorHAnsi"/>
          <w:sz w:val="22"/>
          <w:szCs w:val="22"/>
          <w:lang w:val="mk-MK"/>
        </w:rPr>
      </w:pPr>
      <w:r w:rsidRPr="008C79C6">
        <w:rPr>
          <w:rFonts w:asciiTheme="majorHAnsi" w:eastAsia="Times New Roman" w:hAnsiTheme="majorHAnsi" w:cstheme="majorHAnsi"/>
          <w:sz w:val="22"/>
          <w:szCs w:val="22"/>
          <w:lang w:val="mk-MK"/>
        </w:rPr>
        <w:t xml:space="preserve">Иако има три систематизирани работни места за </w:t>
      </w:r>
      <w:r w:rsidR="00523713" w:rsidRPr="008C79C6">
        <w:rPr>
          <w:rFonts w:asciiTheme="majorHAnsi" w:eastAsia="Times New Roman" w:hAnsiTheme="majorHAnsi" w:cstheme="majorHAnsi"/>
          <w:sz w:val="22"/>
          <w:szCs w:val="22"/>
          <w:lang w:val="mk-MK"/>
        </w:rPr>
        <w:t>финансиски прашања</w:t>
      </w:r>
      <w:r w:rsidRPr="008C79C6">
        <w:rPr>
          <w:rFonts w:asciiTheme="majorHAnsi" w:eastAsia="Times New Roman" w:hAnsiTheme="majorHAnsi" w:cstheme="majorHAnsi"/>
          <w:sz w:val="22"/>
          <w:szCs w:val="22"/>
          <w:lang w:val="mk-MK"/>
        </w:rPr>
        <w:t>, во моментов немаат ниту едно лице кое ги врши овие работни задачи</w:t>
      </w:r>
      <w:r w:rsidR="00523713" w:rsidRPr="008C79C6">
        <w:rPr>
          <w:rFonts w:asciiTheme="majorHAnsi" w:eastAsia="Times New Roman" w:hAnsiTheme="majorHAnsi" w:cstheme="majorHAnsi"/>
          <w:sz w:val="22"/>
          <w:szCs w:val="22"/>
          <w:lang w:val="mk-MK"/>
        </w:rPr>
        <w:t xml:space="preserve">. </w:t>
      </w:r>
      <w:r w:rsidR="00736ED8" w:rsidRPr="008C79C6">
        <w:rPr>
          <w:rFonts w:asciiTheme="majorHAnsi" w:eastAsia="Times New Roman" w:hAnsiTheme="majorHAnsi" w:cstheme="majorHAnsi"/>
          <w:sz w:val="22"/>
          <w:szCs w:val="22"/>
          <w:lang w:val="mk-MK"/>
        </w:rPr>
        <w:t>Н</w:t>
      </w:r>
      <w:r w:rsidR="00523713" w:rsidRPr="008C79C6">
        <w:rPr>
          <w:rFonts w:asciiTheme="majorHAnsi" w:eastAsia="Times New Roman" w:hAnsiTheme="majorHAnsi" w:cstheme="majorHAnsi"/>
          <w:sz w:val="22"/>
          <w:szCs w:val="22"/>
          <w:lang w:val="mk-MK"/>
        </w:rPr>
        <w:t>едостигот</w:t>
      </w:r>
      <w:r w:rsidR="00736ED8" w:rsidRPr="008C79C6">
        <w:rPr>
          <w:rFonts w:asciiTheme="majorHAnsi" w:eastAsia="Times New Roman" w:hAnsiTheme="majorHAnsi" w:cstheme="majorHAnsi"/>
          <w:sz w:val="22"/>
          <w:szCs w:val="22"/>
          <w:lang w:val="mk-MK"/>
        </w:rPr>
        <w:t>от</w:t>
      </w:r>
      <w:r w:rsidR="00523713" w:rsidRPr="008C79C6">
        <w:rPr>
          <w:rFonts w:asciiTheme="majorHAnsi" w:eastAsia="Times New Roman" w:hAnsiTheme="majorHAnsi" w:cstheme="majorHAnsi"/>
          <w:sz w:val="22"/>
          <w:szCs w:val="22"/>
          <w:lang w:val="mk-MK"/>
        </w:rPr>
        <w:t xml:space="preserve"> на сметководител, во моментов се надополнува со ангажирање на сметководствена фирма. </w:t>
      </w:r>
    </w:p>
    <w:p w14:paraId="607A5FAD" w14:textId="1047F1B1" w:rsidR="00523713" w:rsidRPr="008C79C6" w:rsidRDefault="00523713" w:rsidP="0047116B">
      <w:pPr>
        <w:shd w:val="clear" w:color="auto" w:fill="FFFFFF"/>
        <w:spacing w:before="120" w:after="120"/>
        <w:ind w:firstLine="720"/>
        <w:jc w:val="both"/>
        <w:rPr>
          <w:rFonts w:asciiTheme="majorHAnsi" w:eastAsia="Times New Roman" w:hAnsiTheme="majorHAnsi" w:cstheme="majorHAnsi"/>
          <w:sz w:val="22"/>
          <w:szCs w:val="22"/>
          <w:lang w:val="mk-MK"/>
        </w:rPr>
      </w:pPr>
      <w:r w:rsidRPr="008C79C6">
        <w:rPr>
          <w:rFonts w:asciiTheme="majorHAnsi" w:eastAsia="Times New Roman" w:hAnsiTheme="majorHAnsi" w:cstheme="majorHAnsi"/>
          <w:sz w:val="22"/>
          <w:szCs w:val="22"/>
          <w:lang w:val="mk-MK"/>
        </w:rPr>
        <w:lastRenderedPageBreak/>
        <w:t>Согласно законските барања, во ДИТИ назнач</w:t>
      </w:r>
      <w:r w:rsidR="00F272E7">
        <w:rPr>
          <w:rFonts w:asciiTheme="majorHAnsi" w:eastAsia="Times New Roman" w:hAnsiTheme="majorHAnsi" w:cstheme="majorHAnsi"/>
          <w:sz w:val="22"/>
          <w:szCs w:val="22"/>
          <w:lang w:val="mk-MK"/>
        </w:rPr>
        <w:t>е</w:t>
      </w:r>
      <w:r w:rsidRPr="008C79C6">
        <w:rPr>
          <w:rFonts w:asciiTheme="majorHAnsi" w:eastAsia="Times New Roman" w:hAnsiTheme="majorHAnsi" w:cstheme="majorHAnsi"/>
          <w:sz w:val="22"/>
          <w:szCs w:val="22"/>
          <w:lang w:val="mk-MK"/>
        </w:rPr>
        <w:t xml:space="preserve">ни </w:t>
      </w:r>
      <w:r w:rsidR="00F272E7">
        <w:rPr>
          <w:rFonts w:asciiTheme="majorHAnsi" w:eastAsia="Times New Roman" w:hAnsiTheme="majorHAnsi" w:cstheme="majorHAnsi"/>
          <w:sz w:val="22"/>
          <w:szCs w:val="22"/>
          <w:lang w:val="mk-MK"/>
        </w:rPr>
        <w:t xml:space="preserve">се </w:t>
      </w:r>
      <w:r w:rsidRPr="008C79C6">
        <w:rPr>
          <w:rFonts w:asciiTheme="majorHAnsi" w:eastAsia="Times New Roman" w:hAnsiTheme="majorHAnsi" w:cstheme="majorHAnsi"/>
          <w:sz w:val="22"/>
          <w:szCs w:val="22"/>
          <w:lang w:val="mk-MK"/>
        </w:rPr>
        <w:t>следните лица:</w:t>
      </w:r>
    </w:p>
    <w:p w14:paraId="51B55C0B" w14:textId="456D5C2A" w:rsidR="00523713" w:rsidRPr="008C79C6" w:rsidRDefault="00523713" w:rsidP="0047116B">
      <w:pPr>
        <w:pStyle w:val="ListParagraph"/>
        <w:numPr>
          <w:ilvl w:val="0"/>
          <w:numId w:val="10"/>
        </w:numPr>
        <w:shd w:val="clear" w:color="auto" w:fill="FFFFFF"/>
        <w:spacing w:before="120" w:after="120"/>
        <w:contextualSpacing w:val="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Лице за јавни набавки</w:t>
      </w:r>
      <w:r w:rsidR="00F272E7">
        <w:rPr>
          <w:rFonts w:asciiTheme="majorHAnsi" w:hAnsiTheme="majorHAnsi" w:cstheme="majorHAnsi"/>
          <w:sz w:val="22"/>
          <w:szCs w:val="22"/>
          <w:lang w:val="mk-MK"/>
        </w:rPr>
        <w:t xml:space="preserve"> – на назначените лица сертификатот за лице за јавни набавки им е истечен</w:t>
      </w:r>
      <w:r w:rsidRPr="008C79C6">
        <w:rPr>
          <w:rFonts w:asciiTheme="majorHAnsi" w:hAnsiTheme="majorHAnsi" w:cstheme="majorHAnsi"/>
          <w:sz w:val="22"/>
          <w:szCs w:val="22"/>
          <w:lang w:val="mk-MK"/>
        </w:rPr>
        <w:t>,</w:t>
      </w:r>
    </w:p>
    <w:p w14:paraId="3598F6ED" w14:textId="330FC8BA" w:rsidR="00523713" w:rsidRDefault="00523713" w:rsidP="0047116B">
      <w:pPr>
        <w:pStyle w:val="ListParagraph"/>
        <w:numPr>
          <w:ilvl w:val="0"/>
          <w:numId w:val="10"/>
        </w:numPr>
        <w:shd w:val="clear" w:color="auto" w:fill="FFFFFF"/>
        <w:spacing w:before="120" w:after="120"/>
        <w:contextualSpacing w:val="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Лице за прием на барања за пристап до информации од јавен карактер</w:t>
      </w:r>
      <w:r w:rsidR="00736ED8" w:rsidRPr="008C79C6">
        <w:rPr>
          <w:rFonts w:asciiTheme="majorHAnsi" w:hAnsiTheme="majorHAnsi" w:cstheme="majorHAnsi"/>
          <w:sz w:val="22"/>
          <w:szCs w:val="22"/>
          <w:lang w:val="mk-MK"/>
        </w:rPr>
        <w:t>,</w:t>
      </w:r>
    </w:p>
    <w:p w14:paraId="7F944E99" w14:textId="7FCCFD2A" w:rsidR="00F272E7" w:rsidRPr="00AC4CE0" w:rsidRDefault="00F272E7" w:rsidP="0047116B">
      <w:pPr>
        <w:pStyle w:val="ListParagraph"/>
        <w:numPr>
          <w:ilvl w:val="0"/>
          <w:numId w:val="10"/>
        </w:numPr>
        <w:shd w:val="clear" w:color="auto" w:fill="FFFFFF"/>
        <w:spacing w:before="120" w:after="120"/>
        <w:contextualSpacing w:val="0"/>
        <w:jc w:val="both"/>
        <w:rPr>
          <w:rFonts w:asciiTheme="majorHAnsi" w:hAnsiTheme="majorHAnsi" w:cstheme="majorHAnsi"/>
          <w:sz w:val="22"/>
          <w:szCs w:val="22"/>
          <w:lang w:val="mk-MK"/>
        </w:rPr>
      </w:pPr>
      <w:r w:rsidRPr="00AC4CE0">
        <w:rPr>
          <w:rFonts w:asciiTheme="majorHAnsi" w:hAnsiTheme="majorHAnsi" w:cstheme="majorHAnsi"/>
          <w:color w:val="000000"/>
          <w:sz w:val="22"/>
          <w:szCs w:val="22"/>
          <w:lang w:val="mk-MK"/>
        </w:rPr>
        <w:t>Oвластено лице за прием на претс</w:t>
      </w:r>
      <w:r w:rsidR="00AC4CE0" w:rsidRPr="00AC4CE0">
        <w:rPr>
          <w:rFonts w:asciiTheme="majorHAnsi" w:hAnsiTheme="majorHAnsi" w:cstheme="majorHAnsi"/>
          <w:color w:val="000000"/>
          <w:sz w:val="22"/>
          <w:szCs w:val="22"/>
          <w:lang w:val="mk-MK"/>
        </w:rPr>
        <w:t>т</w:t>
      </w:r>
      <w:r w:rsidRPr="00AC4CE0">
        <w:rPr>
          <w:rFonts w:asciiTheme="majorHAnsi" w:hAnsiTheme="majorHAnsi" w:cstheme="majorHAnsi"/>
          <w:color w:val="000000"/>
          <w:sz w:val="22"/>
          <w:szCs w:val="22"/>
          <w:lang w:val="mk-MK"/>
        </w:rPr>
        <w:t>авки,</w:t>
      </w:r>
    </w:p>
    <w:p w14:paraId="349801A8" w14:textId="2C8F8ADA" w:rsidR="00F272E7" w:rsidRPr="008C79C6" w:rsidRDefault="00F272E7" w:rsidP="0047116B">
      <w:pPr>
        <w:shd w:val="clear" w:color="auto" w:fill="FFFFFF"/>
        <w:spacing w:before="120" w:after="120"/>
        <w:ind w:firstLine="720"/>
        <w:jc w:val="both"/>
        <w:rPr>
          <w:rFonts w:asciiTheme="majorHAnsi" w:eastAsia="Times New Roman" w:hAnsiTheme="majorHAnsi" w:cstheme="majorHAnsi"/>
          <w:sz w:val="22"/>
          <w:szCs w:val="22"/>
          <w:lang w:val="mk-MK"/>
        </w:rPr>
      </w:pPr>
      <w:r>
        <w:rPr>
          <w:rFonts w:asciiTheme="majorHAnsi" w:hAnsiTheme="majorHAnsi" w:cstheme="majorHAnsi"/>
          <w:sz w:val="22"/>
          <w:szCs w:val="22"/>
          <w:lang w:val="mk-MK"/>
        </w:rPr>
        <w:t xml:space="preserve">Од друга страна, </w:t>
      </w:r>
      <w:r>
        <w:rPr>
          <w:rFonts w:asciiTheme="majorHAnsi" w:eastAsia="Times New Roman" w:hAnsiTheme="majorHAnsi" w:cstheme="majorHAnsi"/>
          <w:sz w:val="22"/>
          <w:szCs w:val="22"/>
          <w:lang w:val="mk-MK"/>
        </w:rPr>
        <w:t>с</w:t>
      </w:r>
      <w:r w:rsidRPr="008C79C6">
        <w:rPr>
          <w:rFonts w:asciiTheme="majorHAnsi" w:eastAsia="Times New Roman" w:hAnsiTheme="majorHAnsi" w:cstheme="majorHAnsi"/>
          <w:sz w:val="22"/>
          <w:szCs w:val="22"/>
          <w:lang w:val="mk-MK"/>
        </w:rPr>
        <w:t>огласно законските барања, во ДИТИ назнач</w:t>
      </w:r>
      <w:r>
        <w:rPr>
          <w:rFonts w:asciiTheme="majorHAnsi" w:eastAsia="Times New Roman" w:hAnsiTheme="majorHAnsi" w:cstheme="majorHAnsi"/>
          <w:sz w:val="22"/>
          <w:szCs w:val="22"/>
          <w:lang w:val="mk-MK"/>
        </w:rPr>
        <w:t>е</w:t>
      </w:r>
      <w:r w:rsidRPr="008C79C6">
        <w:rPr>
          <w:rFonts w:asciiTheme="majorHAnsi" w:eastAsia="Times New Roman" w:hAnsiTheme="majorHAnsi" w:cstheme="majorHAnsi"/>
          <w:sz w:val="22"/>
          <w:szCs w:val="22"/>
          <w:lang w:val="mk-MK"/>
        </w:rPr>
        <w:t xml:space="preserve">ни </w:t>
      </w:r>
      <w:r>
        <w:rPr>
          <w:rFonts w:asciiTheme="majorHAnsi" w:eastAsia="Times New Roman" w:hAnsiTheme="majorHAnsi" w:cstheme="majorHAnsi"/>
          <w:sz w:val="22"/>
          <w:szCs w:val="22"/>
          <w:lang w:val="mk-MK"/>
        </w:rPr>
        <w:t xml:space="preserve">се </w:t>
      </w:r>
      <w:r w:rsidRPr="008C79C6">
        <w:rPr>
          <w:rFonts w:asciiTheme="majorHAnsi" w:eastAsia="Times New Roman" w:hAnsiTheme="majorHAnsi" w:cstheme="majorHAnsi"/>
          <w:sz w:val="22"/>
          <w:szCs w:val="22"/>
          <w:lang w:val="mk-MK"/>
        </w:rPr>
        <w:t>следните лица:</w:t>
      </w:r>
    </w:p>
    <w:p w14:paraId="4845AF46" w14:textId="77777777" w:rsidR="00523713" w:rsidRPr="008C79C6" w:rsidRDefault="00523713" w:rsidP="0047116B">
      <w:pPr>
        <w:pStyle w:val="ListParagraph"/>
        <w:numPr>
          <w:ilvl w:val="0"/>
          <w:numId w:val="11"/>
        </w:numPr>
        <w:shd w:val="clear" w:color="auto" w:fill="FFFFFF"/>
        <w:spacing w:before="120" w:after="120"/>
        <w:contextualSpacing w:val="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Офицер за заштита на лични податоци</w:t>
      </w:r>
      <w:r w:rsidRPr="008C79C6">
        <w:rPr>
          <w:rFonts w:asciiTheme="majorHAnsi" w:hAnsiTheme="majorHAnsi" w:cstheme="majorHAnsi"/>
          <w:sz w:val="22"/>
          <w:szCs w:val="22"/>
        </w:rPr>
        <w:t>,</w:t>
      </w:r>
    </w:p>
    <w:p w14:paraId="3461EDB7" w14:textId="77777777" w:rsidR="00523713" w:rsidRPr="008C79C6" w:rsidRDefault="00523713" w:rsidP="0047116B">
      <w:pPr>
        <w:pStyle w:val="ListParagraph"/>
        <w:numPr>
          <w:ilvl w:val="0"/>
          <w:numId w:val="11"/>
        </w:numPr>
        <w:spacing w:before="120" w:after="120"/>
        <w:contextualSpacing w:val="0"/>
        <w:jc w:val="both"/>
        <w:rPr>
          <w:rFonts w:asciiTheme="majorHAnsi" w:hAnsiTheme="majorHAnsi" w:cstheme="majorHAnsi"/>
          <w:sz w:val="22"/>
          <w:szCs w:val="22"/>
          <w:lang w:val="mk-MK"/>
        </w:rPr>
      </w:pPr>
      <w:r w:rsidRPr="008C79C6">
        <w:rPr>
          <w:rFonts w:asciiTheme="majorHAnsi" w:hAnsiTheme="majorHAnsi" w:cstheme="majorHAnsi"/>
          <w:color w:val="000000"/>
          <w:sz w:val="22"/>
          <w:szCs w:val="22"/>
          <w:lang w:val="mk-MK"/>
        </w:rPr>
        <w:t>Oвластено лице за прием на пријави од укажувачи,</w:t>
      </w:r>
    </w:p>
    <w:p w14:paraId="2BE964CA" w14:textId="0C400B97" w:rsidR="00523713" w:rsidRPr="008C79C6" w:rsidRDefault="00523713" w:rsidP="0047116B">
      <w:pPr>
        <w:pStyle w:val="ListParagraph"/>
        <w:numPr>
          <w:ilvl w:val="0"/>
          <w:numId w:val="11"/>
        </w:numPr>
        <w:spacing w:before="120" w:after="120"/>
        <w:contextualSpacing w:val="0"/>
        <w:jc w:val="both"/>
        <w:rPr>
          <w:rFonts w:asciiTheme="majorHAnsi" w:hAnsiTheme="majorHAnsi" w:cstheme="majorHAnsi"/>
          <w:sz w:val="22"/>
          <w:szCs w:val="22"/>
          <w:lang w:val="mk-MK"/>
        </w:rPr>
      </w:pPr>
      <w:r w:rsidRPr="008C79C6">
        <w:rPr>
          <w:rFonts w:asciiTheme="majorHAnsi" w:hAnsiTheme="majorHAnsi" w:cstheme="majorHAnsi"/>
          <w:bCs/>
          <w:sz w:val="22"/>
          <w:szCs w:val="22"/>
          <w:lang w:val="mk-MK"/>
        </w:rPr>
        <w:t>Претставник на вработените за безбедност и здравје при работа</w:t>
      </w:r>
      <w:r w:rsidR="005E33D9" w:rsidRPr="008C79C6">
        <w:rPr>
          <w:rFonts w:asciiTheme="majorHAnsi" w:hAnsiTheme="majorHAnsi" w:cstheme="majorHAnsi"/>
          <w:bCs/>
          <w:sz w:val="22"/>
          <w:szCs w:val="22"/>
          <w:lang w:val="mk-MK"/>
        </w:rPr>
        <w:t>,</w:t>
      </w:r>
      <w:r w:rsidRPr="008C79C6">
        <w:rPr>
          <w:rFonts w:asciiTheme="majorHAnsi" w:hAnsiTheme="majorHAnsi" w:cstheme="majorHAnsi"/>
          <w:bCs/>
          <w:sz w:val="22"/>
          <w:szCs w:val="22"/>
          <w:lang w:val="mk-MK"/>
        </w:rPr>
        <w:t xml:space="preserve"> и</w:t>
      </w:r>
    </w:p>
    <w:p w14:paraId="33CC7505" w14:textId="77777777" w:rsidR="00523713" w:rsidRPr="008C79C6" w:rsidRDefault="00523713" w:rsidP="0047116B">
      <w:pPr>
        <w:pStyle w:val="ListParagraph"/>
        <w:numPr>
          <w:ilvl w:val="0"/>
          <w:numId w:val="11"/>
        </w:numPr>
        <w:spacing w:before="120" w:after="120"/>
        <w:contextualSpacing w:val="0"/>
        <w:jc w:val="both"/>
        <w:rPr>
          <w:rFonts w:asciiTheme="majorHAnsi" w:eastAsia="Calibri" w:hAnsiTheme="majorHAnsi" w:cstheme="majorHAnsi"/>
          <w:sz w:val="22"/>
          <w:szCs w:val="22"/>
          <w:lang w:val="mk-MK"/>
        </w:rPr>
      </w:pPr>
      <w:r w:rsidRPr="008C79C6">
        <w:rPr>
          <w:rFonts w:asciiTheme="majorHAnsi" w:hAnsiTheme="majorHAnsi" w:cstheme="majorHAnsi"/>
          <w:bCs/>
          <w:sz w:val="22"/>
          <w:szCs w:val="22"/>
          <w:lang w:val="mk-MK"/>
        </w:rPr>
        <w:t>Стручно лице за безбедност при работа</w:t>
      </w:r>
      <w:r w:rsidRPr="008C79C6">
        <w:rPr>
          <w:rFonts w:asciiTheme="majorHAnsi" w:hAnsiTheme="majorHAnsi" w:cstheme="majorHAnsi"/>
          <w:bCs/>
          <w:sz w:val="22"/>
          <w:szCs w:val="22"/>
        </w:rPr>
        <w:t>.</w:t>
      </w:r>
    </w:p>
    <w:p w14:paraId="45B22046" w14:textId="77777777" w:rsidR="00523713" w:rsidRPr="008C79C6" w:rsidRDefault="00523713" w:rsidP="00523713">
      <w:pPr>
        <w:shd w:val="clear" w:color="auto" w:fill="FFFFFF"/>
        <w:spacing w:before="120" w:after="120" w:line="276" w:lineRule="auto"/>
        <w:ind w:firstLine="720"/>
        <w:jc w:val="both"/>
        <w:rPr>
          <w:rFonts w:asciiTheme="majorHAnsi" w:eastAsia="Times New Roman" w:hAnsiTheme="majorHAnsi" w:cstheme="majorHAnsi"/>
          <w:sz w:val="22"/>
          <w:szCs w:val="22"/>
          <w:lang w:val="mk-MK"/>
        </w:rPr>
      </w:pPr>
    </w:p>
    <w:p w14:paraId="5D8D0701" w14:textId="7EE36E93" w:rsidR="00DE1E91" w:rsidRPr="008C79C6" w:rsidRDefault="00270864" w:rsidP="00DE1E91">
      <w:pPr>
        <w:shd w:val="clear" w:color="auto" w:fill="FFFFFF"/>
        <w:spacing w:before="120" w:after="120" w:line="276" w:lineRule="auto"/>
        <w:jc w:val="both"/>
        <w:rPr>
          <w:rFonts w:asciiTheme="majorHAnsi" w:hAnsiTheme="majorHAnsi" w:cstheme="majorHAnsi"/>
          <w:sz w:val="22"/>
          <w:szCs w:val="22"/>
          <w:lang w:val="mk-MK"/>
        </w:rPr>
      </w:pPr>
      <w:bookmarkStart w:id="37" w:name="_Hlk27434702"/>
      <w:r w:rsidRPr="008C79C6">
        <w:rPr>
          <w:rFonts w:asciiTheme="majorHAnsi" w:hAnsiTheme="majorHAnsi" w:cstheme="majorHAnsi"/>
          <w:b/>
          <w:sz w:val="22"/>
          <w:szCs w:val="22"/>
        </w:rPr>
        <w:t>5</w:t>
      </w:r>
      <w:r w:rsidR="00DE1E91" w:rsidRPr="008C79C6">
        <w:rPr>
          <w:rFonts w:asciiTheme="majorHAnsi" w:hAnsiTheme="majorHAnsi" w:cstheme="majorHAnsi"/>
          <w:b/>
          <w:sz w:val="22"/>
          <w:szCs w:val="22"/>
          <w:lang w:val="mk-MK"/>
        </w:rPr>
        <w:t xml:space="preserve">. Не се почитува во целост описот на работни задачи од актот за систематизација, односно </w:t>
      </w:r>
      <w:r w:rsidR="00AC4CE0">
        <w:rPr>
          <w:rFonts w:asciiTheme="majorHAnsi" w:hAnsiTheme="majorHAnsi" w:cstheme="majorHAnsi"/>
          <w:b/>
          <w:sz w:val="22"/>
          <w:szCs w:val="22"/>
          <w:lang w:val="mk-MK"/>
        </w:rPr>
        <w:t xml:space="preserve">поголем </w:t>
      </w:r>
      <w:r w:rsidR="00DE1E91" w:rsidRPr="008C79C6">
        <w:rPr>
          <w:rFonts w:asciiTheme="majorHAnsi" w:hAnsiTheme="majorHAnsi" w:cstheme="majorHAnsi"/>
          <w:b/>
          <w:sz w:val="22"/>
          <w:szCs w:val="22"/>
          <w:lang w:val="mk-MK"/>
        </w:rPr>
        <w:t>дел од вработените извршуваат работни задачи за потребите на други одделенија</w:t>
      </w:r>
      <w:r w:rsidR="00AC4CE0">
        <w:rPr>
          <w:rFonts w:asciiTheme="majorHAnsi" w:hAnsiTheme="majorHAnsi" w:cstheme="majorHAnsi"/>
          <w:b/>
          <w:sz w:val="22"/>
          <w:szCs w:val="22"/>
          <w:lang w:val="mk-MK"/>
        </w:rPr>
        <w:t>.</w:t>
      </w:r>
    </w:p>
    <w:bookmarkEnd w:id="37"/>
    <w:p w14:paraId="06528895" w14:textId="77777777" w:rsidR="00DE1E91" w:rsidRPr="008C79C6" w:rsidRDefault="00DE1E91" w:rsidP="00736ED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Одреден број вработени во ДИТИ, кои формално се водат на едно работно место и во една организациска единица, во пракса извршуваат работни задачи за потребите и од делокругот на друго одделение или друг вработен/-а. Согласно резултатите од спроведеното истражување, </w:t>
      </w:r>
      <w:r w:rsidRPr="008C79C6">
        <w:rPr>
          <w:rFonts w:asciiTheme="majorHAnsi" w:hAnsiTheme="majorHAnsi" w:cstheme="majorHAnsi"/>
          <w:noProof/>
          <w:color w:val="000000" w:themeColor="text1"/>
          <w:sz w:val="22"/>
          <w:szCs w:val="22"/>
          <w:lang w:val="mk-MK"/>
        </w:rPr>
        <w:t>62,5% од вработените извршуваат и други работни задачи, односно задачи кои не се во описот на нивните работни места или во делокругот на одделението.</w:t>
      </w:r>
    </w:p>
    <w:p w14:paraId="0994C288" w14:textId="77777777" w:rsidR="00DE1E91" w:rsidRPr="008C79C6" w:rsidRDefault="00270864" w:rsidP="00DE1E91">
      <w:pPr>
        <w:shd w:val="clear" w:color="auto" w:fill="FFFFFF"/>
        <w:spacing w:before="120" w:after="120" w:line="276" w:lineRule="auto"/>
        <w:jc w:val="both"/>
        <w:rPr>
          <w:rFonts w:asciiTheme="majorHAnsi" w:eastAsia="Times New Roman" w:hAnsiTheme="majorHAnsi" w:cstheme="majorHAnsi"/>
          <w:b/>
          <w:sz w:val="22"/>
          <w:szCs w:val="22"/>
        </w:rPr>
      </w:pPr>
      <w:bookmarkStart w:id="38" w:name="_Hlk27434751"/>
      <w:r w:rsidRPr="008C79C6">
        <w:rPr>
          <w:rFonts w:asciiTheme="majorHAnsi" w:eastAsia="Times New Roman" w:hAnsiTheme="majorHAnsi" w:cstheme="majorHAnsi"/>
          <w:b/>
          <w:sz w:val="22"/>
          <w:szCs w:val="22"/>
        </w:rPr>
        <w:t>6</w:t>
      </w:r>
      <w:r w:rsidR="00DE1E91" w:rsidRPr="008C79C6">
        <w:rPr>
          <w:rFonts w:asciiTheme="majorHAnsi" w:eastAsia="Times New Roman" w:hAnsiTheme="majorHAnsi" w:cstheme="majorHAnsi"/>
          <w:b/>
          <w:sz w:val="22"/>
          <w:szCs w:val="22"/>
          <w:lang w:val="mk-MK"/>
        </w:rPr>
        <w:t xml:space="preserve">. Вработените </w:t>
      </w:r>
      <w:r w:rsidR="00736ED8" w:rsidRPr="008C79C6">
        <w:rPr>
          <w:rFonts w:asciiTheme="majorHAnsi" w:eastAsia="Times New Roman" w:hAnsiTheme="majorHAnsi" w:cstheme="majorHAnsi"/>
          <w:b/>
          <w:sz w:val="22"/>
          <w:szCs w:val="22"/>
          <w:lang w:val="mk-MK"/>
        </w:rPr>
        <w:t xml:space="preserve">имаат потреба од надградба на општите работни компетенции, како и од посета на </w:t>
      </w:r>
      <w:r w:rsidR="00DE1E91" w:rsidRPr="008C79C6">
        <w:rPr>
          <w:rFonts w:asciiTheme="majorHAnsi" w:eastAsia="Times New Roman" w:hAnsiTheme="majorHAnsi" w:cstheme="majorHAnsi"/>
          <w:b/>
          <w:sz w:val="22"/>
          <w:szCs w:val="22"/>
          <w:lang w:val="mk-MK"/>
        </w:rPr>
        <w:t xml:space="preserve">обуки </w:t>
      </w:r>
      <w:r w:rsidR="00736ED8" w:rsidRPr="008C79C6">
        <w:rPr>
          <w:rFonts w:asciiTheme="majorHAnsi" w:eastAsia="Times New Roman" w:hAnsiTheme="majorHAnsi" w:cstheme="majorHAnsi"/>
          <w:b/>
          <w:sz w:val="22"/>
          <w:szCs w:val="22"/>
          <w:lang w:val="mk-MK"/>
        </w:rPr>
        <w:t xml:space="preserve">и </w:t>
      </w:r>
      <w:r w:rsidR="00DE1E91" w:rsidRPr="008C79C6">
        <w:rPr>
          <w:rFonts w:asciiTheme="majorHAnsi" w:eastAsia="Times New Roman" w:hAnsiTheme="majorHAnsi" w:cstheme="majorHAnsi"/>
          <w:b/>
          <w:sz w:val="22"/>
          <w:szCs w:val="22"/>
          <w:lang w:val="mk-MK"/>
        </w:rPr>
        <w:t>стручно доусовршување</w:t>
      </w:r>
      <w:r w:rsidR="00736ED8" w:rsidRPr="008C79C6">
        <w:rPr>
          <w:rFonts w:asciiTheme="majorHAnsi" w:eastAsia="Times New Roman" w:hAnsiTheme="majorHAnsi" w:cstheme="majorHAnsi"/>
          <w:b/>
          <w:sz w:val="22"/>
          <w:szCs w:val="22"/>
          <w:lang w:val="mk-MK"/>
        </w:rPr>
        <w:t>.</w:t>
      </w:r>
    </w:p>
    <w:bookmarkEnd w:id="38"/>
    <w:p w14:paraId="2AF79C85" w14:textId="77777777" w:rsidR="00DE1E91" w:rsidRPr="008C79C6" w:rsidRDefault="00DE1E91" w:rsidP="00736ED8">
      <w:pPr>
        <w:spacing w:before="120" w:after="120" w:line="276" w:lineRule="auto"/>
        <w:ind w:firstLine="720"/>
        <w:jc w:val="both"/>
        <w:rPr>
          <w:rFonts w:asciiTheme="majorHAnsi" w:hAnsiTheme="majorHAnsi" w:cstheme="majorHAnsi"/>
          <w:noProof/>
          <w:color w:val="000000" w:themeColor="text1"/>
          <w:sz w:val="22"/>
          <w:szCs w:val="22"/>
          <w:lang w:val="mk-MK"/>
        </w:rPr>
      </w:pPr>
      <w:r w:rsidRPr="008C79C6">
        <w:rPr>
          <w:rFonts w:asciiTheme="majorHAnsi" w:hAnsiTheme="majorHAnsi" w:cstheme="majorHAnsi"/>
          <w:noProof/>
          <w:color w:val="000000" w:themeColor="text1"/>
          <w:sz w:val="22"/>
          <w:szCs w:val="22"/>
          <w:lang w:val="mk-MK"/>
        </w:rPr>
        <w:t>Во однос на компетенциите, една половина од вработените (50%) сметаат дека има простор за подобрување на нивото на компетенциите потребни за извршување на задачите утврдени во описот на работните места, додека една половина од вработените (50%) сметаат дека компетенциите им се доволно развиени за извршување на  задачите утврдени во описот на работните места. Комуникација, учење и развој, решавањето проблеми и одлучување за работи од свој делокруг и работењето со други/тимска работа се доминантните компетенции означени од страна на вработените за кои сметаат дека им се на задоволително ниво, додека пак, учењето и развојот, решавањето проблеми и одлучување за работи од својот делокруг и стратешката свест се доминантните компетенции кои се означени како компетенции кои треба да се подобрат заради идниот кариерен развој на вработените.</w:t>
      </w:r>
    </w:p>
    <w:p w14:paraId="783C6E3C" w14:textId="77777777" w:rsidR="00DE1E91" w:rsidRPr="008C79C6" w:rsidRDefault="00DE1E91" w:rsidP="00736ED8">
      <w:pPr>
        <w:spacing w:before="120" w:after="120" w:line="276" w:lineRule="auto"/>
        <w:ind w:firstLine="720"/>
        <w:jc w:val="both"/>
        <w:rPr>
          <w:rFonts w:asciiTheme="majorHAnsi" w:hAnsiTheme="majorHAnsi" w:cstheme="majorHAnsi"/>
          <w:noProof/>
          <w:color w:val="000000" w:themeColor="text1"/>
          <w:sz w:val="22"/>
          <w:szCs w:val="22"/>
          <w:lang w:val="mk-MK"/>
        </w:rPr>
      </w:pPr>
      <w:r w:rsidRPr="008C79C6">
        <w:rPr>
          <w:rFonts w:asciiTheme="majorHAnsi" w:hAnsiTheme="majorHAnsi" w:cstheme="majorHAnsi"/>
          <w:noProof/>
          <w:color w:val="000000" w:themeColor="text1"/>
          <w:sz w:val="22"/>
          <w:szCs w:val="22"/>
          <w:lang w:val="mk-MK"/>
        </w:rPr>
        <w:t xml:space="preserve">Поголем дел од вработените (62,5%) се изјасниле дека немаат посетено доволно обуки за ефикасно и ефективно извршување на работните задачи, при што како главни причини ги наведуваат: немањето соодветни и атрактивни обуки (44,4%) и неодобреното учество (11,1%). Вработените преферираат посета на специфични обуки (43,8%) наспроти оние кои сметаат дека подеднакво им се потребни генеричките и специфичните обуки (37,5%). Како области/теми на обуки означени како најкорисни и најважни за работните места, вработените претежно бараат: странски јазици, софтверски програми и инспекциски надзор. </w:t>
      </w:r>
    </w:p>
    <w:p w14:paraId="415DDE6C" w14:textId="77777777" w:rsidR="00DE1E91" w:rsidRPr="008C79C6" w:rsidRDefault="00DE1E91" w:rsidP="00DE1E91">
      <w:pPr>
        <w:spacing w:before="120" w:after="120" w:line="276" w:lineRule="auto"/>
        <w:ind w:firstLine="360"/>
        <w:jc w:val="both"/>
        <w:rPr>
          <w:rFonts w:asciiTheme="majorHAnsi" w:hAnsiTheme="majorHAnsi" w:cstheme="majorHAnsi"/>
          <w:noProof/>
          <w:color w:val="000000" w:themeColor="text1"/>
          <w:sz w:val="22"/>
          <w:szCs w:val="22"/>
          <w:lang w:val="mk-MK"/>
        </w:rPr>
      </w:pPr>
    </w:p>
    <w:p w14:paraId="492A9AFE" w14:textId="77777777" w:rsidR="00DE1E91" w:rsidRPr="008C79C6" w:rsidRDefault="004547D1" w:rsidP="00DE1E91">
      <w:pPr>
        <w:pStyle w:val="Heading3"/>
        <w:spacing w:before="120" w:after="120" w:line="276" w:lineRule="auto"/>
        <w:jc w:val="both"/>
        <w:rPr>
          <w:rFonts w:cstheme="majorHAnsi"/>
          <w:b w:val="0"/>
          <w:sz w:val="22"/>
          <w:szCs w:val="22"/>
          <w:lang w:val="mk-MK"/>
        </w:rPr>
      </w:pPr>
      <w:bookmarkStart w:id="39" w:name="_Toc27985694"/>
      <w:r w:rsidRPr="008C79C6">
        <w:rPr>
          <w:rFonts w:cstheme="majorHAnsi"/>
          <w:sz w:val="22"/>
          <w:szCs w:val="22"/>
          <w:lang w:val="mk-MK"/>
        </w:rPr>
        <w:lastRenderedPageBreak/>
        <w:t>Б</w:t>
      </w:r>
      <w:r w:rsidR="00DE1E91" w:rsidRPr="008C79C6">
        <w:rPr>
          <w:rFonts w:cstheme="majorHAnsi"/>
          <w:sz w:val="22"/>
          <w:szCs w:val="22"/>
          <w:lang w:val="mk-MK"/>
        </w:rPr>
        <w:t>) Наоди во однос на внатрешни работни процеси, комуникација и координација, средства за работа</w:t>
      </w:r>
      <w:bookmarkEnd w:id="39"/>
    </w:p>
    <w:p w14:paraId="580F2F18" w14:textId="2CDFE353" w:rsidR="00DE1E91" w:rsidRPr="008C79C6" w:rsidRDefault="00270864" w:rsidP="00DE1E91">
      <w:pPr>
        <w:shd w:val="clear" w:color="auto" w:fill="FFFFFF"/>
        <w:spacing w:before="120" w:after="120" w:line="276" w:lineRule="auto"/>
        <w:jc w:val="both"/>
        <w:rPr>
          <w:rFonts w:asciiTheme="majorHAnsi" w:hAnsiTheme="majorHAnsi" w:cstheme="majorHAnsi"/>
          <w:b/>
          <w:sz w:val="22"/>
          <w:szCs w:val="22"/>
          <w:lang w:val="mk-MK"/>
        </w:rPr>
      </w:pPr>
      <w:bookmarkStart w:id="40" w:name="_Hlk27434786"/>
      <w:r w:rsidRPr="008C79C6">
        <w:rPr>
          <w:rFonts w:asciiTheme="majorHAnsi" w:hAnsiTheme="majorHAnsi" w:cstheme="majorHAnsi"/>
          <w:b/>
          <w:sz w:val="22"/>
          <w:szCs w:val="22"/>
        </w:rPr>
        <w:t>7</w:t>
      </w:r>
      <w:r w:rsidR="00DE1E91" w:rsidRPr="008C79C6">
        <w:rPr>
          <w:rFonts w:asciiTheme="majorHAnsi" w:hAnsiTheme="majorHAnsi" w:cstheme="majorHAnsi"/>
          <w:b/>
          <w:sz w:val="22"/>
          <w:szCs w:val="22"/>
          <w:lang w:val="mk-MK"/>
        </w:rPr>
        <w:t xml:space="preserve">. </w:t>
      </w:r>
      <w:r w:rsidR="007D779A" w:rsidRPr="008C79C6">
        <w:rPr>
          <w:rFonts w:asciiTheme="majorHAnsi" w:hAnsiTheme="majorHAnsi" w:cstheme="majorHAnsi"/>
          <w:b/>
          <w:sz w:val="22"/>
          <w:szCs w:val="22"/>
          <w:lang w:val="mk-MK"/>
        </w:rPr>
        <w:t xml:space="preserve">Работните процеси во ДИТИ не се сертифицирани според стандардот ИСО 9001 за управување со квалитет, бидејќи </w:t>
      </w:r>
      <w:r w:rsidR="00736ED8" w:rsidRPr="008C79C6">
        <w:rPr>
          <w:rFonts w:asciiTheme="majorHAnsi" w:hAnsiTheme="majorHAnsi" w:cstheme="majorHAnsi"/>
          <w:b/>
          <w:sz w:val="22"/>
          <w:szCs w:val="22"/>
          <w:lang w:val="mk-MK"/>
        </w:rPr>
        <w:t xml:space="preserve">за најголем дел од </w:t>
      </w:r>
      <w:r w:rsidR="007D779A" w:rsidRPr="008C79C6">
        <w:rPr>
          <w:rFonts w:asciiTheme="majorHAnsi" w:hAnsiTheme="majorHAnsi" w:cstheme="majorHAnsi"/>
          <w:b/>
          <w:sz w:val="22"/>
          <w:szCs w:val="22"/>
          <w:lang w:val="mk-MK"/>
        </w:rPr>
        <w:t xml:space="preserve">нив </w:t>
      </w:r>
      <w:r w:rsidR="00736ED8" w:rsidRPr="008C79C6">
        <w:rPr>
          <w:rFonts w:asciiTheme="majorHAnsi" w:hAnsiTheme="majorHAnsi" w:cstheme="majorHAnsi"/>
          <w:b/>
          <w:sz w:val="22"/>
          <w:szCs w:val="22"/>
          <w:lang w:val="mk-MK"/>
        </w:rPr>
        <w:t>нема</w:t>
      </w:r>
      <w:r w:rsidR="00AC4CE0">
        <w:rPr>
          <w:rFonts w:asciiTheme="majorHAnsi" w:hAnsiTheme="majorHAnsi" w:cstheme="majorHAnsi"/>
          <w:b/>
          <w:sz w:val="22"/>
          <w:szCs w:val="22"/>
          <w:lang w:val="mk-MK"/>
        </w:rPr>
        <w:t xml:space="preserve"> </w:t>
      </w:r>
      <w:r w:rsidR="00736ED8" w:rsidRPr="008C79C6">
        <w:rPr>
          <w:rFonts w:asciiTheme="majorHAnsi" w:hAnsiTheme="majorHAnsi" w:cstheme="majorHAnsi"/>
          <w:b/>
          <w:sz w:val="22"/>
          <w:szCs w:val="22"/>
          <w:lang w:val="mk-MK"/>
        </w:rPr>
        <w:t>воспоставено или не се во примена писмени процедури</w:t>
      </w:r>
      <w:r w:rsidR="007D779A" w:rsidRPr="008C79C6">
        <w:rPr>
          <w:rFonts w:asciiTheme="majorHAnsi" w:hAnsiTheme="majorHAnsi" w:cstheme="majorHAnsi"/>
          <w:b/>
          <w:sz w:val="22"/>
          <w:szCs w:val="22"/>
          <w:lang w:val="mk-MK"/>
        </w:rPr>
        <w:t>.</w:t>
      </w:r>
    </w:p>
    <w:bookmarkEnd w:id="40"/>
    <w:p w14:paraId="4C1C8252" w14:textId="3E952581" w:rsidR="00DE1E91" w:rsidRPr="008C79C6" w:rsidRDefault="00DE1E91" w:rsidP="00AC4CE0">
      <w:pPr>
        <w:autoSpaceDE w:val="0"/>
        <w:autoSpaceDN w:val="0"/>
        <w:adjustRightInd w:val="0"/>
        <w:spacing w:line="276" w:lineRule="auto"/>
        <w:ind w:firstLine="720"/>
        <w:jc w:val="both"/>
        <w:rPr>
          <w:rFonts w:asciiTheme="majorHAnsi" w:hAnsiTheme="majorHAnsi" w:cstheme="majorHAnsi"/>
          <w:sz w:val="22"/>
          <w:szCs w:val="22"/>
          <w:lang w:val="mk-MK"/>
        </w:rPr>
      </w:pPr>
      <w:r w:rsidRPr="008C79C6">
        <w:rPr>
          <w:rFonts w:asciiTheme="majorHAnsi" w:eastAsiaTheme="minorHAnsi" w:hAnsiTheme="majorHAnsi" w:cstheme="majorHAnsi"/>
          <w:sz w:val="22"/>
          <w:szCs w:val="22"/>
          <w:lang w:val="mk-MK"/>
        </w:rPr>
        <w:t xml:space="preserve">Во ДИТИ не се донесени посебни писмени упатства, процедури и методологии, како во однос на клучниот работен процес – подготовка, спроведување и евидентирање на инспекцискиот надзор, така и во однос на другите работни процеси. </w:t>
      </w:r>
      <w:r w:rsidR="00AC4CE0">
        <w:rPr>
          <w:rFonts w:asciiTheme="majorHAnsi" w:eastAsiaTheme="minorHAnsi" w:hAnsiTheme="majorHAnsi" w:cstheme="majorHAnsi"/>
          <w:sz w:val="22"/>
          <w:szCs w:val="22"/>
          <w:lang w:val="mk-MK"/>
        </w:rPr>
        <w:t xml:space="preserve">Во тој контекст, недостасуваат </w:t>
      </w:r>
      <w:r w:rsidRPr="008C79C6">
        <w:rPr>
          <w:rFonts w:asciiTheme="majorHAnsi" w:hAnsiTheme="majorHAnsi" w:cstheme="majorHAnsi"/>
          <w:sz w:val="22"/>
          <w:szCs w:val="22"/>
          <w:lang w:val="mk-MK"/>
        </w:rPr>
        <w:t xml:space="preserve">писмени процедури </w:t>
      </w:r>
      <w:r w:rsidR="00AC4CE0">
        <w:rPr>
          <w:rFonts w:asciiTheme="majorHAnsi" w:hAnsiTheme="majorHAnsi" w:cstheme="majorHAnsi"/>
          <w:sz w:val="22"/>
          <w:szCs w:val="22"/>
          <w:lang w:val="mk-MK"/>
        </w:rPr>
        <w:t xml:space="preserve">за </w:t>
      </w:r>
      <w:r w:rsidRPr="008C79C6">
        <w:rPr>
          <w:rFonts w:asciiTheme="majorHAnsi" w:hAnsiTheme="majorHAnsi" w:cstheme="majorHAnsi"/>
          <w:sz w:val="22"/>
          <w:szCs w:val="22"/>
          <w:lang w:val="mk-MK"/>
        </w:rPr>
        <w:t>работни процеси, к</w:t>
      </w:r>
      <w:r w:rsidR="00AC4CE0">
        <w:rPr>
          <w:rFonts w:asciiTheme="majorHAnsi" w:hAnsiTheme="majorHAnsi" w:cstheme="majorHAnsi"/>
          <w:sz w:val="22"/>
          <w:szCs w:val="22"/>
          <w:lang w:val="mk-MK"/>
        </w:rPr>
        <w:t xml:space="preserve">ако што </w:t>
      </w:r>
      <w:r w:rsidRPr="008C79C6">
        <w:rPr>
          <w:rFonts w:asciiTheme="majorHAnsi" w:hAnsiTheme="majorHAnsi" w:cstheme="majorHAnsi"/>
          <w:sz w:val="22"/>
          <w:szCs w:val="22"/>
          <w:lang w:val="mk-MK"/>
        </w:rPr>
        <w:t>се</w:t>
      </w:r>
      <w:r w:rsidR="00AC4CE0">
        <w:rPr>
          <w:rFonts w:asciiTheme="majorHAnsi" w:hAnsiTheme="majorHAnsi" w:cstheme="majorHAnsi"/>
          <w:sz w:val="22"/>
          <w:szCs w:val="22"/>
          <w:lang w:val="mk-MK"/>
        </w:rPr>
        <w:t>:</w:t>
      </w:r>
      <w:r w:rsidRPr="008C79C6">
        <w:rPr>
          <w:rFonts w:asciiTheme="majorHAnsi" w:hAnsiTheme="majorHAnsi" w:cstheme="majorHAnsi"/>
          <w:sz w:val="22"/>
          <w:szCs w:val="22"/>
          <w:lang w:val="mk-MK"/>
        </w:rPr>
        <w:t xml:space="preserve"> финансиски операции </w:t>
      </w:r>
      <w:r w:rsidR="00AC4CE0">
        <w:rPr>
          <w:rFonts w:asciiTheme="majorHAnsi" w:hAnsiTheme="majorHAnsi" w:cstheme="majorHAnsi"/>
          <w:sz w:val="22"/>
          <w:szCs w:val="22"/>
          <w:lang w:val="mk-MK"/>
        </w:rPr>
        <w:t>(</w:t>
      </w:r>
      <w:r w:rsidRPr="008C79C6">
        <w:rPr>
          <w:rFonts w:asciiTheme="majorHAnsi" w:hAnsiTheme="majorHAnsi" w:cstheme="majorHAnsi"/>
          <w:sz w:val="22"/>
          <w:szCs w:val="22"/>
          <w:lang w:val="mk-MK"/>
        </w:rPr>
        <w:t>плаќања, патни налози, евиденции и пописи</w:t>
      </w:r>
      <w:r w:rsidR="00AC4CE0">
        <w:rPr>
          <w:rFonts w:asciiTheme="majorHAnsi" w:hAnsiTheme="majorHAnsi" w:cstheme="majorHAnsi"/>
          <w:sz w:val="22"/>
          <w:szCs w:val="22"/>
          <w:lang w:val="mk-MK"/>
        </w:rPr>
        <w:t xml:space="preserve">...), </w:t>
      </w:r>
      <w:r w:rsidRPr="008C79C6">
        <w:rPr>
          <w:rFonts w:asciiTheme="majorHAnsi" w:hAnsiTheme="majorHAnsi" w:cstheme="majorHAnsi"/>
          <w:sz w:val="22"/>
          <w:szCs w:val="22"/>
          <w:lang w:val="mk-MK"/>
        </w:rPr>
        <w:t xml:space="preserve">комуникација со јавноста, начинот на објавување на информации на веб страницата, користење не е-пошта и други. </w:t>
      </w:r>
    </w:p>
    <w:p w14:paraId="7CD46423" w14:textId="7ACC912A" w:rsidR="00DE1E91" w:rsidRPr="008C79C6" w:rsidRDefault="00270864" w:rsidP="00DE1E91">
      <w:pPr>
        <w:shd w:val="clear" w:color="auto" w:fill="FFFFFF"/>
        <w:spacing w:before="120" w:after="120" w:line="276" w:lineRule="auto"/>
        <w:jc w:val="both"/>
        <w:rPr>
          <w:rFonts w:asciiTheme="majorHAnsi" w:hAnsiTheme="majorHAnsi" w:cstheme="majorHAnsi"/>
          <w:b/>
          <w:sz w:val="22"/>
          <w:szCs w:val="22"/>
          <w:lang w:val="mk-MK"/>
        </w:rPr>
      </w:pPr>
      <w:bookmarkStart w:id="41" w:name="_Hlk27434882"/>
      <w:r w:rsidRPr="008C79C6">
        <w:rPr>
          <w:rFonts w:asciiTheme="majorHAnsi" w:hAnsiTheme="majorHAnsi" w:cstheme="majorHAnsi"/>
          <w:b/>
          <w:sz w:val="22"/>
          <w:szCs w:val="22"/>
        </w:rPr>
        <w:t>8</w:t>
      </w:r>
      <w:r w:rsidR="00DE1E91" w:rsidRPr="008C79C6">
        <w:rPr>
          <w:rFonts w:asciiTheme="majorHAnsi" w:hAnsiTheme="majorHAnsi" w:cstheme="majorHAnsi"/>
          <w:b/>
          <w:sz w:val="22"/>
          <w:szCs w:val="22"/>
          <w:lang w:val="mk-MK"/>
        </w:rPr>
        <w:t xml:space="preserve">. Внатрешната </w:t>
      </w:r>
      <w:r w:rsidR="00DE1E91" w:rsidRPr="008C79C6">
        <w:rPr>
          <w:rFonts w:asciiTheme="majorHAnsi" w:hAnsiTheme="majorHAnsi" w:cstheme="majorHAnsi"/>
          <w:b/>
          <w:noProof/>
          <w:color w:val="000000" w:themeColor="text1"/>
          <w:sz w:val="22"/>
          <w:szCs w:val="22"/>
          <w:lang w:val="mk-MK"/>
        </w:rPr>
        <w:t xml:space="preserve">комуникација и координација </w:t>
      </w:r>
      <w:r w:rsidR="00DE1E91" w:rsidRPr="008C79C6">
        <w:rPr>
          <w:rFonts w:asciiTheme="majorHAnsi" w:hAnsiTheme="majorHAnsi" w:cstheme="majorHAnsi"/>
          <w:b/>
          <w:sz w:val="22"/>
          <w:szCs w:val="22"/>
          <w:lang w:val="mk-MK"/>
        </w:rPr>
        <w:t>во ДИТИ е добра, но има простор и потреба за подоб</w:t>
      </w:r>
      <w:r w:rsidR="00AC4CE0">
        <w:rPr>
          <w:rFonts w:asciiTheme="majorHAnsi" w:hAnsiTheme="majorHAnsi" w:cstheme="majorHAnsi"/>
          <w:b/>
          <w:sz w:val="22"/>
          <w:szCs w:val="22"/>
          <w:lang w:val="mk-MK"/>
        </w:rPr>
        <w:t>р</w:t>
      </w:r>
      <w:r w:rsidR="00DE1E91" w:rsidRPr="008C79C6">
        <w:rPr>
          <w:rFonts w:asciiTheme="majorHAnsi" w:hAnsiTheme="majorHAnsi" w:cstheme="majorHAnsi"/>
          <w:b/>
          <w:sz w:val="22"/>
          <w:szCs w:val="22"/>
          <w:lang w:val="mk-MK"/>
        </w:rPr>
        <w:t>ување на размената на информации.</w:t>
      </w:r>
    </w:p>
    <w:bookmarkEnd w:id="41"/>
    <w:p w14:paraId="7B128DD2" w14:textId="77777777" w:rsidR="00DE1E91" w:rsidRPr="001031AE" w:rsidRDefault="00DE1E91" w:rsidP="007D779A">
      <w:pPr>
        <w:spacing w:before="120" w:after="120" w:line="276" w:lineRule="auto"/>
        <w:ind w:firstLine="720"/>
        <w:jc w:val="both"/>
        <w:rPr>
          <w:rFonts w:asciiTheme="majorHAnsi" w:hAnsiTheme="majorHAnsi" w:cstheme="majorHAnsi"/>
          <w:noProof/>
          <w:color w:val="FF0000"/>
          <w:sz w:val="22"/>
          <w:szCs w:val="22"/>
          <w:lang w:val="mk-MK"/>
        </w:rPr>
      </w:pPr>
      <w:r w:rsidRPr="008C79C6">
        <w:rPr>
          <w:rFonts w:asciiTheme="majorHAnsi" w:hAnsiTheme="majorHAnsi" w:cstheme="majorHAnsi"/>
          <w:noProof/>
          <w:color w:val="000000" w:themeColor="text1"/>
          <w:sz w:val="22"/>
          <w:szCs w:val="22"/>
          <w:lang w:val="mk-MK"/>
        </w:rPr>
        <w:t xml:space="preserve">Комуникацијата и координацијата меѓу организациските единици е оценета како добра од страна на мнозинството вработени (50%). Притоа, 50% навеле дека добиваат ограничени информации, додека 25% добиваат редовно информации преку различни механизми и канали (колегиуми, е-пошта, заеднички електронски фолдер, итн.), а 12,5% не добиваат информации за работата и резултатите на колегите од нивната или другите организациски единици. Не се користат посебни механизами и алатки за споделување на информации. </w:t>
      </w:r>
      <w:r w:rsidRPr="001031AE">
        <w:rPr>
          <w:rFonts w:asciiTheme="majorHAnsi" w:hAnsiTheme="majorHAnsi" w:cstheme="majorHAnsi"/>
          <w:noProof/>
          <w:color w:val="FF0000"/>
          <w:sz w:val="22"/>
          <w:szCs w:val="22"/>
          <w:lang w:val="mk-MK"/>
        </w:rPr>
        <w:t>Колегиуми ретко се одржуваат, а кога се одржуваат се на ниво на раководители на одделенија.</w:t>
      </w:r>
    </w:p>
    <w:p w14:paraId="178525C5" w14:textId="77777777" w:rsidR="00DE1E91" w:rsidRPr="008C79C6" w:rsidRDefault="00270864" w:rsidP="00DE1E91">
      <w:pPr>
        <w:spacing w:before="120" w:after="120" w:line="276" w:lineRule="auto"/>
        <w:jc w:val="both"/>
        <w:rPr>
          <w:rFonts w:asciiTheme="majorHAnsi" w:hAnsiTheme="majorHAnsi" w:cstheme="majorHAnsi"/>
          <w:b/>
          <w:sz w:val="22"/>
          <w:szCs w:val="22"/>
          <w:lang w:val="mk-MK"/>
        </w:rPr>
      </w:pPr>
      <w:bookmarkStart w:id="42" w:name="_Hlk27434917"/>
      <w:r w:rsidRPr="008C79C6">
        <w:rPr>
          <w:rFonts w:asciiTheme="majorHAnsi" w:hAnsiTheme="majorHAnsi" w:cstheme="majorHAnsi"/>
          <w:b/>
          <w:sz w:val="22"/>
          <w:szCs w:val="22"/>
        </w:rPr>
        <w:t>9</w:t>
      </w:r>
      <w:r w:rsidR="00DE1E91" w:rsidRPr="008C79C6">
        <w:rPr>
          <w:rFonts w:asciiTheme="majorHAnsi" w:hAnsiTheme="majorHAnsi" w:cstheme="majorHAnsi"/>
          <w:b/>
          <w:sz w:val="22"/>
          <w:szCs w:val="22"/>
          <w:lang w:val="mk-MK"/>
        </w:rPr>
        <w:t xml:space="preserve">. Не се користи софтвер за клучниот работен процес – планирање и вршење инспекциски надзор </w:t>
      </w:r>
    </w:p>
    <w:bookmarkEnd w:id="42"/>
    <w:p w14:paraId="6A06AE29" w14:textId="77777777" w:rsidR="00DE1E91" w:rsidRPr="008C79C6" w:rsidRDefault="00DE1E91" w:rsidP="007D779A">
      <w:pPr>
        <w:shd w:val="clear" w:color="auto" w:fill="FFFFFF"/>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Непостоењето на софтвер за вршење на инспекцискиот надзор во голема мера ја отежнува работата на инспекторите, како при подготовката на годишната програма за работа на ДИТИ, месечните планови и месечните, кварталните и годишните извештаи за извршен инспекциски надзор, така и при самото спроведување и евидентирање на резултатите од извршениот надзор. Постоењето на софтвер во голема мера би ја олеснил работата, но и координацијата.</w:t>
      </w:r>
    </w:p>
    <w:p w14:paraId="46EFEE7F" w14:textId="2A7832C8" w:rsidR="00270864" w:rsidRDefault="00DE1E91" w:rsidP="00023C66">
      <w:pPr>
        <w:shd w:val="clear" w:color="auto" w:fill="FFFFFF"/>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Користењето на националниот ИСУЧР систем делумно го олеснува управувањето со човечките ресурси во делот на евидентирањето на човечките ресурси.</w:t>
      </w:r>
    </w:p>
    <w:p w14:paraId="6040E737" w14:textId="77777777" w:rsidR="00AC4CE0" w:rsidRPr="00023C66" w:rsidRDefault="00AC4CE0" w:rsidP="00AC4CE0">
      <w:pPr>
        <w:shd w:val="clear" w:color="auto" w:fill="FFFFFF"/>
        <w:spacing w:before="120" w:after="120" w:line="276" w:lineRule="auto"/>
        <w:jc w:val="both"/>
        <w:rPr>
          <w:rFonts w:asciiTheme="majorHAnsi" w:hAnsiTheme="majorHAnsi" w:cstheme="majorHAnsi"/>
          <w:sz w:val="22"/>
          <w:szCs w:val="22"/>
          <w:lang w:val="mk-MK"/>
        </w:rPr>
      </w:pPr>
    </w:p>
    <w:p w14:paraId="7D9D60F7" w14:textId="77777777" w:rsidR="00270864" w:rsidRPr="008C79C6" w:rsidRDefault="00270864" w:rsidP="00270864">
      <w:pPr>
        <w:pStyle w:val="Heading3"/>
        <w:spacing w:before="120" w:after="120" w:line="276" w:lineRule="auto"/>
        <w:jc w:val="both"/>
        <w:rPr>
          <w:rFonts w:cstheme="majorHAnsi"/>
          <w:b w:val="0"/>
          <w:sz w:val="22"/>
          <w:szCs w:val="22"/>
          <w:lang w:val="mk-MK"/>
        </w:rPr>
      </w:pPr>
      <w:bookmarkStart w:id="43" w:name="_Toc27985695"/>
      <w:r w:rsidRPr="008C79C6">
        <w:rPr>
          <w:rFonts w:cstheme="majorHAnsi"/>
          <w:sz w:val="22"/>
          <w:szCs w:val="22"/>
          <w:lang w:val="mk-MK"/>
        </w:rPr>
        <w:t>В) Наоди во однос на средствата за работа</w:t>
      </w:r>
      <w:bookmarkEnd w:id="43"/>
    </w:p>
    <w:p w14:paraId="07C06400" w14:textId="1C8F2F77" w:rsidR="00D95A4F" w:rsidRPr="00D95A4F" w:rsidRDefault="00D95A4F" w:rsidP="00D95A4F">
      <w:pPr>
        <w:spacing w:before="120" w:after="120" w:line="276" w:lineRule="auto"/>
        <w:jc w:val="both"/>
        <w:rPr>
          <w:rFonts w:asciiTheme="majorHAnsi" w:hAnsiTheme="majorHAnsi" w:cstheme="majorHAnsi"/>
          <w:b/>
          <w:sz w:val="22"/>
          <w:szCs w:val="22"/>
        </w:rPr>
      </w:pPr>
      <w:bookmarkStart w:id="44" w:name="_Hlk27435215"/>
      <w:r>
        <w:rPr>
          <w:rFonts w:asciiTheme="majorHAnsi" w:hAnsiTheme="majorHAnsi" w:cstheme="majorHAnsi"/>
          <w:b/>
          <w:sz w:val="22"/>
          <w:szCs w:val="22"/>
          <w:lang w:val="mk-MK"/>
        </w:rPr>
        <w:t xml:space="preserve">10. </w:t>
      </w:r>
      <w:r w:rsidRPr="00D95A4F">
        <w:rPr>
          <w:rFonts w:asciiTheme="majorHAnsi" w:hAnsiTheme="majorHAnsi" w:cstheme="majorHAnsi"/>
          <w:b/>
          <w:sz w:val="22"/>
          <w:szCs w:val="22"/>
        </w:rPr>
        <w:t xml:space="preserve">ДИТИ располага со задоволителен број на возила, со што </w:t>
      </w:r>
      <w:r>
        <w:rPr>
          <w:rFonts w:asciiTheme="majorHAnsi" w:hAnsiTheme="majorHAnsi" w:cstheme="majorHAnsi"/>
          <w:b/>
          <w:sz w:val="22"/>
          <w:szCs w:val="22"/>
          <w:lang w:val="mk-MK"/>
        </w:rPr>
        <w:t xml:space="preserve">инспекторите се лесно мобилни за </w:t>
      </w:r>
      <w:r w:rsidRPr="00D95A4F">
        <w:rPr>
          <w:rFonts w:asciiTheme="majorHAnsi" w:hAnsiTheme="majorHAnsi" w:cstheme="majorHAnsi"/>
          <w:b/>
          <w:sz w:val="22"/>
          <w:szCs w:val="22"/>
        </w:rPr>
        <w:t xml:space="preserve">вршење на </w:t>
      </w:r>
      <w:r>
        <w:rPr>
          <w:rFonts w:asciiTheme="majorHAnsi" w:hAnsiTheme="majorHAnsi" w:cstheme="majorHAnsi"/>
          <w:b/>
          <w:sz w:val="22"/>
          <w:szCs w:val="22"/>
          <w:lang w:val="mk-MK"/>
        </w:rPr>
        <w:t xml:space="preserve">теренски </w:t>
      </w:r>
      <w:r w:rsidRPr="00D95A4F">
        <w:rPr>
          <w:rFonts w:asciiTheme="majorHAnsi" w:hAnsiTheme="majorHAnsi" w:cstheme="majorHAnsi"/>
          <w:b/>
          <w:sz w:val="22"/>
          <w:szCs w:val="22"/>
        </w:rPr>
        <w:t>надзор</w:t>
      </w:r>
      <w:r>
        <w:rPr>
          <w:rFonts w:asciiTheme="majorHAnsi" w:hAnsiTheme="majorHAnsi" w:cstheme="majorHAnsi"/>
          <w:b/>
          <w:sz w:val="22"/>
          <w:szCs w:val="22"/>
          <w:lang w:val="mk-MK"/>
        </w:rPr>
        <w:t>.</w:t>
      </w:r>
      <w:r w:rsidRPr="00D95A4F">
        <w:rPr>
          <w:rFonts w:asciiTheme="majorHAnsi" w:hAnsiTheme="majorHAnsi" w:cstheme="majorHAnsi"/>
          <w:b/>
          <w:sz w:val="22"/>
          <w:szCs w:val="22"/>
        </w:rPr>
        <w:t xml:space="preserve"> Недостигот на лап-топ компјутери ќе биде надминат со тековната набавка.</w:t>
      </w:r>
    </w:p>
    <w:bookmarkEnd w:id="44"/>
    <w:p w14:paraId="56D9D531" w14:textId="68726603" w:rsidR="00270864" w:rsidRPr="008C79C6" w:rsidRDefault="007D779A" w:rsidP="007D779A">
      <w:pPr>
        <w:spacing w:before="120" w:after="120" w:line="276" w:lineRule="auto"/>
        <w:ind w:firstLine="720"/>
        <w:jc w:val="both"/>
        <w:rPr>
          <w:rFonts w:asciiTheme="majorHAnsi" w:hAnsiTheme="majorHAnsi" w:cstheme="majorHAnsi"/>
          <w:noProof/>
          <w:color w:val="000000" w:themeColor="text1"/>
          <w:sz w:val="22"/>
          <w:szCs w:val="22"/>
          <w:lang w:val="mk-MK"/>
        </w:rPr>
      </w:pPr>
      <w:r w:rsidRPr="00D95A4F">
        <w:rPr>
          <w:rFonts w:asciiTheme="majorHAnsi" w:hAnsiTheme="majorHAnsi" w:cstheme="majorHAnsi"/>
          <w:noProof/>
          <w:color w:val="000000" w:themeColor="text1"/>
          <w:sz w:val="22"/>
          <w:szCs w:val="22"/>
          <w:lang w:val="mk-MK"/>
        </w:rPr>
        <w:t>Во изминативе години и</w:t>
      </w:r>
      <w:r w:rsidR="00270864" w:rsidRPr="00D95A4F">
        <w:rPr>
          <w:rFonts w:asciiTheme="majorHAnsi" w:hAnsiTheme="majorHAnsi" w:cstheme="majorHAnsi"/>
          <w:noProof/>
          <w:color w:val="000000" w:themeColor="text1"/>
          <w:sz w:val="22"/>
          <w:szCs w:val="22"/>
          <w:lang w:val="mk-MK"/>
        </w:rPr>
        <w:t xml:space="preserve">звршени се набавки на нови возила кои се користат </w:t>
      </w:r>
      <w:r w:rsidRPr="00D95A4F">
        <w:rPr>
          <w:rFonts w:asciiTheme="majorHAnsi" w:hAnsiTheme="majorHAnsi" w:cstheme="majorHAnsi"/>
          <w:noProof/>
          <w:color w:val="000000" w:themeColor="text1"/>
          <w:sz w:val="22"/>
          <w:szCs w:val="22"/>
          <w:lang w:val="mk-MK"/>
        </w:rPr>
        <w:t xml:space="preserve">од страна на инспекторите </w:t>
      </w:r>
      <w:r w:rsidR="00270864" w:rsidRPr="00D95A4F">
        <w:rPr>
          <w:rFonts w:asciiTheme="majorHAnsi" w:hAnsiTheme="majorHAnsi" w:cstheme="majorHAnsi"/>
          <w:noProof/>
          <w:color w:val="000000" w:themeColor="text1"/>
          <w:sz w:val="22"/>
          <w:szCs w:val="22"/>
          <w:lang w:val="mk-MK"/>
        </w:rPr>
        <w:t>за одење на терен, со што работењето на ДИТИ во овој сегмент е подобрено.</w:t>
      </w:r>
      <w:r w:rsidR="00AC4CE0" w:rsidRPr="00D95A4F">
        <w:rPr>
          <w:rFonts w:asciiTheme="majorHAnsi" w:hAnsiTheme="majorHAnsi" w:cstheme="majorHAnsi"/>
          <w:noProof/>
          <w:color w:val="000000" w:themeColor="text1"/>
          <w:sz w:val="22"/>
          <w:szCs w:val="22"/>
          <w:lang w:val="mk-MK"/>
        </w:rPr>
        <w:t xml:space="preserve"> Понекогаш, </w:t>
      </w:r>
      <w:r w:rsidR="00D95A4F" w:rsidRPr="00D95A4F">
        <w:rPr>
          <w:rFonts w:asciiTheme="majorHAnsi" w:hAnsiTheme="majorHAnsi" w:cstheme="majorHAnsi"/>
          <w:noProof/>
          <w:color w:val="000000" w:themeColor="text1"/>
          <w:sz w:val="22"/>
          <w:szCs w:val="22"/>
          <w:lang w:val="mk-MK"/>
        </w:rPr>
        <w:t xml:space="preserve">кога се брза со спроведување на надзорот </w:t>
      </w:r>
      <w:r w:rsidR="00270864" w:rsidRPr="00D95A4F">
        <w:rPr>
          <w:rFonts w:asciiTheme="majorHAnsi" w:hAnsiTheme="majorHAnsi" w:cstheme="majorHAnsi"/>
          <w:noProof/>
          <w:color w:val="000000" w:themeColor="text1"/>
          <w:sz w:val="22"/>
          <w:szCs w:val="22"/>
          <w:lang w:val="mk-MK"/>
        </w:rPr>
        <w:t>инспектори</w:t>
      </w:r>
      <w:r w:rsidR="00D95A4F" w:rsidRPr="00D95A4F">
        <w:rPr>
          <w:rFonts w:asciiTheme="majorHAnsi" w:hAnsiTheme="majorHAnsi" w:cstheme="majorHAnsi"/>
          <w:noProof/>
          <w:color w:val="000000" w:themeColor="text1"/>
          <w:sz w:val="22"/>
          <w:szCs w:val="22"/>
          <w:lang w:val="mk-MK"/>
        </w:rPr>
        <w:t>те</w:t>
      </w:r>
      <w:r w:rsidR="00270864" w:rsidRPr="00D95A4F">
        <w:rPr>
          <w:rFonts w:asciiTheme="majorHAnsi" w:hAnsiTheme="majorHAnsi" w:cstheme="majorHAnsi"/>
          <w:noProof/>
          <w:color w:val="000000" w:themeColor="text1"/>
          <w:sz w:val="22"/>
          <w:szCs w:val="22"/>
          <w:lang w:val="mk-MK"/>
        </w:rPr>
        <w:t xml:space="preserve"> корист</w:t>
      </w:r>
      <w:r w:rsidR="00D95A4F" w:rsidRPr="00D95A4F">
        <w:rPr>
          <w:rFonts w:asciiTheme="majorHAnsi" w:hAnsiTheme="majorHAnsi" w:cstheme="majorHAnsi"/>
          <w:noProof/>
          <w:color w:val="000000" w:themeColor="text1"/>
          <w:sz w:val="22"/>
          <w:szCs w:val="22"/>
          <w:lang w:val="mk-MK"/>
        </w:rPr>
        <w:t xml:space="preserve">ат </w:t>
      </w:r>
      <w:r w:rsidR="00270864" w:rsidRPr="00D95A4F">
        <w:rPr>
          <w:rFonts w:asciiTheme="majorHAnsi" w:hAnsiTheme="majorHAnsi" w:cstheme="majorHAnsi"/>
          <w:noProof/>
          <w:color w:val="000000" w:themeColor="text1"/>
          <w:sz w:val="22"/>
          <w:szCs w:val="22"/>
          <w:lang w:val="mk-MK"/>
        </w:rPr>
        <w:t>превоз организиран од страна на субјектот на надзор.</w:t>
      </w:r>
    </w:p>
    <w:p w14:paraId="7DD49B8E" w14:textId="03328C57" w:rsidR="00DE1E91" w:rsidRPr="008C79C6" w:rsidRDefault="00DE1E91" w:rsidP="007D779A">
      <w:pPr>
        <w:spacing w:before="120" w:after="120" w:line="276" w:lineRule="auto"/>
        <w:ind w:firstLine="720"/>
        <w:jc w:val="both"/>
        <w:rPr>
          <w:rFonts w:asciiTheme="majorHAnsi" w:hAnsiTheme="majorHAnsi" w:cstheme="majorHAnsi"/>
          <w:noProof/>
          <w:color w:val="000000" w:themeColor="text1"/>
          <w:sz w:val="22"/>
          <w:szCs w:val="22"/>
          <w:lang w:val="mk-MK"/>
        </w:rPr>
      </w:pPr>
      <w:r w:rsidRPr="008C79C6">
        <w:rPr>
          <w:rFonts w:asciiTheme="majorHAnsi" w:hAnsiTheme="majorHAnsi" w:cstheme="majorHAnsi"/>
          <w:noProof/>
          <w:color w:val="000000" w:themeColor="text1"/>
          <w:sz w:val="22"/>
          <w:szCs w:val="22"/>
          <w:lang w:val="mk-MK"/>
        </w:rPr>
        <w:lastRenderedPageBreak/>
        <w:t>Бројот на лап-топ компјутери како посоодветен вид на компјутер за работа на инспекторот е недоволен, особено имајќи предвид дека со воведување на е-инспектор во напредна подоцнежна фаза ќе се налага користење на лап-топ компјутери од инспекторите.</w:t>
      </w:r>
      <w:r w:rsidR="005E33D9" w:rsidRPr="008C79C6">
        <w:rPr>
          <w:rFonts w:asciiTheme="majorHAnsi" w:hAnsiTheme="majorHAnsi" w:cstheme="majorHAnsi"/>
          <w:noProof/>
          <w:color w:val="000000" w:themeColor="text1"/>
          <w:sz w:val="22"/>
          <w:szCs w:val="22"/>
          <w:lang w:val="mk-MK"/>
        </w:rPr>
        <w:t xml:space="preserve"> Со оглед на воочениот недостиг во тек е набавка на лап-топи.</w:t>
      </w:r>
    </w:p>
    <w:p w14:paraId="60607FDC" w14:textId="77777777" w:rsidR="007D779A" w:rsidRPr="008C79C6" w:rsidRDefault="007D779A" w:rsidP="007D779A">
      <w:pPr>
        <w:spacing w:before="120" w:after="120" w:line="276" w:lineRule="auto"/>
        <w:ind w:firstLine="720"/>
        <w:jc w:val="both"/>
        <w:rPr>
          <w:rFonts w:asciiTheme="majorHAnsi" w:hAnsiTheme="majorHAnsi" w:cstheme="majorHAnsi"/>
          <w:noProof/>
          <w:color w:val="000000" w:themeColor="text1"/>
          <w:sz w:val="22"/>
          <w:szCs w:val="22"/>
          <w:lang w:val="mk-MK"/>
        </w:rPr>
      </w:pPr>
      <w:r w:rsidRPr="008C79C6">
        <w:rPr>
          <w:rFonts w:asciiTheme="majorHAnsi" w:hAnsiTheme="majorHAnsi" w:cstheme="majorHAnsi"/>
          <w:sz w:val="22"/>
          <w:szCs w:val="22"/>
          <w:lang w:val="mk-MK"/>
        </w:rPr>
        <w:t>Во главно, на инспекторите не им е потребна специјализирана опрема за теренски надзор, бидејќи во голема техничкиот аспект на контролата го вршат независните правни лица за технички прегледи и контроли на чиишто извештаи за базира надзорот на инспекторите. ДИТИ набавил опрема која треба да се користи за мерење на квалитет на струја, но не е во функција.</w:t>
      </w:r>
    </w:p>
    <w:p w14:paraId="7115FCB3" w14:textId="77777777" w:rsidR="00523713" w:rsidRPr="008C79C6" w:rsidRDefault="00523713" w:rsidP="00523713">
      <w:pPr>
        <w:spacing w:before="120" w:after="120" w:line="276" w:lineRule="auto"/>
        <w:rPr>
          <w:rFonts w:asciiTheme="majorHAnsi" w:hAnsiTheme="majorHAnsi" w:cstheme="majorHAnsi"/>
          <w:sz w:val="22"/>
          <w:szCs w:val="22"/>
          <w:lang w:val="mk-MK" w:eastAsia="mk-MK"/>
        </w:rPr>
      </w:pPr>
      <w:r w:rsidRPr="008C79C6">
        <w:rPr>
          <w:rFonts w:asciiTheme="majorHAnsi" w:hAnsiTheme="majorHAnsi" w:cstheme="majorHAnsi"/>
          <w:sz w:val="22"/>
          <w:szCs w:val="22"/>
          <w:lang w:val="mk-MK" w:eastAsia="mk-MK"/>
        </w:rPr>
        <w:br w:type="page"/>
      </w:r>
    </w:p>
    <w:p w14:paraId="738C60CD" w14:textId="77777777" w:rsidR="00523713" w:rsidRPr="008C79C6" w:rsidRDefault="00523713" w:rsidP="00523713">
      <w:pPr>
        <w:pStyle w:val="Heading3"/>
        <w:spacing w:before="120" w:after="120" w:line="276" w:lineRule="auto"/>
        <w:rPr>
          <w:rFonts w:cstheme="majorHAnsi"/>
          <w:color w:val="365F91" w:themeColor="accent1" w:themeShade="BF"/>
          <w:sz w:val="22"/>
          <w:szCs w:val="22"/>
          <w:lang w:val="mk-MK"/>
        </w:rPr>
      </w:pPr>
      <w:bookmarkStart w:id="45" w:name="_Toc27985696"/>
      <w:bookmarkStart w:id="46" w:name="_Toc515802608"/>
      <w:bookmarkStart w:id="47" w:name="_Toc515879880"/>
      <w:r w:rsidRPr="008C79C6">
        <w:rPr>
          <w:rFonts w:cstheme="majorHAnsi"/>
          <w:color w:val="365F91" w:themeColor="accent1" w:themeShade="BF"/>
          <w:sz w:val="22"/>
          <w:szCs w:val="22"/>
          <w:lang w:val="mk-MK"/>
        </w:rPr>
        <w:lastRenderedPageBreak/>
        <w:t>ПРЕПОРАКИ</w:t>
      </w:r>
      <w:bookmarkEnd w:id="45"/>
    </w:p>
    <w:bookmarkEnd w:id="46"/>
    <w:bookmarkEnd w:id="47"/>
    <w:p w14:paraId="6B6A8963" w14:textId="77777777" w:rsidR="00523713" w:rsidRPr="008C79C6" w:rsidRDefault="00523713" w:rsidP="00523713">
      <w:pPr>
        <w:pStyle w:val="CommentText"/>
        <w:spacing w:before="120" w:line="276" w:lineRule="auto"/>
        <w:rPr>
          <w:rFonts w:asciiTheme="majorHAnsi" w:hAnsiTheme="majorHAnsi" w:cstheme="majorHAnsi"/>
          <w:sz w:val="22"/>
          <w:szCs w:val="22"/>
          <w:lang w:val="en-US"/>
        </w:rPr>
      </w:pPr>
    </w:p>
    <w:p w14:paraId="712590F9" w14:textId="77777777" w:rsidR="00523713" w:rsidRPr="008C79C6" w:rsidRDefault="00523713" w:rsidP="00523713">
      <w:pPr>
        <w:pStyle w:val="Heading3"/>
        <w:spacing w:before="120" w:after="120" w:line="276" w:lineRule="auto"/>
        <w:rPr>
          <w:rFonts w:cstheme="majorHAnsi"/>
          <w:b w:val="0"/>
          <w:color w:val="365F91" w:themeColor="accent1" w:themeShade="BF"/>
          <w:sz w:val="22"/>
          <w:szCs w:val="22"/>
          <w:lang w:val="mk-MK"/>
        </w:rPr>
      </w:pPr>
      <w:bookmarkStart w:id="48" w:name="_Toc515802609"/>
      <w:bookmarkStart w:id="49" w:name="_Toc515879881"/>
      <w:bookmarkStart w:id="50" w:name="_Toc27985697"/>
      <w:r w:rsidRPr="008C79C6">
        <w:rPr>
          <w:rFonts w:cstheme="majorHAnsi"/>
          <w:color w:val="365F91" w:themeColor="accent1" w:themeShade="BF"/>
          <w:sz w:val="22"/>
          <w:szCs w:val="22"/>
          <w:lang w:val="mk-MK"/>
        </w:rPr>
        <w:t>А) Препораки во однос на внатрешната организациска поставеност</w:t>
      </w:r>
      <w:bookmarkEnd w:id="48"/>
      <w:bookmarkEnd w:id="49"/>
      <w:bookmarkEnd w:id="50"/>
    </w:p>
    <w:p w14:paraId="4937A3F5" w14:textId="77777777" w:rsidR="00523713" w:rsidRPr="008C79C6" w:rsidRDefault="00523713" w:rsidP="00523713">
      <w:pPr>
        <w:spacing w:before="120" w:after="120" w:line="276" w:lineRule="auto"/>
        <w:rPr>
          <w:rFonts w:asciiTheme="majorHAnsi" w:hAnsiTheme="majorHAnsi" w:cstheme="majorHAnsi"/>
          <w:sz w:val="22"/>
          <w:szCs w:val="22"/>
          <w:lang w:val="mk-MK"/>
        </w:rPr>
      </w:pPr>
    </w:p>
    <w:p w14:paraId="7699BF73" w14:textId="21695CA7" w:rsidR="00523713" w:rsidRPr="008C79C6" w:rsidRDefault="00523713" w:rsidP="006F1B1D">
      <w:pPr>
        <w:numPr>
          <w:ilvl w:val="0"/>
          <w:numId w:val="27"/>
        </w:numPr>
        <w:shd w:val="clear" w:color="auto" w:fill="FFFFFF"/>
        <w:spacing w:before="120" w:after="120" w:line="276" w:lineRule="auto"/>
        <w:jc w:val="both"/>
        <w:rPr>
          <w:rFonts w:asciiTheme="majorHAnsi" w:eastAsia="Times New Roman" w:hAnsiTheme="majorHAnsi" w:cstheme="majorHAnsi"/>
          <w:b/>
          <w:sz w:val="22"/>
          <w:szCs w:val="22"/>
        </w:rPr>
      </w:pPr>
      <w:bookmarkStart w:id="51" w:name="_Hlk27470685"/>
      <w:r w:rsidRPr="008C79C6">
        <w:rPr>
          <w:rFonts w:asciiTheme="majorHAnsi" w:eastAsia="Times New Roman" w:hAnsiTheme="majorHAnsi" w:cstheme="majorHAnsi"/>
          <w:b/>
          <w:sz w:val="22"/>
          <w:szCs w:val="22"/>
          <w:lang w:val="mk-MK"/>
        </w:rPr>
        <w:t xml:space="preserve">Потребна е </w:t>
      </w:r>
      <w:r w:rsidR="007D779A" w:rsidRPr="008C79C6">
        <w:rPr>
          <w:rFonts w:asciiTheme="majorHAnsi" w:eastAsia="Times New Roman" w:hAnsiTheme="majorHAnsi" w:cstheme="majorHAnsi"/>
          <w:b/>
          <w:sz w:val="22"/>
          <w:szCs w:val="22"/>
          <w:lang w:val="mk-MK"/>
        </w:rPr>
        <w:t xml:space="preserve">одредена </w:t>
      </w:r>
      <w:r w:rsidRPr="008C79C6">
        <w:rPr>
          <w:rFonts w:asciiTheme="majorHAnsi" w:eastAsia="Times New Roman" w:hAnsiTheme="majorHAnsi" w:cstheme="majorHAnsi"/>
          <w:b/>
          <w:sz w:val="22"/>
          <w:szCs w:val="22"/>
          <w:lang w:val="mk-MK"/>
        </w:rPr>
        <w:t xml:space="preserve">промена во внатрешната организациска структура, </w:t>
      </w:r>
      <w:r w:rsidR="00157C1B" w:rsidRPr="008C79C6">
        <w:rPr>
          <w:rFonts w:asciiTheme="majorHAnsi" w:eastAsia="Times New Roman" w:hAnsiTheme="majorHAnsi" w:cstheme="majorHAnsi"/>
          <w:b/>
          <w:sz w:val="22"/>
          <w:szCs w:val="22"/>
          <w:lang w:val="mk-MK"/>
        </w:rPr>
        <w:t xml:space="preserve">како </w:t>
      </w:r>
      <w:r w:rsidRPr="008C79C6">
        <w:rPr>
          <w:rFonts w:asciiTheme="majorHAnsi" w:eastAsia="Times New Roman" w:hAnsiTheme="majorHAnsi" w:cstheme="majorHAnsi"/>
          <w:b/>
          <w:sz w:val="22"/>
          <w:szCs w:val="22"/>
          <w:lang w:val="mk-MK"/>
        </w:rPr>
        <w:t>во поделбата и групирањето на организациските единици за инспекциски надзор</w:t>
      </w:r>
      <w:r w:rsidR="007C79DA" w:rsidRPr="008C79C6">
        <w:rPr>
          <w:rFonts w:asciiTheme="majorHAnsi" w:eastAsia="Times New Roman" w:hAnsiTheme="majorHAnsi" w:cstheme="majorHAnsi"/>
          <w:b/>
          <w:sz w:val="22"/>
          <w:szCs w:val="22"/>
          <w:lang w:val="mk-MK"/>
        </w:rPr>
        <w:t xml:space="preserve">, </w:t>
      </w:r>
      <w:r w:rsidR="00157C1B" w:rsidRPr="008C79C6">
        <w:rPr>
          <w:rFonts w:asciiTheme="majorHAnsi" w:eastAsia="Times New Roman" w:hAnsiTheme="majorHAnsi" w:cstheme="majorHAnsi"/>
          <w:b/>
          <w:sz w:val="22"/>
          <w:szCs w:val="22"/>
          <w:lang w:val="mk-MK"/>
        </w:rPr>
        <w:t xml:space="preserve">така и </w:t>
      </w:r>
      <w:r w:rsidR="007C79DA" w:rsidRPr="008C79C6">
        <w:rPr>
          <w:rFonts w:asciiTheme="majorHAnsi" w:eastAsia="Times New Roman" w:hAnsiTheme="majorHAnsi" w:cstheme="majorHAnsi"/>
          <w:b/>
          <w:sz w:val="22"/>
          <w:szCs w:val="22"/>
          <w:lang w:val="mk-MK"/>
        </w:rPr>
        <w:t>во организациските единици за поддршка</w:t>
      </w:r>
      <w:r w:rsidR="00157C1B" w:rsidRPr="008C79C6">
        <w:rPr>
          <w:rFonts w:asciiTheme="majorHAnsi" w:eastAsia="Times New Roman" w:hAnsiTheme="majorHAnsi" w:cstheme="majorHAnsi"/>
          <w:b/>
          <w:sz w:val="22"/>
          <w:szCs w:val="22"/>
          <w:lang w:val="mk-MK"/>
        </w:rPr>
        <w:t xml:space="preserve">. Воедно, </w:t>
      </w:r>
      <w:r w:rsidR="004D6078">
        <w:rPr>
          <w:rFonts w:asciiTheme="majorHAnsi" w:eastAsia="Times New Roman" w:hAnsiTheme="majorHAnsi" w:cstheme="majorHAnsi"/>
          <w:b/>
          <w:sz w:val="22"/>
          <w:szCs w:val="22"/>
          <w:lang w:val="mk-MK"/>
        </w:rPr>
        <w:t xml:space="preserve">неопходно е да се направат </w:t>
      </w:r>
      <w:r w:rsidR="00157C1B" w:rsidRPr="008C79C6">
        <w:rPr>
          <w:rFonts w:asciiTheme="majorHAnsi" w:eastAsia="Times New Roman" w:hAnsiTheme="majorHAnsi" w:cstheme="majorHAnsi"/>
          <w:b/>
          <w:sz w:val="22"/>
          <w:szCs w:val="22"/>
          <w:lang w:val="mk-MK"/>
        </w:rPr>
        <w:t xml:space="preserve">промени и во бројот и видот на систематизирани работни места. </w:t>
      </w:r>
      <w:bookmarkStart w:id="52" w:name="_Hlk27476442"/>
      <w:r w:rsidR="00A350CF">
        <w:rPr>
          <w:rFonts w:asciiTheme="majorHAnsi" w:eastAsia="Times New Roman" w:hAnsiTheme="majorHAnsi" w:cstheme="majorHAnsi"/>
          <w:b/>
          <w:sz w:val="22"/>
          <w:szCs w:val="22"/>
          <w:lang w:val="mk-MK"/>
        </w:rPr>
        <w:t>Фактот што п</w:t>
      </w:r>
      <w:r w:rsidR="00895093">
        <w:rPr>
          <w:rFonts w:asciiTheme="majorHAnsi" w:eastAsia="Times New Roman" w:hAnsiTheme="majorHAnsi" w:cstheme="majorHAnsi"/>
          <w:b/>
          <w:sz w:val="22"/>
          <w:szCs w:val="22"/>
          <w:lang w:val="mk-MK"/>
        </w:rPr>
        <w:t xml:space="preserve">редложениот број на систематизирани работни места </w:t>
      </w:r>
      <w:r w:rsidR="00A350CF">
        <w:rPr>
          <w:rFonts w:asciiTheme="majorHAnsi" w:eastAsia="Times New Roman" w:hAnsiTheme="majorHAnsi" w:cstheme="majorHAnsi"/>
          <w:b/>
          <w:sz w:val="22"/>
          <w:szCs w:val="22"/>
          <w:lang w:val="mk-MK"/>
        </w:rPr>
        <w:t>ги</w:t>
      </w:r>
      <w:r w:rsidR="00895093">
        <w:rPr>
          <w:rFonts w:asciiTheme="majorHAnsi" w:eastAsia="Times New Roman" w:hAnsiTheme="majorHAnsi" w:cstheme="majorHAnsi"/>
          <w:b/>
          <w:sz w:val="22"/>
          <w:szCs w:val="22"/>
          <w:lang w:val="mk-MK"/>
        </w:rPr>
        <w:t xml:space="preserve"> надминува законски дозволените 10% разлика помеѓу бројот на систематизирани и бројот на пополнети работни места</w:t>
      </w:r>
      <w:r w:rsidR="00A350CF">
        <w:rPr>
          <w:rFonts w:asciiTheme="majorHAnsi" w:eastAsia="Times New Roman" w:hAnsiTheme="majorHAnsi" w:cstheme="majorHAnsi"/>
          <w:b/>
          <w:sz w:val="22"/>
          <w:szCs w:val="22"/>
          <w:lang w:val="mk-MK"/>
        </w:rPr>
        <w:t xml:space="preserve"> се оправдува со </w:t>
      </w:r>
      <w:r w:rsidR="00895093">
        <w:rPr>
          <w:rFonts w:asciiTheme="majorHAnsi" w:eastAsia="Times New Roman" w:hAnsiTheme="majorHAnsi" w:cstheme="majorHAnsi"/>
          <w:b/>
          <w:sz w:val="22"/>
          <w:szCs w:val="22"/>
          <w:lang w:val="mk-MK"/>
        </w:rPr>
        <w:t xml:space="preserve">значењето на </w:t>
      </w:r>
      <w:r w:rsidR="00A350CF">
        <w:rPr>
          <w:rFonts w:asciiTheme="majorHAnsi" w:eastAsia="Times New Roman" w:hAnsiTheme="majorHAnsi" w:cstheme="majorHAnsi"/>
          <w:b/>
          <w:sz w:val="22"/>
          <w:szCs w:val="22"/>
          <w:lang w:val="mk-MK"/>
        </w:rPr>
        <w:t xml:space="preserve">техничката инспекција за надзор на безбедноста на производите како една од областите многу битни за Европската унија, како </w:t>
      </w:r>
      <w:r w:rsidR="00895093">
        <w:rPr>
          <w:rFonts w:asciiTheme="majorHAnsi" w:eastAsia="Times New Roman" w:hAnsiTheme="majorHAnsi" w:cstheme="majorHAnsi"/>
          <w:b/>
          <w:sz w:val="22"/>
          <w:szCs w:val="22"/>
          <w:lang w:val="mk-MK"/>
        </w:rPr>
        <w:t>и</w:t>
      </w:r>
      <w:r w:rsidR="00A350CF">
        <w:rPr>
          <w:rFonts w:asciiTheme="majorHAnsi" w:eastAsia="Times New Roman" w:hAnsiTheme="majorHAnsi" w:cstheme="majorHAnsi"/>
          <w:b/>
          <w:sz w:val="22"/>
          <w:szCs w:val="22"/>
          <w:lang w:val="mk-MK"/>
        </w:rPr>
        <w:t xml:space="preserve"> со</w:t>
      </w:r>
      <w:r w:rsidR="00895093">
        <w:rPr>
          <w:rFonts w:asciiTheme="majorHAnsi" w:eastAsia="Times New Roman" w:hAnsiTheme="majorHAnsi" w:cstheme="majorHAnsi"/>
          <w:b/>
          <w:sz w:val="22"/>
          <w:szCs w:val="22"/>
          <w:lang w:val="mk-MK"/>
        </w:rPr>
        <w:t xml:space="preserve"> владиниот заклучок за зголемување на бројот на </w:t>
      </w:r>
      <w:r w:rsidR="00A350CF">
        <w:rPr>
          <w:rFonts w:asciiTheme="majorHAnsi" w:eastAsia="Times New Roman" w:hAnsiTheme="majorHAnsi" w:cstheme="majorHAnsi"/>
          <w:b/>
          <w:sz w:val="22"/>
          <w:szCs w:val="22"/>
          <w:lang w:val="mk-MK"/>
        </w:rPr>
        <w:t xml:space="preserve">државни </w:t>
      </w:r>
      <w:r w:rsidR="00895093">
        <w:rPr>
          <w:rFonts w:asciiTheme="majorHAnsi" w:eastAsia="Times New Roman" w:hAnsiTheme="majorHAnsi" w:cstheme="majorHAnsi"/>
          <w:b/>
          <w:sz w:val="22"/>
          <w:szCs w:val="22"/>
          <w:lang w:val="mk-MK"/>
        </w:rPr>
        <w:t>инс</w:t>
      </w:r>
      <w:r w:rsidR="00A350CF">
        <w:rPr>
          <w:rFonts w:asciiTheme="majorHAnsi" w:eastAsia="Times New Roman" w:hAnsiTheme="majorHAnsi" w:cstheme="majorHAnsi"/>
          <w:b/>
          <w:sz w:val="22"/>
          <w:szCs w:val="22"/>
          <w:lang w:val="mk-MK"/>
        </w:rPr>
        <w:t>п</w:t>
      </w:r>
      <w:r w:rsidR="00895093">
        <w:rPr>
          <w:rFonts w:asciiTheme="majorHAnsi" w:eastAsia="Times New Roman" w:hAnsiTheme="majorHAnsi" w:cstheme="majorHAnsi"/>
          <w:b/>
          <w:sz w:val="22"/>
          <w:szCs w:val="22"/>
          <w:lang w:val="mk-MK"/>
        </w:rPr>
        <w:t>ектор</w:t>
      </w:r>
      <w:r w:rsidR="00A350CF">
        <w:rPr>
          <w:rFonts w:asciiTheme="majorHAnsi" w:eastAsia="Times New Roman" w:hAnsiTheme="majorHAnsi" w:cstheme="majorHAnsi"/>
          <w:b/>
          <w:sz w:val="22"/>
          <w:szCs w:val="22"/>
          <w:lang w:val="mk-MK"/>
        </w:rPr>
        <w:t xml:space="preserve">и. </w:t>
      </w:r>
      <w:bookmarkEnd w:id="52"/>
      <w:r w:rsidR="00895093">
        <w:rPr>
          <w:rFonts w:asciiTheme="majorHAnsi" w:eastAsia="Times New Roman" w:hAnsiTheme="majorHAnsi" w:cstheme="majorHAnsi"/>
          <w:b/>
          <w:sz w:val="22"/>
          <w:szCs w:val="22"/>
          <w:lang w:val="mk-MK"/>
        </w:rPr>
        <w:t xml:space="preserve"> </w:t>
      </w:r>
    </w:p>
    <w:bookmarkEnd w:id="51"/>
    <w:p w14:paraId="035289A1" w14:textId="77777777" w:rsidR="00523713" w:rsidRPr="008C79C6" w:rsidRDefault="00523713" w:rsidP="007C79DA">
      <w:pPr>
        <w:shd w:val="clear" w:color="auto" w:fill="FFFFFF"/>
        <w:spacing w:before="120" w:after="120" w:line="276" w:lineRule="auto"/>
        <w:ind w:firstLine="720"/>
        <w:jc w:val="both"/>
        <w:rPr>
          <w:rFonts w:asciiTheme="majorHAnsi" w:eastAsia="Times New Roman" w:hAnsiTheme="majorHAnsi" w:cstheme="majorHAnsi"/>
          <w:sz w:val="22"/>
          <w:szCs w:val="22"/>
          <w:lang w:val="mk-MK"/>
        </w:rPr>
      </w:pPr>
      <w:r w:rsidRPr="008C79C6">
        <w:rPr>
          <w:rFonts w:asciiTheme="majorHAnsi" w:eastAsia="Times New Roman" w:hAnsiTheme="majorHAnsi" w:cstheme="majorHAnsi"/>
          <w:sz w:val="22"/>
          <w:szCs w:val="22"/>
          <w:lang w:val="mk-MK"/>
        </w:rPr>
        <w:t>Во насока на поефикасно и поефективно извршување на инспекцискиот надзор се предлагаат одредени модификации во сегашната внатрешна организација на ДИТИ</w:t>
      </w:r>
      <w:r w:rsidR="00157C1B" w:rsidRPr="008C79C6">
        <w:rPr>
          <w:rFonts w:asciiTheme="majorHAnsi" w:eastAsia="Times New Roman" w:hAnsiTheme="majorHAnsi" w:cstheme="majorHAnsi"/>
          <w:sz w:val="22"/>
          <w:szCs w:val="22"/>
          <w:lang w:val="mk-MK"/>
        </w:rPr>
        <w:t>, како и во бројот и видот на систематизирани работни места</w:t>
      </w:r>
      <w:r w:rsidRPr="008C79C6">
        <w:rPr>
          <w:rFonts w:asciiTheme="majorHAnsi" w:eastAsia="Times New Roman" w:hAnsiTheme="majorHAnsi" w:cstheme="majorHAnsi"/>
          <w:sz w:val="22"/>
          <w:szCs w:val="22"/>
          <w:lang w:val="mk-MK"/>
        </w:rPr>
        <w:t xml:space="preserve">. </w:t>
      </w:r>
    </w:p>
    <w:p w14:paraId="17681416" w14:textId="77777777" w:rsidR="00EC09A8" w:rsidRDefault="007C79DA" w:rsidP="007C79DA">
      <w:pPr>
        <w:shd w:val="clear" w:color="auto" w:fill="FFFFFF"/>
        <w:spacing w:before="120" w:after="120" w:line="276" w:lineRule="auto"/>
        <w:ind w:firstLine="720"/>
        <w:jc w:val="both"/>
        <w:rPr>
          <w:rFonts w:asciiTheme="majorHAnsi" w:eastAsia="Times New Roman" w:hAnsiTheme="majorHAnsi" w:cstheme="majorHAnsi"/>
          <w:sz w:val="22"/>
          <w:szCs w:val="22"/>
          <w:lang w:val="mk-MK"/>
        </w:rPr>
      </w:pPr>
      <w:r w:rsidRPr="008C79C6">
        <w:rPr>
          <w:rFonts w:asciiTheme="majorHAnsi" w:eastAsia="Times New Roman" w:hAnsiTheme="majorHAnsi" w:cstheme="majorHAnsi"/>
          <w:sz w:val="22"/>
          <w:szCs w:val="22"/>
          <w:lang w:val="mk-MK"/>
        </w:rPr>
        <w:t xml:space="preserve">Се предлага задржување на </w:t>
      </w:r>
      <w:r w:rsidRPr="008C79C6">
        <w:rPr>
          <w:rFonts w:asciiTheme="majorHAnsi" w:eastAsia="Times New Roman" w:hAnsiTheme="majorHAnsi" w:cstheme="majorHAnsi"/>
          <w:b/>
          <w:bCs/>
          <w:sz w:val="22"/>
          <w:szCs w:val="22"/>
          <w:lang w:val="mk-MK"/>
        </w:rPr>
        <w:t xml:space="preserve">Секторот за инспекциски надзор над експлоатација на минерални суровини и геолошки истражувања, </w:t>
      </w:r>
      <w:r w:rsidR="00722B58" w:rsidRPr="008C79C6">
        <w:rPr>
          <w:rFonts w:asciiTheme="majorHAnsi" w:eastAsia="Times New Roman" w:hAnsiTheme="majorHAnsi" w:cstheme="majorHAnsi"/>
          <w:b/>
          <w:bCs/>
          <w:sz w:val="22"/>
          <w:szCs w:val="22"/>
          <w:lang w:val="mk-MK"/>
        </w:rPr>
        <w:t>со 2 или 3 одделенија</w:t>
      </w:r>
      <w:r w:rsidR="00722B58" w:rsidRPr="008C79C6">
        <w:rPr>
          <w:rFonts w:asciiTheme="majorHAnsi" w:eastAsia="Times New Roman" w:hAnsiTheme="majorHAnsi" w:cstheme="majorHAnsi"/>
          <w:sz w:val="22"/>
          <w:szCs w:val="22"/>
          <w:lang w:val="mk-MK"/>
        </w:rPr>
        <w:t>.</w:t>
      </w:r>
      <w:r w:rsidR="006F1B1D">
        <w:rPr>
          <w:rFonts w:asciiTheme="majorHAnsi" w:eastAsia="Times New Roman" w:hAnsiTheme="majorHAnsi" w:cstheme="majorHAnsi"/>
          <w:sz w:val="22"/>
          <w:szCs w:val="22"/>
          <w:lang w:val="mk-MK"/>
        </w:rPr>
        <w:t xml:space="preserve"> </w:t>
      </w:r>
      <w:r w:rsidR="00722B58" w:rsidRPr="008C79C6">
        <w:rPr>
          <w:rFonts w:asciiTheme="majorHAnsi" w:eastAsia="Times New Roman" w:hAnsiTheme="majorHAnsi" w:cstheme="majorHAnsi"/>
          <w:sz w:val="22"/>
          <w:szCs w:val="22"/>
          <w:lang w:val="mk-MK"/>
        </w:rPr>
        <w:t xml:space="preserve">Доколку </w:t>
      </w:r>
      <w:r w:rsidR="00157C1B" w:rsidRPr="008C79C6">
        <w:rPr>
          <w:rFonts w:asciiTheme="majorHAnsi" w:eastAsia="Times New Roman" w:hAnsiTheme="majorHAnsi" w:cstheme="majorHAnsi"/>
          <w:sz w:val="22"/>
          <w:szCs w:val="22"/>
          <w:lang w:val="mk-MK"/>
        </w:rPr>
        <w:t xml:space="preserve">раководството на ДИТИ </w:t>
      </w:r>
      <w:r w:rsidR="00722B58" w:rsidRPr="008C79C6">
        <w:rPr>
          <w:rFonts w:asciiTheme="majorHAnsi" w:eastAsia="Times New Roman" w:hAnsiTheme="majorHAnsi" w:cstheme="majorHAnsi"/>
          <w:sz w:val="22"/>
          <w:szCs w:val="22"/>
          <w:lang w:val="mk-MK"/>
        </w:rPr>
        <w:t xml:space="preserve">се </w:t>
      </w:r>
      <w:r w:rsidR="00157C1B" w:rsidRPr="008C79C6">
        <w:rPr>
          <w:rFonts w:asciiTheme="majorHAnsi" w:eastAsia="Times New Roman" w:hAnsiTheme="majorHAnsi" w:cstheme="majorHAnsi"/>
          <w:sz w:val="22"/>
          <w:szCs w:val="22"/>
          <w:lang w:val="mk-MK"/>
        </w:rPr>
        <w:t xml:space="preserve">одлучи во овој сектор да има </w:t>
      </w:r>
      <w:r w:rsidR="00722B58" w:rsidRPr="008C79C6">
        <w:rPr>
          <w:rFonts w:asciiTheme="majorHAnsi" w:eastAsia="Times New Roman" w:hAnsiTheme="majorHAnsi" w:cstheme="majorHAnsi"/>
          <w:sz w:val="22"/>
          <w:szCs w:val="22"/>
          <w:lang w:val="mk-MK"/>
        </w:rPr>
        <w:t>2 одделенија</w:t>
      </w:r>
      <w:r w:rsidR="00157C1B" w:rsidRPr="008C79C6">
        <w:rPr>
          <w:rFonts w:asciiTheme="majorHAnsi" w:eastAsia="Times New Roman" w:hAnsiTheme="majorHAnsi" w:cstheme="majorHAnsi"/>
          <w:sz w:val="22"/>
          <w:szCs w:val="22"/>
          <w:lang w:val="mk-MK"/>
        </w:rPr>
        <w:t>,</w:t>
      </w:r>
      <w:r w:rsidR="00722B58" w:rsidRPr="008C79C6">
        <w:rPr>
          <w:rFonts w:asciiTheme="majorHAnsi" w:eastAsia="Times New Roman" w:hAnsiTheme="majorHAnsi" w:cstheme="majorHAnsi"/>
          <w:sz w:val="22"/>
          <w:szCs w:val="22"/>
          <w:lang w:val="mk-MK"/>
        </w:rPr>
        <w:t xml:space="preserve"> тогаш една</w:t>
      </w:r>
      <w:r w:rsidR="00157C1B" w:rsidRPr="008C79C6">
        <w:rPr>
          <w:rFonts w:asciiTheme="majorHAnsi" w:eastAsia="Times New Roman" w:hAnsiTheme="majorHAnsi" w:cstheme="majorHAnsi"/>
          <w:sz w:val="22"/>
          <w:szCs w:val="22"/>
          <w:lang w:val="mk-MK"/>
        </w:rPr>
        <w:t>та</w:t>
      </w:r>
      <w:r w:rsidR="00722B58" w:rsidRPr="008C79C6">
        <w:rPr>
          <w:rFonts w:asciiTheme="majorHAnsi" w:eastAsia="Times New Roman" w:hAnsiTheme="majorHAnsi" w:cstheme="majorHAnsi"/>
          <w:sz w:val="22"/>
          <w:szCs w:val="22"/>
          <w:lang w:val="mk-MK"/>
        </w:rPr>
        <w:t xml:space="preserve"> опција за нивна поделба би била според потесната област предмет на надзор – </w:t>
      </w:r>
      <w:r w:rsidR="00157C1B" w:rsidRPr="008C79C6">
        <w:rPr>
          <w:rFonts w:asciiTheme="majorHAnsi" w:eastAsia="Times New Roman" w:hAnsiTheme="majorHAnsi" w:cstheme="majorHAnsi"/>
          <w:sz w:val="22"/>
          <w:szCs w:val="22"/>
          <w:lang w:val="mk-MK"/>
        </w:rPr>
        <w:t xml:space="preserve">првото </w:t>
      </w:r>
      <w:r w:rsidR="00722B58" w:rsidRPr="008C79C6">
        <w:rPr>
          <w:rFonts w:asciiTheme="majorHAnsi" w:eastAsia="Times New Roman" w:hAnsiTheme="majorHAnsi" w:cstheme="majorHAnsi"/>
          <w:sz w:val="22"/>
          <w:szCs w:val="22"/>
          <w:lang w:val="mk-MK"/>
        </w:rPr>
        <w:t xml:space="preserve">за минерални суровини, </w:t>
      </w:r>
      <w:r w:rsidR="00157C1B" w:rsidRPr="008C79C6">
        <w:rPr>
          <w:rFonts w:asciiTheme="majorHAnsi" w:eastAsia="Times New Roman" w:hAnsiTheme="majorHAnsi" w:cstheme="majorHAnsi"/>
          <w:sz w:val="22"/>
          <w:szCs w:val="22"/>
          <w:lang w:val="mk-MK"/>
        </w:rPr>
        <w:t>второто</w:t>
      </w:r>
      <w:r w:rsidR="00722B58" w:rsidRPr="008C79C6">
        <w:rPr>
          <w:rFonts w:asciiTheme="majorHAnsi" w:eastAsia="Times New Roman" w:hAnsiTheme="majorHAnsi" w:cstheme="majorHAnsi"/>
          <w:sz w:val="22"/>
          <w:szCs w:val="22"/>
          <w:lang w:val="mk-MK"/>
        </w:rPr>
        <w:t xml:space="preserve"> за геолошки истражувања, додека втора</w:t>
      </w:r>
      <w:r w:rsidR="00157C1B" w:rsidRPr="008C79C6">
        <w:rPr>
          <w:rFonts w:asciiTheme="majorHAnsi" w:eastAsia="Times New Roman" w:hAnsiTheme="majorHAnsi" w:cstheme="majorHAnsi"/>
          <w:sz w:val="22"/>
          <w:szCs w:val="22"/>
          <w:lang w:val="mk-MK"/>
        </w:rPr>
        <w:t>та</w:t>
      </w:r>
      <w:r w:rsidR="00722B58" w:rsidRPr="008C79C6">
        <w:rPr>
          <w:rFonts w:asciiTheme="majorHAnsi" w:eastAsia="Times New Roman" w:hAnsiTheme="majorHAnsi" w:cstheme="majorHAnsi"/>
          <w:sz w:val="22"/>
          <w:szCs w:val="22"/>
          <w:lang w:val="mk-MK"/>
        </w:rPr>
        <w:t xml:space="preserve"> опција </w:t>
      </w:r>
      <w:r w:rsidR="00157C1B" w:rsidRPr="008C79C6">
        <w:rPr>
          <w:rFonts w:asciiTheme="majorHAnsi" w:eastAsia="Times New Roman" w:hAnsiTheme="majorHAnsi" w:cstheme="majorHAnsi"/>
          <w:sz w:val="22"/>
          <w:szCs w:val="22"/>
          <w:lang w:val="mk-MK"/>
        </w:rPr>
        <w:t xml:space="preserve">би била според територијална поделба, односно во </w:t>
      </w:r>
      <w:r w:rsidR="00722B58" w:rsidRPr="008C79C6">
        <w:rPr>
          <w:rFonts w:asciiTheme="majorHAnsi" w:eastAsia="Times New Roman" w:hAnsiTheme="majorHAnsi" w:cstheme="majorHAnsi"/>
          <w:sz w:val="22"/>
          <w:szCs w:val="22"/>
          <w:lang w:val="mk-MK"/>
        </w:rPr>
        <w:t xml:space="preserve">двете одделенија </w:t>
      </w:r>
      <w:r w:rsidR="00157C1B" w:rsidRPr="008C79C6">
        <w:rPr>
          <w:rFonts w:asciiTheme="majorHAnsi" w:eastAsia="Times New Roman" w:hAnsiTheme="majorHAnsi" w:cstheme="majorHAnsi"/>
          <w:sz w:val="22"/>
          <w:szCs w:val="22"/>
          <w:lang w:val="mk-MK"/>
        </w:rPr>
        <w:t xml:space="preserve">ќе се </w:t>
      </w:r>
      <w:r w:rsidR="00722B58" w:rsidRPr="008C79C6">
        <w:rPr>
          <w:rFonts w:asciiTheme="majorHAnsi" w:eastAsia="Times New Roman" w:hAnsiTheme="majorHAnsi" w:cstheme="majorHAnsi"/>
          <w:sz w:val="22"/>
          <w:szCs w:val="22"/>
          <w:lang w:val="mk-MK"/>
        </w:rPr>
        <w:t>врш</w:t>
      </w:r>
      <w:r w:rsidR="00157C1B" w:rsidRPr="008C79C6">
        <w:rPr>
          <w:rFonts w:asciiTheme="majorHAnsi" w:eastAsia="Times New Roman" w:hAnsiTheme="majorHAnsi" w:cstheme="majorHAnsi"/>
          <w:sz w:val="22"/>
          <w:szCs w:val="22"/>
          <w:lang w:val="mk-MK"/>
        </w:rPr>
        <w:t>и</w:t>
      </w:r>
      <w:r w:rsidR="00722B58" w:rsidRPr="008C79C6">
        <w:rPr>
          <w:rFonts w:asciiTheme="majorHAnsi" w:eastAsia="Times New Roman" w:hAnsiTheme="majorHAnsi" w:cstheme="majorHAnsi"/>
          <w:sz w:val="22"/>
          <w:szCs w:val="22"/>
          <w:lang w:val="mk-MK"/>
        </w:rPr>
        <w:t xml:space="preserve"> надзор над двете обл</w:t>
      </w:r>
      <w:r w:rsidR="00157C1B" w:rsidRPr="008C79C6">
        <w:rPr>
          <w:rFonts w:asciiTheme="majorHAnsi" w:eastAsia="Times New Roman" w:hAnsiTheme="majorHAnsi" w:cstheme="majorHAnsi"/>
          <w:sz w:val="22"/>
          <w:szCs w:val="22"/>
          <w:lang w:val="mk-MK"/>
        </w:rPr>
        <w:t>а</w:t>
      </w:r>
      <w:r w:rsidR="00722B58" w:rsidRPr="008C79C6">
        <w:rPr>
          <w:rFonts w:asciiTheme="majorHAnsi" w:eastAsia="Times New Roman" w:hAnsiTheme="majorHAnsi" w:cstheme="majorHAnsi"/>
          <w:sz w:val="22"/>
          <w:szCs w:val="22"/>
          <w:lang w:val="mk-MK"/>
        </w:rPr>
        <w:t>сти</w:t>
      </w:r>
      <w:r w:rsidR="00157C1B" w:rsidRPr="008C79C6">
        <w:rPr>
          <w:rFonts w:asciiTheme="majorHAnsi" w:eastAsia="Times New Roman" w:hAnsiTheme="majorHAnsi" w:cstheme="majorHAnsi"/>
          <w:sz w:val="22"/>
          <w:szCs w:val="22"/>
          <w:lang w:val="mk-MK"/>
        </w:rPr>
        <w:t xml:space="preserve">, </w:t>
      </w:r>
      <w:r w:rsidR="00722B58" w:rsidRPr="008C79C6">
        <w:rPr>
          <w:rFonts w:asciiTheme="majorHAnsi" w:eastAsia="Times New Roman" w:hAnsiTheme="majorHAnsi" w:cstheme="majorHAnsi"/>
          <w:sz w:val="22"/>
          <w:szCs w:val="22"/>
          <w:lang w:val="mk-MK"/>
        </w:rPr>
        <w:t>при шт</w:t>
      </w:r>
      <w:r w:rsidR="00157C1B" w:rsidRPr="008C79C6">
        <w:rPr>
          <w:rFonts w:asciiTheme="majorHAnsi" w:eastAsia="Times New Roman" w:hAnsiTheme="majorHAnsi" w:cstheme="majorHAnsi"/>
          <w:sz w:val="22"/>
          <w:szCs w:val="22"/>
          <w:lang w:val="mk-MK"/>
        </w:rPr>
        <w:t>о</w:t>
      </w:r>
      <w:r w:rsidR="00722B58" w:rsidRPr="008C79C6">
        <w:rPr>
          <w:rFonts w:asciiTheme="majorHAnsi" w:eastAsia="Times New Roman" w:hAnsiTheme="majorHAnsi" w:cstheme="majorHAnsi"/>
          <w:sz w:val="22"/>
          <w:szCs w:val="22"/>
          <w:lang w:val="mk-MK"/>
        </w:rPr>
        <w:t xml:space="preserve"> едн</w:t>
      </w:r>
      <w:r w:rsidR="00157C1B" w:rsidRPr="008C79C6">
        <w:rPr>
          <w:rFonts w:asciiTheme="majorHAnsi" w:eastAsia="Times New Roman" w:hAnsiTheme="majorHAnsi" w:cstheme="majorHAnsi"/>
          <w:sz w:val="22"/>
          <w:szCs w:val="22"/>
          <w:lang w:val="mk-MK"/>
        </w:rPr>
        <w:t>о</w:t>
      </w:r>
      <w:r w:rsidR="00722B58" w:rsidRPr="008C79C6">
        <w:rPr>
          <w:rFonts w:asciiTheme="majorHAnsi" w:eastAsia="Times New Roman" w:hAnsiTheme="majorHAnsi" w:cstheme="majorHAnsi"/>
          <w:sz w:val="22"/>
          <w:szCs w:val="22"/>
          <w:lang w:val="mk-MK"/>
        </w:rPr>
        <w:t>т</w:t>
      </w:r>
      <w:r w:rsidR="00157C1B" w:rsidRPr="008C79C6">
        <w:rPr>
          <w:rFonts w:asciiTheme="majorHAnsi" w:eastAsia="Times New Roman" w:hAnsiTheme="majorHAnsi" w:cstheme="majorHAnsi"/>
          <w:sz w:val="22"/>
          <w:szCs w:val="22"/>
          <w:lang w:val="mk-MK"/>
        </w:rPr>
        <w:t>о</w:t>
      </w:r>
      <w:r w:rsidR="00722B58" w:rsidRPr="008C79C6">
        <w:rPr>
          <w:rFonts w:asciiTheme="majorHAnsi" w:eastAsia="Times New Roman" w:hAnsiTheme="majorHAnsi" w:cstheme="majorHAnsi"/>
          <w:sz w:val="22"/>
          <w:szCs w:val="22"/>
          <w:lang w:val="mk-MK"/>
        </w:rPr>
        <w:t xml:space="preserve"> би </w:t>
      </w:r>
      <w:r w:rsidR="00157C1B" w:rsidRPr="008C79C6">
        <w:rPr>
          <w:rFonts w:asciiTheme="majorHAnsi" w:eastAsia="Times New Roman" w:hAnsiTheme="majorHAnsi" w:cstheme="majorHAnsi"/>
          <w:sz w:val="22"/>
          <w:szCs w:val="22"/>
          <w:lang w:val="mk-MK"/>
        </w:rPr>
        <w:t xml:space="preserve">го покривало </w:t>
      </w:r>
      <w:r w:rsidR="00722B58" w:rsidRPr="008C79C6">
        <w:rPr>
          <w:rFonts w:asciiTheme="majorHAnsi" w:eastAsia="Times New Roman" w:hAnsiTheme="majorHAnsi" w:cstheme="majorHAnsi"/>
          <w:sz w:val="22"/>
          <w:szCs w:val="22"/>
          <w:lang w:val="mk-MK"/>
        </w:rPr>
        <w:t>зап</w:t>
      </w:r>
      <w:r w:rsidR="00157C1B" w:rsidRPr="008C79C6">
        <w:rPr>
          <w:rFonts w:asciiTheme="majorHAnsi" w:eastAsia="Times New Roman" w:hAnsiTheme="majorHAnsi" w:cstheme="majorHAnsi"/>
          <w:sz w:val="22"/>
          <w:szCs w:val="22"/>
          <w:lang w:val="mk-MK"/>
        </w:rPr>
        <w:t>а</w:t>
      </w:r>
      <w:r w:rsidR="00722B58" w:rsidRPr="008C79C6">
        <w:rPr>
          <w:rFonts w:asciiTheme="majorHAnsi" w:eastAsia="Times New Roman" w:hAnsiTheme="majorHAnsi" w:cstheme="majorHAnsi"/>
          <w:sz w:val="22"/>
          <w:szCs w:val="22"/>
          <w:lang w:val="mk-MK"/>
        </w:rPr>
        <w:t xml:space="preserve">дниот дел, а другото источениот дел од државата. </w:t>
      </w:r>
      <w:r w:rsidR="00EC09A8">
        <w:rPr>
          <w:rFonts w:asciiTheme="majorHAnsi" w:eastAsia="Times New Roman" w:hAnsiTheme="majorHAnsi" w:cstheme="majorHAnsi"/>
          <w:sz w:val="22"/>
          <w:szCs w:val="22"/>
          <w:lang w:val="mk-MK"/>
        </w:rPr>
        <w:t xml:space="preserve">Сепак, се препорачува задржување на </w:t>
      </w:r>
      <w:r w:rsidR="00722B58" w:rsidRPr="008C79C6">
        <w:rPr>
          <w:rFonts w:asciiTheme="majorHAnsi" w:eastAsia="Times New Roman" w:hAnsiTheme="majorHAnsi" w:cstheme="majorHAnsi"/>
          <w:sz w:val="22"/>
          <w:szCs w:val="22"/>
          <w:lang w:val="mk-MK"/>
        </w:rPr>
        <w:t xml:space="preserve">3 одделенија, </w:t>
      </w:r>
      <w:r w:rsidR="00EC09A8">
        <w:rPr>
          <w:rFonts w:asciiTheme="majorHAnsi" w:eastAsia="Times New Roman" w:hAnsiTheme="majorHAnsi" w:cstheme="majorHAnsi"/>
          <w:sz w:val="22"/>
          <w:szCs w:val="22"/>
          <w:lang w:val="mk-MK"/>
        </w:rPr>
        <w:t xml:space="preserve">при што </w:t>
      </w:r>
      <w:r w:rsidR="00722B58" w:rsidRPr="008C79C6">
        <w:rPr>
          <w:rFonts w:asciiTheme="majorHAnsi" w:eastAsia="Times New Roman" w:hAnsiTheme="majorHAnsi" w:cstheme="majorHAnsi"/>
          <w:sz w:val="22"/>
          <w:szCs w:val="22"/>
          <w:lang w:val="mk-MK"/>
        </w:rPr>
        <w:t>с</w:t>
      </w:r>
      <w:r w:rsidR="0080404D" w:rsidRPr="008C79C6">
        <w:rPr>
          <w:rFonts w:asciiTheme="majorHAnsi" w:eastAsia="Times New Roman" w:hAnsiTheme="majorHAnsi" w:cstheme="majorHAnsi"/>
          <w:sz w:val="22"/>
          <w:szCs w:val="22"/>
          <w:lang w:val="mk-MK"/>
        </w:rPr>
        <w:t xml:space="preserve">екое одделение треба да покрива одреден регион, </w:t>
      </w:r>
      <w:r w:rsidR="00722B58" w:rsidRPr="008C79C6">
        <w:rPr>
          <w:rFonts w:asciiTheme="majorHAnsi" w:eastAsia="Times New Roman" w:hAnsiTheme="majorHAnsi" w:cstheme="majorHAnsi"/>
          <w:sz w:val="22"/>
          <w:szCs w:val="22"/>
          <w:lang w:val="mk-MK"/>
        </w:rPr>
        <w:t xml:space="preserve">како што е случај сега со </w:t>
      </w:r>
      <w:r w:rsidR="0080404D" w:rsidRPr="008C79C6">
        <w:rPr>
          <w:rFonts w:asciiTheme="majorHAnsi" w:eastAsia="Times New Roman" w:hAnsiTheme="majorHAnsi" w:cstheme="majorHAnsi"/>
          <w:sz w:val="22"/>
          <w:szCs w:val="22"/>
          <w:lang w:val="mk-MK"/>
        </w:rPr>
        <w:t xml:space="preserve">двете </w:t>
      </w:r>
      <w:r w:rsidR="00722B58" w:rsidRPr="008C79C6">
        <w:rPr>
          <w:rFonts w:asciiTheme="majorHAnsi" w:eastAsia="Times New Roman" w:hAnsiTheme="majorHAnsi" w:cstheme="majorHAnsi"/>
          <w:sz w:val="22"/>
          <w:szCs w:val="22"/>
          <w:lang w:val="mk-MK"/>
        </w:rPr>
        <w:t xml:space="preserve">регионални </w:t>
      </w:r>
      <w:r w:rsidR="0080404D" w:rsidRPr="008C79C6">
        <w:rPr>
          <w:rFonts w:asciiTheme="majorHAnsi" w:eastAsia="Times New Roman" w:hAnsiTheme="majorHAnsi" w:cstheme="majorHAnsi"/>
          <w:sz w:val="22"/>
          <w:szCs w:val="22"/>
          <w:lang w:val="mk-MK"/>
        </w:rPr>
        <w:t>одделенија</w:t>
      </w:r>
      <w:r w:rsidR="00722B58" w:rsidRPr="008C79C6">
        <w:rPr>
          <w:rFonts w:asciiTheme="majorHAnsi" w:eastAsia="Times New Roman" w:hAnsiTheme="majorHAnsi" w:cstheme="majorHAnsi"/>
          <w:sz w:val="22"/>
          <w:szCs w:val="22"/>
          <w:lang w:val="mk-MK"/>
        </w:rPr>
        <w:t xml:space="preserve">. Првото одделение да ги покрива скопскиот и северо-источниот регион, второто </w:t>
      </w:r>
      <w:r w:rsidR="00157C1B" w:rsidRPr="008C79C6">
        <w:rPr>
          <w:rFonts w:asciiTheme="majorHAnsi" w:eastAsia="Times New Roman" w:hAnsiTheme="majorHAnsi" w:cstheme="majorHAnsi"/>
          <w:sz w:val="22"/>
          <w:szCs w:val="22"/>
          <w:lang w:val="mk-MK"/>
        </w:rPr>
        <w:t>ќ</w:t>
      </w:r>
      <w:r w:rsidR="00722B58" w:rsidRPr="008C79C6">
        <w:rPr>
          <w:rFonts w:asciiTheme="majorHAnsi" w:eastAsia="Times New Roman" w:hAnsiTheme="majorHAnsi" w:cstheme="majorHAnsi"/>
          <w:sz w:val="22"/>
          <w:szCs w:val="22"/>
          <w:lang w:val="mk-MK"/>
        </w:rPr>
        <w:t xml:space="preserve">е ги покрива источниот, југо-источниот и вардарскиот регион, додека третото одделение ќе ги покрие полошкиот, југо-западниот и пелагонскиот регион. </w:t>
      </w:r>
      <w:r w:rsidR="00157C1B" w:rsidRPr="008C79C6">
        <w:rPr>
          <w:rFonts w:asciiTheme="majorHAnsi" w:eastAsia="Times New Roman" w:hAnsiTheme="majorHAnsi" w:cstheme="majorHAnsi"/>
          <w:sz w:val="22"/>
          <w:szCs w:val="22"/>
          <w:lang w:val="mk-MK"/>
        </w:rPr>
        <w:t>З</w:t>
      </w:r>
      <w:r w:rsidR="006F569E" w:rsidRPr="008C79C6">
        <w:rPr>
          <w:rFonts w:asciiTheme="majorHAnsi" w:eastAsia="Times New Roman" w:hAnsiTheme="majorHAnsi" w:cstheme="majorHAnsi"/>
          <w:sz w:val="22"/>
          <w:szCs w:val="22"/>
          <w:lang w:val="mk-MK"/>
        </w:rPr>
        <w:t xml:space="preserve">аради што поголема избалансираност во опфатот и со тоа и обемот на работа, </w:t>
      </w:r>
      <w:r w:rsidR="00722B58" w:rsidRPr="008C79C6">
        <w:rPr>
          <w:rFonts w:asciiTheme="majorHAnsi" w:eastAsia="Times New Roman" w:hAnsiTheme="majorHAnsi" w:cstheme="majorHAnsi"/>
          <w:sz w:val="22"/>
          <w:szCs w:val="22"/>
          <w:lang w:val="mk-MK"/>
        </w:rPr>
        <w:t xml:space="preserve">при одредување на географскиот опфат на секое одделение треба да се тргне од бројот и големината на субјектите на надзор </w:t>
      </w:r>
      <w:r w:rsidR="006F569E" w:rsidRPr="008C79C6">
        <w:rPr>
          <w:rFonts w:asciiTheme="majorHAnsi" w:eastAsia="Times New Roman" w:hAnsiTheme="majorHAnsi" w:cstheme="majorHAnsi"/>
          <w:sz w:val="22"/>
          <w:szCs w:val="22"/>
          <w:lang w:val="mk-MK"/>
        </w:rPr>
        <w:t>во регионот. К</w:t>
      </w:r>
      <w:r w:rsidR="002B45A3" w:rsidRPr="008C79C6">
        <w:rPr>
          <w:rFonts w:asciiTheme="majorHAnsi" w:eastAsia="Times New Roman" w:hAnsiTheme="majorHAnsi" w:cstheme="majorHAnsi"/>
          <w:sz w:val="22"/>
          <w:szCs w:val="22"/>
          <w:lang w:val="mk-MK"/>
        </w:rPr>
        <w:t>о</w:t>
      </w:r>
      <w:r w:rsidR="006F569E" w:rsidRPr="008C79C6">
        <w:rPr>
          <w:rFonts w:asciiTheme="majorHAnsi" w:eastAsia="Times New Roman" w:hAnsiTheme="majorHAnsi" w:cstheme="majorHAnsi"/>
          <w:sz w:val="22"/>
          <w:szCs w:val="22"/>
          <w:lang w:val="mk-MK"/>
        </w:rPr>
        <w:t>нечно, бала</w:t>
      </w:r>
      <w:r w:rsidR="002B45A3" w:rsidRPr="008C79C6">
        <w:rPr>
          <w:rFonts w:asciiTheme="majorHAnsi" w:eastAsia="Times New Roman" w:hAnsiTheme="majorHAnsi" w:cstheme="majorHAnsi"/>
          <w:sz w:val="22"/>
          <w:szCs w:val="22"/>
          <w:lang w:val="mk-MK"/>
        </w:rPr>
        <w:t>н</w:t>
      </w:r>
      <w:r w:rsidR="006F569E" w:rsidRPr="008C79C6">
        <w:rPr>
          <w:rFonts w:asciiTheme="majorHAnsi" w:eastAsia="Times New Roman" w:hAnsiTheme="majorHAnsi" w:cstheme="majorHAnsi"/>
          <w:sz w:val="22"/>
          <w:szCs w:val="22"/>
          <w:lang w:val="mk-MK"/>
        </w:rPr>
        <w:t>сира</w:t>
      </w:r>
      <w:r w:rsidR="002B45A3" w:rsidRPr="008C79C6">
        <w:rPr>
          <w:rFonts w:asciiTheme="majorHAnsi" w:eastAsia="Times New Roman" w:hAnsiTheme="majorHAnsi" w:cstheme="majorHAnsi"/>
          <w:sz w:val="22"/>
          <w:szCs w:val="22"/>
          <w:lang w:val="mk-MK"/>
        </w:rPr>
        <w:t>н</w:t>
      </w:r>
      <w:r w:rsidR="006F569E" w:rsidRPr="008C79C6">
        <w:rPr>
          <w:rFonts w:asciiTheme="majorHAnsi" w:eastAsia="Times New Roman" w:hAnsiTheme="majorHAnsi" w:cstheme="majorHAnsi"/>
          <w:sz w:val="22"/>
          <w:szCs w:val="22"/>
          <w:lang w:val="mk-MK"/>
        </w:rPr>
        <w:t>оста може да се постигне и со тоа што по</w:t>
      </w:r>
      <w:r w:rsidR="007F2549" w:rsidRPr="008C79C6">
        <w:rPr>
          <w:rFonts w:asciiTheme="majorHAnsi" w:eastAsia="Times New Roman" w:hAnsiTheme="majorHAnsi" w:cstheme="majorHAnsi"/>
          <w:sz w:val="22"/>
          <w:szCs w:val="22"/>
          <w:lang w:val="mk-MK"/>
        </w:rPr>
        <w:t xml:space="preserve">веќе </w:t>
      </w:r>
      <w:r w:rsidR="006F569E" w:rsidRPr="008C79C6">
        <w:rPr>
          <w:rFonts w:asciiTheme="majorHAnsi" w:eastAsia="Times New Roman" w:hAnsiTheme="majorHAnsi" w:cstheme="majorHAnsi"/>
          <w:sz w:val="22"/>
          <w:szCs w:val="22"/>
          <w:lang w:val="mk-MK"/>
        </w:rPr>
        <w:t>и</w:t>
      </w:r>
      <w:r w:rsidR="002B45A3" w:rsidRPr="008C79C6">
        <w:rPr>
          <w:rFonts w:asciiTheme="majorHAnsi" w:eastAsia="Times New Roman" w:hAnsiTheme="majorHAnsi" w:cstheme="majorHAnsi"/>
          <w:sz w:val="22"/>
          <w:szCs w:val="22"/>
          <w:lang w:val="mk-MK"/>
        </w:rPr>
        <w:t>нсп</w:t>
      </w:r>
      <w:r w:rsidR="006F569E" w:rsidRPr="008C79C6">
        <w:rPr>
          <w:rFonts w:asciiTheme="majorHAnsi" w:eastAsia="Times New Roman" w:hAnsiTheme="majorHAnsi" w:cstheme="majorHAnsi"/>
          <w:sz w:val="22"/>
          <w:szCs w:val="22"/>
          <w:lang w:val="mk-MK"/>
        </w:rPr>
        <w:t xml:space="preserve">ектори ќе се систематизираат во она одделение </w:t>
      </w:r>
      <w:r w:rsidR="002B45A3" w:rsidRPr="008C79C6">
        <w:rPr>
          <w:rFonts w:asciiTheme="majorHAnsi" w:eastAsia="Times New Roman" w:hAnsiTheme="majorHAnsi" w:cstheme="majorHAnsi"/>
          <w:sz w:val="22"/>
          <w:szCs w:val="22"/>
          <w:lang w:val="mk-MK"/>
        </w:rPr>
        <w:t xml:space="preserve">кое покрива регион </w:t>
      </w:r>
      <w:r w:rsidR="006F569E" w:rsidRPr="008C79C6">
        <w:rPr>
          <w:rFonts w:asciiTheme="majorHAnsi" w:eastAsia="Times New Roman" w:hAnsiTheme="majorHAnsi" w:cstheme="majorHAnsi"/>
          <w:sz w:val="22"/>
          <w:szCs w:val="22"/>
          <w:lang w:val="mk-MK"/>
        </w:rPr>
        <w:t>во ко</w:t>
      </w:r>
      <w:r w:rsidR="002B45A3" w:rsidRPr="008C79C6">
        <w:rPr>
          <w:rFonts w:asciiTheme="majorHAnsi" w:eastAsia="Times New Roman" w:hAnsiTheme="majorHAnsi" w:cstheme="majorHAnsi"/>
          <w:sz w:val="22"/>
          <w:szCs w:val="22"/>
          <w:lang w:val="mk-MK"/>
        </w:rPr>
        <w:t xml:space="preserve">је </w:t>
      </w:r>
      <w:r w:rsidR="006F569E" w:rsidRPr="008C79C6">
        <w:rPr>
          <w:rFonts w:asciiTheme="majorHAnsi" w:eastAsia="Times New Roman" w:hAnsiTheme="majorHAnsi" w:cstheme="majorHAnsi"/>
          <w:sz w:val="22"/>
          <w:szCs w:val="22"/>
          <w:lang w:val="mk-MK"/>
        </w:rPr>
        <w:t>поголем и бројот и големината на субјектите на надзор.</w:t>
      </w:r>
      <w:r w:rsidR="00124C80" w:rsidRPr="008C79C6">
        <w:rPr>
          <w:rFonts w:asciiTheme="majorHAnsi" w:eastAsia="Times New Roman" w:hAnsiTheme="majorHAnsi" w:cstheme="majorHAnsi"/>
          <w:sz w:val="22"/>
          <w:szCs w:val="22"/>
          <w:lang w:val="mk-MK"/>
        </w:rPr>
        <w:t xml:space="preserve"> </w:t>
      </w:r>
    </w:p>
    <w:p w14:paraId="69FA85D9" w14:textId="6BBB9C4D" w:rsidR="00251916" w:rsidRDefault="00EC09A8" w:rsidP="007C79DA">
      <w:pPr>
        <w:shd w:val="clear" w:color="auto" w:fill="FFFFFF"/>
        <w:spacing w:before="120" w:after="120" w:line="276" w:lineRule="auto"/>
        <w:ind w:firstLine="720"/>
        <w:jc w:val="both"/>
        <w:rPr>
          <w:rFonts w:asciiTheme="majorHAnsi" w:eastAsia="Times New Roman" w:hAnsiTheme="majorHAnsi" w:cstheme="majorHAnsi"/>
          <w:sz w:val="22"/>
          <w:szCs w:val="22"/>
          <w:lang w:val="mk-MK"/>
        </w:rPr>
      </w:pPr>
      <w:r>
        <w:rPr>
          <w:rFonts w:asciiTheme="majorHAnsi" w:eastAsia="Times New Roman" w:hAnsiTheme="majorHAnsi" w:cstheme="majorHAnsi"/>
          <w:sz w:val="22"/>
          <w:szCs w:val="22"/>
          <w:lang w:val="mk-MK"/>
        </w:rPr>
        <w:t>Втора опција која би можела п</w:t>
      </w:r>
      <w:r w:rsidR="00F25149">
        <w:rPr>
          <w:rFonts w:asciiTheme="majorHAnsi" w:eastAsia="Times New Roman" w:hAnsiTheme="majorHAnsi" w:cstheme="majorHAnsi"/>
          <w:sz w:val="22"/>
          <w:szCs w:val="22"/>
          <w:lang w:val="mk-MK"/>
        </w:rPr>
        <w:t xml:space="preserve">ерспективно </w:t>
      </w:r>
      <w:r>
        <w:rPr>
          <w:rFonts w:asciiTheme="majorHAnsi" w:eastAsia="Times New Roman" w:hAnsiTheme="majorHAnsi" w:cstheme="majorHAnsi"/>
          <w:sz w:val="22"/>
          <w:szCs w:val="22"/>
          <w:lang w:val="mk-MK"/>
        </w:rPr>
        <w:t xml:space="preserve">да се реализира е во </w:t>
      </w:r>
      <w:r w:rsidR="00F25149">
        <w:rPr>
          <w:rFonts w:asciiTheme="majorHAnsi" w:eastAsia="Times New Roman" w:hAnsiTheme="majorHAnsi" w:cstheme="majorHAnsi"/>
          <w:sz w:val="22"/>
          <w:szCs w:val="22"/>
          <w:lang w:val="mk-MK"/>
        </w:rPr>
        <w:t xml:space="preserve">овој сектор </w:t>
      </w:r>
      <w:r>
        <w:rPr>
          <w:rFonts w:asciiTheme="majorHAnsi" w:eastAsia="Times New Roman" w:hAnsiTheme="majorHAnsi" w:cstheme="majorHAnsi"/>
          <w:sz w:val="22"/>
          <w:szCs w:val="22"/>
          <w:lang w:val="mk-MK"/>
        </w:rPr>
        <w:t>да се</w:t>
      </w:r>
      <w:r w:rsidR="00F25149">
        <w:rPr>
          <w:rFonts w:asciiTheme="majorHAnsi" w:eastAsia="Times New Roman" w:hAnsiTheme="majorHAnsi" w:cstheme="majorHAnsi"/>
          <w:sz w:val="22"/>
          <w:szCs w:val="22"/>
          <w:lang w:val="mk-MK"/>
        </w:rPr>
        <w:t xml:space="preserve"> формира</w:t>
      </w:r>
      <w:r>
        <w:rPr>
          <w:rFonts w:asciiTheme="majorHAnsi" w:eastAsia="Times New Roman" w:hAnsiTheme="majorHAnsi" w:cstheme="majorHAnsi"/>
          <w:sz w:val="22"/>
          <w:szCs w:val="22"/>
          <w:lang w:val="mk-MK"/>
        </w:rPr>
        <w:t xml:space="preserve"> </w:t>
      </w:r>
      <w:r w:rsidR="00F25149">
        <w:rPr>
          <w:rFonts w:asciiTheme="majorHAnsi" w:eastAsia="Times New Roman" w:hAnsiTheme="majorHAnsi" w:cstheme="majorHAnsi"/>
          <w:sz w:val="22"/>
          <w:szCs w:val="22"/>
          <w:lang w:val="mk-MK"/>
        </w:rPr>
        <w:t xml:space="preserve">посебно одделение за надзор над </w:t>
      </w:r>
      <w:r w:rsidR="00F25149">
        <w:rPr>
          <w:rFonts w:ascii="Calibri" w:hAnsi="Calibri"/>
          <w:color w:val="000000"/>
          <w:sz w:val="22"/>
          <w:szCs w:val="22"/>
        </w:rPr>
        <w:t>опрема, производи и постројки наменети за користење при експлоатација на минерални суровини</w:t>
      </w:r>
      <w:r w:rsidR="00F25149">
        <w:rPr>
          <w:rFonts w:asciiTheme="majorHAnsi" w:eastAsia="Times New Roman" w:hAnsiTheme="majorHAnsi" w:cstheme="majorHAnsi"/>
          <w:sz w:val="22"/>
          <w:szCs w:val="22"/>
          <w:lang w:val="mk-MK"/>
        </w:rPr>
        <w:t xml:space="preserve">, за која под-област и со Законот за техничка инспекција се предвидни посебни инспектори. Иако субјектот на надзор е ист (концесионери), се разликува </w:t>
      </w:r>
      <w:r>
        <w:rPr>
          <w:rFonts w:asciiTheme="majorHAnsi" w:eastAsia="Times New Roman" w:hAnsiTheme="majorHAnsi" w:cstheme="majorHAnsi"/>
          <w:sz w:val="22"/>
          <w:szCs w:val="22"/>
          <w:lang w:val="mk-MK"/>
        </w:rPr>
        <w:t xml:space="preserve">како </w:t>
      </w:r>
      <w:r w:rsidR="00F25149">
        <w:rPr>
          <w:rFonts w:asciiTheme="majorHAnsi" w:eastAsia="Times New Roman" w:hAnsiTheme="majorHAnsi" w:cstheme="majorHAnsi"/>
          <w:sz w:val="22"/>
          <w:szCs w:val="22"/>
          <w:lang w:val="mk-MK"/>
        </w:rPr>
        <w:t>предметот на надзор</w:t>
      </w:r>
      <w:r>
        <w:rPr>
          <w:rFonts w:asciiTheme="majorHAnsi" w:eastAsia="Times New Roman" w:hAnsiTheme="majorHAnsi" w:cstheme="majorHAnsi"/>
          <w:sz w:val="22"/>
          <w:szCs w:val="22"/>
          <w:lang w:val="mk-MK"/>
        </w:rPr>
        <w:t>, така и профилот на самиот инспектор</w:t>
      </w:r>
      <w:r w:rsidR="00F25149">
        <w:rPr>
          <w:rFonts w:asciiTheme="majorHAnsi" w:eastAsia="Times New Roman" w:hAnsiTheme="majorHAnsi" w:cstheme="majorHAnsi"/>
          <w:sz w:val="22"/>
          <w:szCs w:val="22"/>
          <w:lang w:val="mk-MK"/>
        </w:rPr>
        <w:t xml:space="preserve">. </w:t>
      </w:r>
    </w:p>
    <w:p w14:paraId="107699DE" w14:textId="7A6FE12C" w:rsidR="007C79DA" w:rsidRPr="008C79C6" w:rsidRDefault="00124C80" w:rsidP="007C79DA">
      <w:pPr>
        <w:shd w:val="clear" w:color="auto" w:fill="FFFFFF"/>
        <w:spacing w:before="120" w:after="120" w:line="276" w:lineRule="auto"/>
        <w:ind w:firstLine="720"/>
        <w:jc w:val="both"/>
        <w:rPr>
          <w:rFonts w:asciiTheme="majorHAnsi" w:eastAsia="Times New Roman" w:hAnsiTheme="majorHAnsi" w:cstheme="majorHAnsi"/>
          <w:sz w:val="22"/>
          <w:szCs w:val="22"/>
        </w:rPr>
      </w:pPr>
      <w:r w:rsidRPr="008C79C6">
        <w:rPr>
          <w:rFonts w:asciiTheme="majorHAnsi" w:eastAsia="Times New Roman" w:hAnsiTheme="majorHAnsi" w:cstheme="majorHAnsi"/>
          <w:sz w:val="22"/>
          <w:szCs w:val="22"/>
          <w:lang w:val="mk-MK"/>
        </w:rPr>
        <w:t>Во сите овие одделенија треба да се систематизира пред с</w:t>
      </w:r>
      <w:r w:rsidR="007F2549" w:rsidRPr="008C79C6">
        <w:rPr>
          <w:rFonts w:asciiTheme="majorHAnsi" w:eastAsia="Times New Roman" w:hAnsiTheme="majorHAnsi" w:cstheme="majorHAnsi"/>
          <w:sz w:val="22"/>
          <w:szCs w:val="22"/>
          <w:lang w:val="mk-MK"/>
        </w:rPr>
        <w:t>ѐ</w:t>
      </w:r>
      <w:r w:rsidRPr="008C79C6">
        <w:rPr>
          <w:rFonts w:asciiTheme="majorHAnsi" w:eastAsia="Times New Roman" w:hAnsiTheme="majorHAnsi" w:cstheme="majorHAnsi"/>
          <w:sz w:val="22"/>
          <w:szCs w:val="22"/>
          <w:lang w:val="mk-MK"/>
        </w:rPr>
        <w:t xml:space="preserve"> инспекторски кадар</w:t>
      </w:r>
      <w:r w:rsidR="00BE1A9D" w:rsidRPr="008C79C6">
        <w:rPr>
          <w:rFonts w:asciiTheme="majorHAnsi" w:eastAsia="Times New Roman" w:hAnsiTheme="majorHAnsi" w:cstheme="majorHAnsi"/>
          <w:sz w:val="22"/>
          <w:szCs w:val="22"/>
          <w:lang w:val="mk-MK"/>
        </w:rPr>
        <w:t xml:space="preserve">. Неколкуте систематизирани работни места за лица кои </w:t>
      </w:r>
      <w:r w:rsidR="007F2549" w:rsidRPr="008C79C6">
        <w:rPr>
          <w:rFonts w:asciiTheme="majorHAnsi" w:eastAsia="Times New Roman" w:hAnsiTheme="majorHAnsi" w:cstheme="majorHAnsi"/>
          <w:sz w:val="22"/>
          <w:szCs w:val="22"/>
          <w:lang w:val="mk-MK"/>
        </w:rPr>
        <w:t>ќ</w:t>
      </w:r>
      <w:r w:rsidR="00BE1A9D" w:rsidRPr="008C79C6">
        <w:rPr>
          <w:rFonts w:asciiTheme="majorHAnsi" w:eastAsia="Times New Roman" w:hAnsiTheme="majorHAnsi" w:cstheme="majorHAnsi"/>
          <w:sz w:val="22"/>
          <w:szCs w:val="22"/>
          <w:lang w:val="mk-MK"/>
        </w:rPr>
        <w:t>е ги водат управните постапки за издавање решенија може да бидат распор</w:t>
      </w:r>
      <w:r w:rsidR="007F2549" w:rsidRPr="008C79C6">
        <w:rPr>
          <w:rFonts w:asciiTheme="majorHAnsi" w:eastAsia="Times New Roman" w:hAnsiTheme="majorHAnsi" w:cstheme="majorHAnsi"/>
          <w:sz w:val="22"/>
          <w:szCs w:val="22"/>
          <w:lang w:val="mk-MK"/>
        </w:rPr>
        <w:t>е</w:t>
      </w:r>
      <w:r w:rsidR="00BE1A9D" w:rsidRPr="008C79C6">
        <w:rPr>
          <w:rFonts w:asciiTheme="majorHAnsi" w:eastAsia="Times New Roman" w:hAnsiTheme="majorHAnsi" w:cstheme="majorHAnsi"/>
          <w:sz w:val="22"/>
          <w:szCs w:val="22"/>
          <w:lang w:val="mk-MK"/>
        </w:rPr>
        <w:t>дени во едн</w:t>
      </w:r>
      <w:r w:rsidR="007F2549" w:rsidRPr="008C79C6">
        <w:rPr>
          <w:rFonts w:asciiTheme="majorHAnsi" w:eastAsia="Times New Roman" w:hAnsiTheme="majorHAnsi" w:cstheme="majorHAnsi"/>
          <w:sz w:val="22"/>
          <w:szCs w:val="22"/>
          <w:lang w:val="mk-MK"/>
        </w:rPr>
        <w:t>о</w:t>
      </w:r>
      <w:r w:rsidR="00BE1A9D" w:rsidRPr="008C79C6">
        <w:rPr>
          <w:rFonts w:asciiTheme="majorHAnsi" w:eastAsia="Times New Roman" w:hAnsiTheme="majorHAnsi" w:cstheme="majorHAnsi"/>
          <w:sz w:val="22"/>
          <w:szCs w:val="22"/>
          <w:lang w:val="mk-MK"/>
        </w:rPr>
        <w:t xml:space="preserve"> од </w:t>
      </w:r>
      <w:r w:rsidR="007F2549" w:rsidRPr="008C79C6">
        <w:rPr>
          <w:rFonts w:asciiTheme="majorHAnsi" w:eastAsia="Times New Roman" w:hAnsiTheme="majorHAnsi" w:cstheme="majorHAnsi"/>
          <w:sz w:val="22"/>
          <w:szCs w:val="22"/>
          <w:lang w:val="mk-MK"/>
        </w:rPr>
        <w:t xml:space="preserve">трите </w:t>
      </w:r>
      <w:r w:rsidR="00BE1A9D" w:rsidRPr="008C79C6">
        <w:rPr>
          <w:rFonts w:asciiTheme="majorHAnsi" w:eastAsia="Times New Roman" w:hAnsiTheme="majorHAnsi" w:cstheme="majorHAnsi"/>
          <w:sz w:val="22"/>
          <w:szCs w:val="22"/>
          <w:lang w:val="mk-MK"/>
        </w:rPr>
        <w:t>одде</w:t>
      </w:r>
      <w:r w:rsidR="007F2549" w:rsidRPr="008C79C6">
        <w:rPr>
          <w:rFonts w:asciiTheme="majorHAnsi" w:eastAsia="Times New Roman" w:hAnsiTheme="majorHAnsi" w:cstheme="majorHAnsi"/>
          <w:sz w:val="22"/>
          <w:szCs w:val="22"/>
          <w:lang w:val="mk-MK"/>
        </w:rPr>
        <w:t>л</w:t>
      </w:r>
      <w:r w:rsidR="00BE1A9D" w:rsidRPr="008C79C6">
        <w:rPr>
          <w:rFonts w:asciiTheme="majorHAnsi" w:eastAsia="Times New Roman" w:hAnsiTheme="majorHAnsi" w:cstheme="majorHAnsi"/>
          <w:sz w:val="22"/>
          <w:szCs w:val="22"/>
          <w:lang w:val="mk-MK"/>
        </w:rPr>
        <w:t>енија заради централи</w:t>
      </w:r>
      <w:r w:rsidR="007F2549" w:rsidRPr="008C79C6">
        <w:rPr>
          <w:rFonts w:asciiTheme="majorHAnsi" w:eastAsia="Times New Roman" w:hAnsiTheme="majorHAnsi" w:cstheme="majorHAnsi"/>
          <w:sz w:val="22"/>
          <w:szCs w:val="22"/>
          <w:lang w:val="mk-MK"/>
        </w:rPr>
        <w:t xml:space="preserve">зирање </w:t>
      </w:r>
      <w:r w:rsidR="00BE1A9D" w:rsidRPr="008C79C6">
        <w:rPr>
          <w:rFonts w:asciiTheme="majorHAnsi" w:eastAsia="Times New Roman" w:hAnsiTheme="majorHAnsi" w:cstheme="majorHAnsi"/>
          <w:sz w:val="22"/>
          <w:szCs w:val="22"/>
          <w:lang w:val="mk-MK"/>
        </w:rPr>
        <w:t xml:space="preserve">на оваа надлежност </w:t>
      </w:r>
      <w:r w:rsidR="007F2549" w:rsidRPr="008C79C6">
        <w:rPr>
          <w:rFonts w:asciiTheme="majorHAnsi" w:eastAsia="Times New Roman" w:hAnsiTheme="majorHAnsi" w:cstheme="majorHAnsi"/>
          <w:sz w:val="22"/>
          <w:szCs w:val="22"/>
          <w:lang w:val="mk-MK"/>
        </w:rPr>
        <w:t xml:space="preserve">во рамките </w:t>
      </w:r>
      <w:r w:rsidR="00BE1A9D" w:rsidRPr="008C79C6">
        <w:rPr>
          <w:rFonts w:asciiTheme="majorHAnsi" w:eastAsia="Times New Roman" w:hAnsiTheme="majorHAnsi" w:cstheme="majorHAnsi"/>
          <w:sz w:val="22"/>
          <w:szCs w:val="22"/>
          <w:lang w:val="mk-MK"/>
        </w:rPr>
        <w:t xml:space="preserve">на ДИТИ. </w:t>
      </w:r>
      <w:r w:rsidR="00251916">
        <w:rPr>
          <w:rFonts w:asciiTheme="majorHAnsi" w:eastAsia="Times New Roman" w:hAnsiTheme="majorHAnsi" w:cstheme="majorHAnsi"/>
          <w:sz w:val="22"/>
          <w:szCs w:val="22"/>
          <w:lang w:val="mk-MK"/>
        </w:rPr>
        <w:t xml:space="preserve">Ако </w:t>
      </w:r>
      <w:r w:rsidR="00BE1A9D" w:rsidRPr="008C79C6">
        <w:rPr>
          <w:rFonts w:asciiTheme="majorHAnsi" w:eastAsia="Times New Roman" w:hAnsiTheme="majorHAnsi" w:cstheme="majorHAnsi"/>
          <w:sz w:val="22"/>
          <w:szCs w:val="22"/>
          <w:lang w:val="mk-MK"/>
        </w:rPr>
        <w:t xml:space="preserve">се одлучи дека управните постапки ќе се водат </w:t>
      </w:r>
      <w:r w:rsidR="00251916">
        <w:rPr>
          <w:rFonts w:asciiTheme="majorHAnsi" w:eastAsia="Times New Roman" w:hAnsiTheme="majorHAnsi" w:cstheme="majorHAnsi"/>
          <w:sz w:val="22"/>
          <w:szCs w:val="22"/>
          <w:lang w:val="mk-MK"/>
        </w:rPr>
        <w:t xml:space="preserve">и </w:t>
      </w:r>
      <w:r w:rsidR="00BE1A9D" w:rsidRPr="008C79C6">
        <w:rPr>
          <w:rFonts w:asciiTheme="majorHAnsi" w:eastAsia="Times New Roman" w:hAnsiTheme="majorHAnsi" w:cstheme="majorHAnsi"/>
          <w:sz w:val="22"/>
          <w:szCs w:val="22"/>
          <w:lang w:val="mk-MK"/>
        </w:rPr>
        <w:t>по регионалните одделенија</w:t>
      </w:r>
      <w:r w:rsidR="007F2549" w:rsidRPr="008C79C6">
        <w:rPr>
          <w:rFonts w:asciiTheme="majorHAnsi" w:eastAsia="Times New Roman" w:hAnsiTheme="majorHAnsi" w:cstheme="majorHAnsi"/>
          <w:sz w:val="22"/>
          <w:szCs w:val="22"/>
          <w:lang w:val="mk-MK"/>
        </w:rPr>
        <w:t>, според седиштето на барателот,</w:t>
      </w:r>
      <w:r w:rsidR="00BE1A9D" w:rsidRPr="008C79C6">
        <w:rPr>
          <w:rFonts w:asciiTheme="majorHAnsi" w:eastAsia="Times New Roman" w:hAnsiTheme="majorHAnsi" w:cstheme="majorHAnsi"/>
          <w:sz w:val="22"/>
          <w:szCs w:val="22"/>
          <w:lang w:val="mk-MK"/>
        </w:rPr>
        <w:t xml:space="preserve"> тогаш </w:t>
      </w:r>
      <w:r w:rsidR="007F2549" w:rsidRPr="008C79C6">
        <w:rPr>
          <w:rFonts w:asciiTheme="majorHAnsi" w:eastAsia="Times New Roman" w:hAnsiTheme="majorHAnsi" w:cstheme="majorHAnsi"/>
          <w:sz w:val="22"/>
          <w:szCs w:val="22"/>
          <w:lang w:val="mk-MK"/>
        </w:rPr>
        <w:t xml:space="preserve">во </w:t>
      </w:r>
      <w:r w:rsidR="007F2549" w:rsidRPr="008C79C6">
        <w:rPr>
          <w:rFonts w:asciiTheme="majorHAnsi" w:eastAsia="Times New Roman" w:hAnsiTheme="majorHAnsi" w:cstheme="majorHAnsi"/>
          <w:sz w:val="22"/>
          <w:szCs w:val="22"/>
          <w:lang w:val="mk-MK"/>
        </w:rPr>
        <w:lastRenderedPageBreak/>
        <w:t>секое од овие одделенија</w:t>
      </w:r>
      <w:r w:rsidR="00251916">
        <w:rPr>
          <w:rFonts w:asciiTheme="majorHAnsi" w:eastAsia="Times New Roman" w:hAnsiTheme="majorHAnsi" w:cstheme="majorHAnsi"/>
          <w:sz w:val="22"/>
          <w:szCs w:val="22"/>
          <w:lang w:val="mk-MK"/>
        </w:rPr>
        <w:t xml:space="preserve"> </w:t>
      </w:r>
      <w:r w:rsidR="008B4E1F" w:rsidRPr="008C79C6">
        <w:rPr>
          <w:rFonts w:asciiTheme="majorHAnsi" w:eastAsia="Times New Roman" w:hAnsiTheme="majorHAnsi" w:cstheme="majorHAnsi"/>
          <w:sz w:val="22"/>
          <w:szCs w:val="22"/>
          <w:lang w:val="mk-MK"/>
        </w:rPr>
        <w:t xml:space="preserve">инспекторите </w:t>
      </w:r>
      <w:r w:rsidR="00251916">
        <w:rPr>
          <w:rFonts w:asciiTheme="majorHAnsi" w:eastAsia="Times New Roman" w:hAnsiTheme="majorHAnsi" w:cstheme="majorHAnsi"/>
          <w:sz w:val="22"/>
          <w:szCs w:val="22"/>
          <w:lang w:val="mk-MK"/>
        </w:rPr>
        <w:t xml:space="preserve">и други лица треба да ги </w:t>
      </w:r>
      <w:r w:rsidR="008B4E1F" w:rsidRPr="008C79C6">
        <w:rPr>
          <w:rFonts w:asciiTheme="majorHAnsi" w:eastAsia="Times New Roman" w:hAnsiTheme="majorHAnsi" w:cstheme="majorHAnsi"/>
          <w:sz w:val="22"/>
          <w:szCs w:val="22"/>
          <w:lang w:val="mk-MK"/>
        </w:rPr>
        <w:t xml:space="preserve">водат </w:t>
      </w:r>
      <w:r w:rsidR="00BE1A9D" w:rsidRPr="008C79C6">
        <w:rPr>
          <w:rFonts w:asciiTheme="majorHAnsi" w:eastAsia="Times New Roman" w:hAnsiTheme="majorHAnsi" w:cstheme="majorHAnsi"/>
          <w:sz w:val="22"/>
          <w:szCs w:val="22"/>
          <w:lang w:val="mk-MK"/>
        </w:rPr>
        <w:t>управни</w:t>
      </w:r>
      <w:r w:rsidR="00251916">
        <w:rPr>
          <w:rFonts w:asciiTheme="majorHAnsi" w:eastAsia="Times New Roman" w:hAnsiTheme="majorHAnsi" w:cstheme="majorHAnsi"/>
          <w:sz w:val="22"/>
          <w:szCs w:val="22"/>
          <w:lang w:val="mk-MK"/>
        </w:rPr>
        <w:t>те</w:t>
      </w:r>
      <w:r w:rsidR="00BE1A9D" w:rsidRPr="008C79C6">
        <w:rPr>
          <w:rFonts w:asciiTheme="majorHAnsi" w:eastAsia="Times New Roman" w:hAnsiTheme="majorHAnsi" w:cstheme="majorHAnsi"/>
          <w:sz w:val="22"/>
          <w:szCs w:val="22"/>
          <w:lang w:val="mk-MK"/>
        </w:rPr>
        <w:t xml:space="preserve"> постапки. Инаку, поради очекуваните потешкотии </w:t>
      </w:r>
      <w:r w:rsidR="007F2549" w:rsidRPr="008C79C6">
        <w:rPr>
          <w:rFonts w:asciiTheme="majorHAnsi" w:eastAsia="Times New Roman" w:hAnsiTheme="majorHAnsi" w:cstheme="majorHAnsi"/>
          <w:sz w:val="22"/>
          <w:szCs w:val="22"/>
          <w:lang w:val="mk-MK"/>
        </w:rPr>
        <w:t xml:space="preserve">со привлекување и </w:t>
      </w:r>
      <w:r w:rsidR="00BE1A9D" w:rsidRPr="008C79C6">
        <w:rPr>
          <w:rFonts w:asciiTheme="majorHAnsi" w:eastAsia="Times New Roman" w:hAnsiTheme="majorHAnsi" w:cstheme="majorHAnsi"/>
          <w:sz w:val="22"/>
          <w:szCs w:val="22"/>
          <w:lang w:val="mk-MK"/>
        </w:rPr>
        <w:t>вработ</w:t>
      </w:r>
      <w:r w:rsidR="007F2549" w:rsidRPr="008C79C6">
        <w:rPr>
          <w:rFonts w:asciiTheme="majorHAnsi" w:eastAsia="Times New Roman" w:hAnsiTheme="majorHAnsi" w:cstheme="majorHAnsi"/>
          <w:sz w:val="22"/>
          <w:szCs w:val="22"/>
          <w:lang w:val="mk-MK"/>
        </w:rPr>
        <w:t>ување на</w:t>
      </w:r>
      <w:r w:rsidR="00BE1A9D" w:rsidRPr="008C79C6">
        <w:rPr>
          <w:rFonts w:asciiTheme="majorHAnsi" w:eastAsia="Times New Roman" w:hAnsiTheme="majorHAnsi" w:cstheme="majorHAnsi"/>
          <w:sz w:val="22"/>
          <w:szCs w:val="22"/>
          <w:lang w:val="mk-MK"/>
        </w:rPr>
        <w:t xml:space="preserve"> соодветен стручен </w:t>
      </w:r>
      <w:r w:rsidR="007F2549" w:rsidRPr="008C79C6">
        <w:rPr>
          <w:rFonts w:asciiTheme="majorHAnsi" w:eastAsia="Times New Roman" w:hAnsiTheme="majorHAnsi" w:cstheme="majorHAnsi"/>
          <w:sz w:val="22"/>
          <w:szCs w:val="22"/>
          <w:lang w:val="mk-MK"/>
        </w:rPr>
        <w:t xml:space="preserve">инжинерски </w:t>
      </w:r>
      <w:r w:rsidR="00BE1A9D" w:rsidRPr="008C79C6">
        <w:rPr>
          <w:rFonts w:asciiTheme="majorHAnsi" w:eastAsia="Times New Roman" w:hAnsiTheme="majorHAnsi" w:cstheme="majorHAnsi"/>
          <w:sz w:val="22"/>
          <w:szCs w:val="22"/>
          <w:lang w:val="mk-MK"/>
        </w:rPr>
        <w:t xml:space="preserve">кадар по подрачните одделенија, </w:t>
      </w:r>
      <w:r w:rsidR="007F2549" w:rsidRPr="008C79C6">
        <w:rPr>
          <w:rFonts w:asciiTheme="majorHAnsi" w:eastAsia="Times New Roman" w:hAnsiTheme="majorHAnsi" w:cstheme="majorHAnsi"/>
          <w:sz w:val="22"/>
          <w:szCs w:val="22"/>
          <w:lang w:val="mk-MK"/>
        </w:rPr>
        <w:t xml:space="preserve">се предлага </w:t>
      </w:r>
      <w:r w:rsidR="00BE1A9D" w:rsidRPr="008C79C6">
        <w:rPr>
          <w:rFonts w:asciiTheme="majorHAnsi" w:eastAsia="Times New Roman" w:hAnsiTheme="majorHAnsi" w:cstheme="majorHAnsi"/>
          <w:sz w:val="22"/>
          <w:szCs w:val="22"/>
          <w:lang w:val="mk-MK"/>
        </w:rPr>
        <w:t>во секое од нив да се систематизираат по 3 работни места</w:t>
      </w:r>
      <w:r w:rsidR="00251916">
        <w:rPr>
          <w:rFonts w:asciiTheme="majorHAnsi" w:eastAsia="Times New Roman" w:hAnsiTheme="majorHAnsi" w:cstheme="majorHAnsi"/>
          <w:sz w:val="22"/>
          <w:szCs w:val="22"/>
          <w:lang w:val="mk-MK"/>
        </w:rPr>
        <w:t xml:space="preserve"> за инспектори</w:t>
      </w:r>
      <w:r w:rsidR="00BE1A9D" w:rsidRPr="008C79C6">
        <w:rPr>
          <w:rFonts w:asciiTheme="majorHAnsi" w:eastAsia="Times New Roman" w:hAnsiTheme="majorHAnsi" w:cstheme="majorHAnsi"/>
          <w:sz w:val="22"/>
          <w:szCs w:val="22"/>
          <w:lang w:val="mk-MK"/>
        </w:rPr>
        <w:t>, вклучувај</w:t>
      </w:r>
      <w:r w:rsidR="007F2549" w:rsidRPr="008C79C6">
        <w:rPr>
          <w:rFonts w:asciiTheme="majorHAnsi" w:eastAsia="Times New Roman" w:hAnsiTheme="majorHAnsi" w:cstheme="majorHAnsi"/>
          <w:sz w:val="22"/>
          <w:szCs w:val="22"/>
          <w:lang w:val="mk-MK"/>
        </w:rPr>
        <w:t>ќ</w:t>
      </w:r>
      <w:r w:rsidR="00BE1A9D" w:rsidRPr="008C79C6">
        <w:rPr>
          <w:rFonts w:asciiTheme="majorHAnsi" w:eastAsia="Times New Roman" w:hAnsiTheme="majorHAnsi" w:cstheme="majorHAnsi"/>
          <w:sz w:val="22"/>
          <w:szCs w:val="22"/>
          <w:lang w:val="mk-MK"/>
        </w:rPr>
        <w:t xml:space="preserve">и го и раководителот на одделението, освен за скопскиот регион каде што бројот </w:t>
      </w:r>
      <w:r w:rsidR="00251916">
        <w:rPr>
          <w:rFonts w:asciiTheme="majorHAnsi" w:eastAsia="Times New Roman" w:hAnsiTheme="majorHAnsi" w:cstheme="majorHAnsi"/>
          <w:sz w:val="22"/>
          <w:szCs w:val="22"/>
          <w:lang w:val="mk-MK"/>
        </w:rPr>
        <w:t xml:space="preserve">на инспектори </w:t>
      </w:r>
      <w:r w:rsidR="00BE1A9D" w:rsidRPr="008C79C6">
        <w:rPr>
          <w:rFonts w:asciiTheme="majorHAnsi" w:eastAsia="Times New Roman" w:hAnsiTheme="majorHAnsi" w:cstheme="majorHAnsi"/>
          <w:sz w:val="22"/>
          <w:szCs w:val="22"/>
          <w:lang w:val="mk-MK"/>
        </w:rPr>
        <w:t>треба да биде многу поголем.</w:t>
      </w:r>
    </w:p>
    <w:p w14:paraId="7CA40A49" w14:textId="4E08749C" w:rsidR="00251916" w:rsidRPr="00251916" w:rsidRDefault="00416500" w:rsidP="006F1B1D">
      <w:pPr>
        <w:spacing w:before="120" w:after="120" w:line="276" w:lineRule="auto"/>
        <w:ind w:firstLine="720"/>
        <w:jc w:val="both"/>
        <w:rPr>
          <w:rFonts w:asciiTheme="majorHAnsi" w:hAnsiTheme="majorHAnsi" w:cstheme="majorHAnsi"/>
          <w:sz w:val="22"/>
          <w:szCs w:val="22"/>
          <w:shd w:val="clear" w:color="auto" w:fill="FFFFFF"/>
          <w:lang w:val="mk-MK"/>
        </w:rPr>
      </w:pPr>
      <w:r w:rsidRPr="008C79C6">
        <w:rPr>
          <w:rFonts w:asciiTheme="majorHAnsi" w:eastAsia="Times New Roman" w:hAnsiTheme="majorHAnsi" w:cstheme="majorHAnsi"/>
          <w:sz w:val="22"/>
          <w:szCs w:val="22"/>
          <w:lang w:val="mk-MK"/>
        </w:rPr>
        <w:t xml:space="preserve">Се предлага формирање на нов </w:t>
      </w:r>
      <w:r w:rsidRPr="008C79C6">
        <w:rPr>
          <w:rFonts w:asciiTheme="majorHAnsi" w:eastAsia="Times New Roman" w:hAnsiTheme="majorHAnsi" w:cstheme="majorHAnsi"/>
          <w:b/>
          <w:bCs/>
          <w:sz w:val="22"/>
          <w:szCs w:val="22"/>
          <w:lang w:val="mk-MK"/>
        </w:rPr>
        <w:t xml:space="preserve">Сектор за инспекциски надзор за сите останати области што ги покрива ДИТИ - </w:t>
      </w:r>
      <w:r w:rsidRPr="00251916">
        <w:rPr>
          <w:rFonts w:asciiTheme="majorHAnsi" w:eastAsia="Times New Roman" w:hAnsiTheme="majorHAnsi" w:cstheme="majorHAnsi"/>
          <w:b/>
          <w:bCs/>
          <w:sz w:val="22"/>
          <w:szCs w:val="22"/>
          <w:lang w:val="mk-MK"/>
        </w:rPr>
        <w:t xml:space="preserve">опрема под притисок, </w:t>
      </w:r>
      <w:r w:rsidR="00251916" w:rsidRPr="00251916">
        <w:rPr>
          <w:rFonts w:asciiTheme="majorHAnsi" w:hAnsiTheme="majorHAnsi" w:cstheme="majorHAnsi"/>
          <w:b/>
          <w:bCs/>
          <w:sz w:val="22"/>
          <w:szCs w:val="22"/>
          <w:shd w:val="clear" w:color="auto" w:fill="FFFFFF"/>
        </w:rPr>
        <w:t>електроенергетски</w:t>
      </w:r>
      <w:r w:rsidR="00251916" w:rsidRPr="00251916">
        <w:rPr>
          <w:rFonts w:asciiTheme="majorHAnsi" w:hAnsiTheme="majorHAnsi" w:cstheme="majorHAnsi"/>
          <w:b/>
          <w:bCs/>
          <w:sz w:val="22"/>
          <w:szCs w:val="22"/>
          <w:shd w:val="clear" w:color="auto" w:fill="FFFFFF"/>
          <w:lang w:val="mk-MK"/>
        </w:rPr>
        <w:t xml:space="preserve"> </w:t>
      </w:r>
      <w:r w:rsidR="00251916" w:rsidRPr="00251916">
        <w:rPr>
          <w:rFonts w:asciiTheme="majorHAnsi" w:hAnsiTheme="majorHAnsi" w:cstheme="majorHAnsi"/>
          <w:b/>
          <w:bCs/>
          <w:sz w:val="22"/>
          <w:szCs w:val="22"/>
          <w:shd w:val="clear" w:color="auto" w:fill="FFFFFF"/>
        </w:rPr>
        <w:t>постројки, производи и уреди и производи и постројки</w:t>
      </w:r>
      <w:r w:rsidR="00251916" w:rsidRPr="00251916">
        <w:rPr>
          <w:rFonts w:asciiTheme="majorHAnsi" w:hAnsiTheme="majorHAnsi" w:cstheme="majorHAnsi"/>
          <w:b/>
          <w:bCs/>
          <w:sz w:val="22"/>
          <w:szCs w:val="22"/>
          <w:shd w:val="clear" w:color="auto" w:fill="FFFFFF"/>
          <w:lang w:val="mk-MK"/>
        </w:rPr>
        <w:t xml:space="preserve"> </w:t>
      </w:r>
      <w:r w:rsidR="00251916" w:rsidRPr="00251916">
        <w:rPr>
          <w:rFonts w:asciiTheme="majorHAnsi" w:hAnsiTheme="majorHAnsi" w:cstheme="majorHAnsi"/>
          <w:b/>
          <w:bCs/>
          <w:sz w:val="22"/>
          <w:szCs w:val="22"/>
          <w:shd w:val="clear" w:color="auto" w:fill="FFFFFF"/>
        </w:rPr>
        <w:t>наменети</w:t>
      </w:r>
      <w:r w:rsidR="00251916" w:rsidRPr="00251916">
        <w:rPr>
          <w:rFonts w:asciiTheme="majorHAnsi" w:hAnsiTheme="majorHAnsi" w:cstheme="majorHAnsi"/>
          <w:b/>
          <w:bCs/>
          <w:sz w:val="22"/>
          <w:szCs w:val="22"/>
          <w:shd w:val="clear" w:color="auto" w:fill="FFFFFF"/>
          <w:lang w:val="mk-MK"/>
        </w:rPr>
        <w:t xml:space="preserve"> </w:t>
      </w:r>
      <w:r w:rsidR="00251916" w:rsidRPr="00251916">
        <w:rPr>
          <w:rFonts w:asciiTheme="majorHAnsi" w:hAnsiTheme="majorHAnsi" w:cstheme="majorHAnsi"/>
          <w:b/>
          <w:bCs/>
          <w:sz w:val="22"/>
          <w:szCs w:val="22"/>
          <w:shd w:val="clear" w:color="auto" w:fill="FFFFFF"/>
        </w:rPr>
        <w:t>за</w:t>
      </w:r>
      <w:r w:rsidR="00251916" w:rsidRPr="00251916">
        <w:rPr>
          <w:rFonts w:asciiTheme="majorHAnsi" w:hAnsiTheme="majorHAnsi" w:cstheme="majorHAnsi"/>
          <w:b/>
          <w:bCs/>
          <w:sz w:val="22"/>
          <w:szCs w:val="22"/>
          <w:shd w:val="clear" w:color="auto" w:fill="FFFFFF"/>
          <w:lang w:val="mk-MK"/>
        </w:rPr>
        <w:t xml:space="preserve"> </w:t>
      </w:r>
      <w:r w:rsidR="00251916" w:rsidRPr="00251916">
        <w:rPr>
          <w:rFonts w:asciiTheme="majorHAnsi" w:hAnsiTheme="majorHAnsi" w:cstheme="majorHAnsi"/>
          <w:b/>
          <w:bCs/>
          <w:sz w:val="22"/>
          <w:szCs w:val="22"/>
          <w:shd w:val="clear" w:color="auto" w:fill="FFFFFF"/>
        </w:rPr>
        <w:t>работа</w:t>
      </w:r>
      <w:r w:rsidR="00251916" w:rsidRPr="00251916">
        <w:rPr>
          <w:rFonts w:asciiTheme="majorHAnsi" w:hAnsiTheme="majorHAnsi" w:cstheme="majorHAnsi"/>
          <w:b/>
          <w:bCs/>
          <w:sz w:val="22"/>
          <w:szCs w:val="22"/>
          <w:shd w:val="clear" w:color="auto" w:fill="FFFFFF"/>
          <w:lang w:val="mk-MK"/>
        </w:rPr>
        <w:t xml:space="preserve"> </w:t>
      </w:r>
      <w:r w:rsidR="00251916" w:rsidRPr="00251916">
        <w:rPr>
          <w:rFonts w:asciiTheme="majorHAnsi" w:hAnsiTheme="majorHAnsi" w:cstheme="majorHAnsi"/>
          <w:b/>
          <w:bCs/>
          <w:sz w:val="22"/>
          <w:szCs w:val="22"/>
          <w:shd w:val="clear" w:color="auto" w:fill="FFFFFF"/>
        </w:rPr>
        <w:t>во</w:t>
      </w:r>
      <w:r w:rsidR="00251916" w:rsidRPr="00251916">
        <w:rPr>
          <w:rFonts w:asciiTheme="majorHAnsi" w:hAnsiTheme="majorHAnsi" w:cstheme="majorHAnsi"/>
          <w:b/>
          <w:bCs/>
          <w:sz w:val="22"/>
          <w:szCs w:val="22"/>
          <w:shd w:val="clear" w:color="auto" w:fill="FFFFFF"/>
          <w:lang w:val="mk-MK"/>
        </w:rPr>
        <w:t xml:space="preserve"> </w:t>
      </w:r>
      <w:r w:rsidR="00251916" w:rsidRPr="00251916">
        <w:rPr>
          <w:rFonts w:asciiTheme="majorHAnsi" w:hAnsiTheme="majorHAnsi" w:cstheme="majorHAnsi"/>
          <w:b/>
          <w:bCs/>
          <w:sz w:val="22"/>
          <w:szCs w:val="22"/>
          <w:shd w:val="clear" w:color="auto" w:fill="FFFFFF"/>
        </w:rPr>
        <w:t>експлозивна</w:t>
      </w:r>
      <w:r w:rsidR="00251916" w:rsidRPr="00251916">
        <w:rPr>
          <w:rFonts w:asciiTheme="majorHAnsi" w:hAnsiTheme="majorHAnsi" w:cstheme="majorHAnsi"/>
          <w:b/>
          <w:bCs/>
          <w:sz w:val="22"/>
          <w:szCs w:val="22"/>
          <w:shd w:val="clear" w:color="auto" w:fill="FFFFFF"/>
          <w:lang w:val="mk-MK"/>
        </w:rPr>
        <w:t xml:space="preserve"> </w:t>
      </w:r>
      <w:r w:rsidR="00251916" w:rsidRPr="00251916">
        <w:rPr>
          <w:rFonts w:asciiTheme="majorHAnsi" w:hAnsiTheme="majorHAnsi" w:cstheme="majorHAnsi"/>
          <w:b/>
          <w:bCs/>
          <w:sz w:val="22"/>
          <w:szCs w:val="22"/>
          <w:shd w:val="clear" w:color="auto" w:fill="FFFFFF"/>
        </w:rPr>
        <w:t>атмосфера</w:t>
      </w:r>
      <w:r w:rsidR="00251916" w:rsidRPr="00251916">
        <w:rPr>
          <w:rFonts w:asciiTheme="majorHAnsi" w:hAnsiTheme="majorHAnsi" w:cstheme="majorHAnsi"/>
          <w:b/>
          <w:bCs/>
          <w:sz w:val="22"/>
          <w:szCs w:val="22"/>
          <w:shd w:val="clear" w:color="auto" w:fill="FFFFFF"/>
          <w:lang w:val="mk-MK"/>
        </w:rPr>
        <w:t xml:space="preserve">, </w:t>
      </w:r>
      <w:r w:rsidR="00251916" w:rsidRPr="00251916">
        <w:rPr>
          <w:rFonts w:asciiTheme="majorHAnsi" w:hAnsiTheme="majorHAnsi" w:cstheme="majorHAnsi"/>
          <w:b/>
          <w:bCs/>
          <w:sz w:val="22"/>
          <w:szCs w:val="22"/>
          <w:shd w:val="clear" w:color="auto" w:fill="FFFFFF"/>
        </w:rPr>
        <w:t>лифтови, жичари, дигалки и транспортери</w:t>
      </w:r>
      <w:r w:rsidR="00251916">
        <w:rPr>
          <w:rFonts w:asciiTheme="majorHAnsi" w:hAnsiTheme="majorHAnsi" w:cstheme="majorHAnsi"/>
          <w:sz w:val="22"/>
          <w:szCs w:val="22"/>
          <w:shd w:val="clear" w:color="auto" w:fill="FFFFFF"/>
          <w:lang w:val="mk-MK"/>
        </w:rPr>
        <w:t>.</w:t>
      </w:r>
    </w:p>
    <w:p w14:paraId="30F98BDB" w14:textId="4C31E384" w:rsidR="007F2549" w:rsidRPr="00251916" w:rsidRDefault="00124C80" w:rsidP="007F2549">
      <w:pPr>
        <w:shd w:val="clear" w:color="auto" w:fill="FFFFFF"/>
        <w:spacing w:before="120" w:after="120" w:line="276" w:lineRule="auto"/>
        <w:ind w:firstLine="720"/>
        <w:jc w:val="both"/>
        <w:rPr>
          <w:rFonts w:asciiTheme="majorHAnsi" w:eastAsia="Times New Roman" w:hAnsiTheme="majorHAnsi" w:cstheme="majorHAnsi"/>
          <w:sz w:val="22"/>
          <w:szCs w:val="22"/>
        </w:rPr>
      </w:pPr>
      <w:r w:rsidRPr="008C79C6">
        <w:rPr>
          <w:rFonts w:asciiTheme="majorHAnsi" w:eastAsia="Times New Roman" w:hAnsiTheme="majorHAnsi" w:cstheme="majorHAnsi"/>
          <w:sz w:val="22"/>
          <w:szCs w:val="22"/>
          <w:lang w:val="mk-MK"/>
        </w:rPr>
        <w:t>Фактички, с</w:t>
      </w:r>
      <w:r w:rsidR="00416500" w:rsidRPr="008C79C6">
        <w:rPr>
          <w:rFonts w:asciiTheme="majorHAnsi" w:eastAsia="Times New Roman" w:hAnsiTheme="majorHAnsi" w:cstheme="majorHAnsi"/>
          <w:sz w:val="22"/>
          <w:szCs w:val="22"/>
          <w:lang w:val="mk-MK"/>
        </w:rPr>
        <w:t>ега</w:t>
      </w:r>
      <w:r w:rsidRPr="008C79C6">
        <w:rPr>
          <w:rFonts w:asciiTheme="majorHAnsi" w:eastAsia="Times New Roman" w:hAnsiTheme="majorHAnsi" w:cstheme="majorHAnsi"/>
          <w:sz w:val="22"/>
          <w:szCs w:val="22"/>
          <w:lang w:val="mk-MK"/>
        </w:rPr>
        <w:t>ш</w:t>
      </w:r>
      <w:r w:rsidR="00416500" w:rsidRPr="008C79C6">
        <w:rPr>
          <w:rFonts w:asciiTheme="majorHAnsi" w:eastAsia="Times New Roman" w:hAnsiTheme="majorHAnsi" w:cstheme="majorHAnsi"/>
          <w:sz w:val="22"/>
          <w:szCs w:val="22"/>
          <w:lang w:val="mk-MK"/>
        </w:rPr>
        <w:t>ните 3 одд</w:t>
      </w:r>
      <w:r w:rsidRPr="008C79C6">
        <w:rPr>
          <w:rFonts w:asciiTheme="majorHAnsi" w:eastAsia="Times New Roman" w:hAnsiTheme="majorHAnsi" w:cstheme="majorHAnsi"/>
          <w:sz w:val="22"/>
          <w:szCs w:val="22"/>
          <w:lang w:val="mk-MK"/>
        </w:rPr>
        <w:t>е</w:t>
      </w:r>
      <w:r w:rsidR="00416500" w:rsidRPr="008C79C6">
        <w:rPr>
          <w:rFonts w:asciiTheme="majorHAnsi" w:eastAsia="Times New Roman" w:hAnsiTheme="majorHAnsi" w:cstheme="majorHAnsi"/>
          <w:sz w:val="22"/>
          <w:szCs w:val="22"/>
          <w:lang w:val="mk-MK"/>
        </w:rPr>
        <w:t>лени</w:t>
      </w:r>
      <w:r w:rsidRPr="008C79C6">
        <w:rPr>
          <w:rFonts w:asciiTheme="majorHAnsi" w:eastAsia="Times New Roman" w:hAnsiTheme="majorHAnsi" w:cstheme="majorHAnsi"/>
          <w:sz w:val="22"/>
          <w:szCs w:val="22"/>
          <w:lang w:val="mk-MK"/>
        </w:rPr>
        <w:t>ја</w:t>
      </w:r>
      <w:r w:rsidR="00416500" w:rsidRPr="008C79C6">
        <w:rPr>
          <w:rFonts w:asciiTheme="majorHAnsi" w:eastAsia="Times New Roman" w:hAnsiTheme="majorHAnsi" w:cstheme="majorHAnsi"/>
          <w:sz w:val="22"/>
          <w:szCs w:val="22"/>
          <w:lang w:val="mk-MK"/>
        </w:rPr>
        <w:t xml:space="preserve"> кои не се дел од сектор</w:t>
      </w:r>
      <w:r w:rsidR="007F2549" w:rsidRPr="008C79C6">
        <w:rPr>
          <w:rFonts w:asciiTheme="majorHAnsi" w:eastAsia="Times New Roman" w:hAnsiTheme="majorHAnsi" w:cstheme="majorHAnsi"/>
          <w:sz w:val="22"/>
          <w:szCs w:val="22"/>
          <w:lang w:val="mk-MK"/>
        </w:rPr>
        <w:t xml:space="preserve">, а </w:t>
      </w:r>
      <w:r w:rsidRPr="008C79C6">
        <w:rPr>
          <w:rFonts w:asciiTheme="majorHAnsi" w:eastAsia="Times New Roman" w:hAnsiTheme="majorHAnsi" w:cstheme="majorHAnsi"/>
          <w:sz w:val="22"/>
          <w:szCs w:val="22"/>
          <w:lang w:val="mk-MK"/>
        </w:rPr>
        <w:t>според цитираната Уредба мора да бидат</w:t>
      </w:r>
      <w:r w:rsidR="007F2549" w:rsidRPr="008C79C6">
        <w:rPr>
          <w:rFonts w:asciiTheme="majorHAnsi" w:eastAsia="Times New Roman" w:hAnsiTheme="majorHAnsi" w:cstheme="majorHAnsi"/>
          <w:sz w:val="22"/>
          <w:szCs w:val="22"/>
          <w:lang w:val="mk-MK"/>
        </w:rPr>
        <w:t>,</w:t>
      </w:r>
      <w:r w:rsidR="00251916">
        <w:rPr>
          <w:rFonts w:asciiTheme="majorHAnsi" w:eastAsia="Times New Roman" w:hAnsiTheme="majorHAnsi" w:cstheme="majorHAnsi"/>
          <w:sz w:val="22"/>
          <w:szCs w:val="22"/>
          <w:lang w:val="mk-MK"/>
        </w:rPr>
        <w:t xml:space="preserve"> </w:t>
      </w:r>
      <w:r w:rsidR="00416500" w:rsidRPr="008C79C6">
        <w:rPr>
          <w:rFonts w:asciiTheme="majorHAnsi" w:eastAsia="Times New Roman" w:hAnsiTheme="majorHAnsi" w:cstheme="majorHAnsi"/>
          <w:sz w:val="22"/>
          <w:szCs w:val="22"/>
          <w:lang w:val="mk-MK"/>
        </w:rPr>
        <w:t xml:space="preserve">би </w:t>
      </w:r>
      <w:r w:rsidRPr="008C79C6">
        <w:rPr>
          <w:rFonts w:asciiTheme="majorHAnsi" w:eastAsia="Times New Roman" w:hAnsiTheme="majorHAnsi" w:cstheme="majorHAnsi"/>
          <w:sz w:val="22"/>
          <w:szCs w:val="22"/>
          <w:lang w:val="mk-MK"/>
        </w:rPr>
        <w:t xml:space="preserve">го </w:t>
      </w:r>
      <w:r w:rsidR="00416500" w:rsidRPr="008C79C6">
        <w:rPr>
          <w:rFonts w:asciiTheme="majorHAnsi" w:eastAsia="Times New Roman" w:hAnsiTheme="majorHAnsi" w:cstheme="majorHAnsi"/>
          <w:sz w:val="22"/>
          <w:szCs w:val="22"/>
          <w:lang w:val="mk-MK"/>
        </w:rPr>
        <w:t>форм</w:t>
      </w:r>
      <w:r w:rsidRPr="008C79C6">
        <w:rPr>
          <w:rFonts w:asciiTheme="majorHAnsi" w:eastAsia="Times New Roman" w:hAnsiTheme="majorHAnsi" w:cstheme="majorHAnsi"/>
          <w:sz w:val="22"/>
          <w:szCs w:val="22"/>
          <w:lang w:val="mk-MK"/>
        </w:rPr>
        <w:t xml:space="preserve">ирале </w:t>
      </w:r>
      <w:r w:rsidR="00416500" w:rsidRPr="008C79C6">
        <w:rPr>
          <w:rFonts w:asciiTheme="majorHAnsi" w:eastAsia="Times New Roman" w:hAnsiTheme="majorHAnsi" w:cstheme="majorHAnsi"/>
          <w:sz w:val="22"/>
          <w:szCs w:val="22"/>
          <w:lang w:val="mk-MK"/>
        </w:rPr>
        <w:t>сектор</w:t>
      </w:r>
      <w:r w:rsidRPr="008C79C6">
        <w:rPr>
          <w:rFonts w:asciiTheme="majorHAnsi" w:eastAsia="Times New Roman" w:hAnsiTheme="majorHAnsi" w:cstheme="majorHAnsi"/>
          <w:sz w:val="22"/>
          <w:szCs w:val="22"/>
          <w:lang w:val="mk-MK"/>
        </w:rPr>
        <w:t xml:space="preserve">от. Во секое од одделенијата би се систематизирале </w:t>
      </w:r>
      <w:r w:rsidR="00157C1B" w:rsidRPr="008C79C6">
        <w:rPr>
          <w:rFonts w:asciiTheme="majorHAnsi" w:eastAsia="Times New Roman" w:hAnsiTheme="majorHAnsi" w:cstheme="majorHAnsi"/>
          <w:sz w:val="22"/>
          <w:szCs w:val="22"/>
          <w:lang w:val="mk-MK"/>
        </w:rPr>
        <w:t xml:space="preserve">по </w:t>
      </w:r>
      <w:r w:rsidRPr="008C79C6">
        <w:rPr>
          <w:rFonts w:asciiTheme="majorHAnsi" w:eastAsia="Times New Roman" w:hAnsiTheme="majorHAnsi" w:cstheme="majorHAnsi"/>
          <w:sz w:val="22"/>
          <w:szCs w:val="22"/>
          <w:lang w:val="mk-MK"/>
        </w:rPr>
        <w:t>5 работни места</w:t>
      </w:r>
      <w:r w:rsidR="008B4E1F" w:rsidRPr="008C79C6">
        <w:rPr>
          <w:rFonts w:asciiTheme="majorHAnsi" w:eastAsia="Times New Roman" w:hAnsiTheme="majorHAnsi" w:cstheme="majorHAnsi"/>
          <w:sz w:val="22"/>
          <w:szCs w:val="22"/>
          <w:lang w:val="mk-MK"/>
        </w:rPr>
        <w:t>, вклучувајќи го и раководителот</w:t>
      </w:r>
      <w:r w:rsidRPr="008C79C6">
        <w:rPr>
          <w:rFonts w:asciiTheme="majorHAnsi" w:eastAsia="Times New Roman" w:hAnsiTheme="majorHAnsi" w:cstheme="majorHAnsi"/>
          <w:sz w:val="22"/>
          <w:szCs w:val="22"/>
          <w:lang w:val="mk-MK"/>
        </w:rPr>
        <w:t xml:space="preserve">. Притоа, раководителот и </w:t>
      </w:r>
      <w:r w:rsidR="008B4E1F" w:rsidRPr="008C79C6">
        <w:rPr>
          <w:rFonts w:asciiTheme="majorHAnsi" w:eastAsia="Times New Roman" w:hAnsiTheme="majorHAnsi" w:cstheme="majorHAnsi"/>
          <w:sz w:val="22"/>
          <w:szCs w:val="22"/>
          <w:lang w:val="mk-MK"/>
        </w:rPr>
        <w:t>3</w:t>
      </w:r>
      <w:r w:rsidRPr="008C79C6">
        <w:rPr>
          <w:rFonts w:asciiTheme="majorHAnsi" w:eastAsia="Times New Roman" w:hAnsiTheme="majorHAnsi" w:cstheme="majorHAnsi"/>
          <w:sz w:val="22"/>
          <w:szCs w:val="22"/>
          <w:lang w:val="mk-MK"/>
        </w:rPr>
        <w:t xml:space="preserve"> лица би биле </w:t>
      </w:r>
      <w:r w:rsidR="008B4E1F" w:rsidRPr="008C79C6">
        <w:rPr>
          <w:rFonts w:asciiTheme="majorHAnsi" w:eastAsia="Times New Roman" w:hAnsiTheme="majorHAnsi" w:cstheme="majorHAnsi"/>
          <w:sz w:val="22"/>
          <w:szCs w:val="22"/>
          <w:lang w:val="mk-MK"/>
        </w:rPr>
        <w:t xml:space="preserve">класични </w:t>
      </w:r>
      <w:r w:rsidRPr="008C79C6">
        <w:rPr>
          <w:rFonts w:asciiTheme="majorHAnsi" w:eastAsia="Times New Roman" w:hAnsiTheme="majorHAnsi" w:cstheme="majorHAnsi"/>
          <w:sz w:val="22"/>
          <w:szCs w:val="22"/>
          <w:lang w:val="mk-MK"/>
        </w:rPr>
        <w:t xml:space="preserve">инспектори (би вршеле теренски надзор), додека </w:t>
      </w:r>
      <w:r w:rsidR="00251916">
        <w:rPr>
          <w:rFonts w:asciiTheme="majorHAnsi" w:eastAsia="Times New Roman" w:hAnsiTheme="majorHAnsi" w:cstheme="majorHAnsi"/>
          <w:sz w:val="22"/>
          <w:szCs w:val="22"/>
          <w:lang w:val="mk-MK"/>
        </w:rPr>
        <w:t>најмалку кај едно</w:t>
      </w:r>
      <w:r w:rsidRPr="008C79C6">
        <w:rPr>
          <w:rFonts w:asciiTheme="majorHAnsi" w:eastAsia="Times New Roman" w:hAnsiTheme="majorHAnsi" w:cstheme="majorHAnsi"/>
          <w:sz w:val="22"/>
          <w:szCs w:val="22"/>
          <w:lang w:val="mk-MK"/>
        </w:rPr>
        <w:t xml:space="preserve"> лице </w:t>
      </w:r>
      <w:r w:rsidR="00251916">
        <w:rPr>
          <w:rFonts w:asciiTheme="majorHAnsi" w:eastAsia="Times New Roman" w:hAnsiTheme="majorHAnsi" w:cstheme="majorHAnsi"/>
          <w:sz w:val="22"/>
          <w:szCs w:val="22"/>
          <w:lang w:val="mk-MK"/>
        </w:rPr>
        <w:t xml:space="preserve">претежниот вид на работни задачи треба да му бидат </w:t>
      </w:r>
      <w:r w:rsidRPr="008C79C6">
        <w:rPr>
          <w:rFonts w:asciiTheme="majorHAnsi" w:eastAsia="Times New Roman" w:hAnsiTheme="majorHAnsi" w:cstheme="majorHAnsi"/>
          <w:sz w:val="22"/>
          <w:szCs w:val="22"/>
          <w:lang w:val="mk-MK"/>
        </w:rPr>
        <w:t>работ</w:t>
      </w:r>
      <w:r w:rsidR="00251916">
        <w:rPr>
          <w:rFonts w:asciiTheme="majorHAnsi" w:eastAsia="Times New Roman" w:hAnsiTheme="majorHAnsi" w:cstheme="majorHAnsi"/>
          <w:sz w:val="22"/>
          <w:szCs w:val="22"/>
          <w:lang w:val="mk-MK"/>
        </w:rPr>
        <w:t xml:space="preserve">и </w:t>
      </w:r>
      <w:r w:rsidRPr="008C79C6">
        <w:rPr>
          <w:rFonts w:asciiTheme="majorHAnsi" w:eastAsia="Times New Roman" w:hAnsiTheme="majorHAnsi" w:cstheme="majorHAnsi"/>
          <w:sz w:val="22"/>
          <w:szCs w:val="22"/>
          <w:lang w:val="mk-MK"/>
        </w:rPr>
        <w:t xml:space="preserve">поврзани со управните постапки (издавање решенија). </w:t>
      </w:r>
    </w:p>
    <w:p w14:paraId="70770F7F" w14:textId="603F7D34" w:rsidR="007F2549" w:rsidRPr="0082580E" w:rsidRDefault="00523713" w:rsidP="007F2549">
      <w:pPr>
        <w:shd w:val="clear" w:color="auto" w:fill="FFFFFF"/>
        <w:spacing w:before="120" w:after="120" w:line="276" w:lineRule="auto"/>
        <w:ind w:firstLine="720"/>
        <w:jc w:val="both"/>
        <w:rPr>
          <w:rFonts w:asciiTheme="majorHAnsi" w:hAnsiTheme="majorHAnsi" w:cstheme="majorHAnsi"/>
          <w:sz w:val="22"/>
          <w:szCs w:val="22"/>
        </w:rPr>
      </w:pPr>
      <w:r w:rsidRPr="008C79C6">
        <w:rPr>
          <w:rFonts w:asciiTheme="majorHAnsi" w:hAnsiTheme="majorHAnsi" w:cstheme="majorHAnsi"/>
          <w:sz w:val="22"/>
          <w:szCs w:val="22"/>
          <w:lang w:val="mk-MK"/>
        </w:rPr>
        <w:t xml:space="preserve">Во новиот правилник за внатрешна организација, </w:t>
      </w:r>
      <w:r w:rsidRPr="008C79C6">
        <w:rPr>
          <w:rFonts w:asciiTheme="majorHAnsi" w:hAnsiTheme="majorHAnsi" w:cstheme="majorHAnsi"/>
          <w:b/>
          <w:bCs/>
          <w:sz w:val="22"/>
          <w:szCs w:val="22"/>
          <w:lang w:val="mk-MK"/>
        </w:rPr>
        <w:t>одделени</w:t>
      </w:r>
      <w:r w:rsidR="007C79DA" w:rsidRPr="008C79C6">
        <w:rPr>
          <w:rFonts w:asciiTheme="majorHAnsi" w:hAnsiTheme="majorHAnsi" w:cstheme="majorHAnsi"/>
          <w:b/>
          <w:bCs/>
          <w:sz w:val="22"/>
          <w:szCs w:val="22"/>
          <w:lang w:val="mk-MK"/>
        </w:rPr>
        <w:t xml:space="preserve">ето </w:t>
      </w:r>
      <w:r w:rsidRPr="008C79C6">
        <w:rPr>
          <w:rFonts w:asciiTheme="majorHAnsi" w:hAnsiTheme="majorHAnsi" w:cstheme="majorHAnsi"/>
          <w:b/>
          <w:bCs/>
          <w:sz w:val="22"/>
          <w:szCs w:val="22"/>
          <w:lang w:val="mk-MK"/>
        </w:rPr>
        <w:t>за УЧР</w:t>
      </w:r>
      <w:r w:rsidR="00251916">
        <w:rPr>
          <w:rFonts w:asciiTheme="majorHAnsi" w:hAnsiTheme="majorHAnsi" w:cstheme="majorHAnsi"/>
          <w:b/>
          <w:bCs/>
          <w:sz w:val="22"/>
          <w:szCs w:val="22"/>
        </w:rPr>
        <w:t xml:space="preserve"> </w:t>
      </w:r>
      <w:r w:rsidR="007C79DA" w:rsidRPr="008C79C6">
        <w:rPr>
          <w:rFonts w:asciiTheme="majorHAnsi" w:hAnsiTheme="majorHAnsi" w:cstheme="majorHAnsi"/>
          <w:sz w:val="22"/>
          <w:szCs w:val="22"/>
          <w:lang w:val="mk-MK"/>
        </w:rPr>
        <w:t>треба да остане независно оддел</w:t>
      </w:r>
      <w:r w:rsidR="002B45A3" w:rsidRPr="008C79C6">
        <w:rPr>
          <w:rFonts w:asciiTheme="majorHAnsi" w:hAnsiTheme="majorHAnsi" w:cstheme="majorHAnsi"/>
          <w:sz w:val="22"/>
          <w:szCs w:val="22"/>
          <w:lang w:val="mk-MK"/>
        </w:rPr>
        <w:t>е</w:t>
      </w:r>
      <w:r w:rsidR="007C79DA" w:rsidRPr="008C79C6">
        <w:rPr>
          <w:rFonts w:asciiTheme="majorHAnsi" w:hAnsiTheme="majorHAnsi" w:cstheme="majorHAnsi"/>
          <w:sz w:val="22"/>
          <w:szCs w:val="22"/>
          <w:lang w:val="mk-MK"/>
        </w:rPr>
        <w:t xml:space="preserve">ние кое ќе биде одговорно директно на директорот на ДИТИ. </w:t>
      </w:r>
      <w:r w:rsidR="00B61AF6">
        <w:rPr>
          <w:rFonts w:asciiTheme="majorHAnsi" w:hAnsiTheme="majorHAnsi" w:cstheme="majorHAnsi"/>
          <w:sz w:val="22"/>
          <w:szCs w:val="22"/>
          <w:lang w:val="mk-MK"/>
        </w:rPr>
        <w:t>Иако во моментов ДИТ</w:t>
      </w:r>
      <w:r w:rsidR="002B45A3" w:rsidRPr="008C79C6">
        <w:rPr>
          <w:rFonts w:asciiTheme="majorHAnsi" w:hAnsiTheme="majorHAnsi" w:cstheme="majorHAnsi"/>
          <w:sz w:val="22"/>
          <w:szCs w:val="22"/>
          <w:lang w:val="mk-MK"/>
        </w:rPr>
        <w:t>И има помалку од 30 вработени лица и со тоа нема обврска да формира посебно одделение за УЧР, сепак на краток рок се очекува бројот на вработени да достигне и надмине број од 30 лица, па затоа се дава оваа препорака. Во однос на бројот на систематиз</w:t>
      </w:r>
      <w:r w:rsidR="007F2549" w:rsidRPr="008C79C6">
        <w:rPr>
          <w:rFonts w:asciiTheme="majorHAnsi" w:hAnsiTheme="majorHAnsi" w:cstheme="majorHAnsi"/>
          <w:sz w:val="22"/>
          <w:szCs w:val="22"/>
          <w:lang w:val="mk-MK"/>
        </w:rPr>
        <w:t>и</w:t>
      </w:r>
      <w:r w:rsidR="002B45A3" w:rsidRPr="008C79C6">
        <w:rPr>
          <w:rFonts w:asciiTheme="majorHAnsi" w:hAnsiTheme="majorHAnsi" w:cstheme="majorHAnsi"/>
          <w:sz w:val="22"/>
          <w:szCs w:val="22"/>
          <w:lang w:val="mk-MK"/>
        </w:rPr>
        <w:t xml:space="preserve">рани </w:t>
      </w:r>
      <w:r w:rsidR="007F2549" w:rsidRPr="008C79C6">
        <w:rPr>
          <w:rFonts w:asciiTheme="majorHAnsi" w:hAnsiTheme="majorHAnsi" w:cstheme="majorHAnsi"/>
          <w:sz w:val="22"/>
          <w:szCs w:val="22"/>
          <w:lang w:val="mk-MK"/>
        </w:rPr>
        <w:t>места</w:t>
      </w:r>
      <w:r w:rsidR="002B45A3" w:rsidRPr="008C79C6">
        <w:rPr>
          <w:rFonts w:asciiTheme="majorHAnsi" w:hAnsiTheme="majorHAnsi" w:cstheme="majorHAnsi"/>
          <w:sz w:val="22"/>
          <w:szCs w:val="22"/>
          <w:lang w:val="mk-MK"/>
        </w:rPr>
        <w:t>, треб</w:t>
      </w:r>
      <w:r w:rsidR="007F2549" w:rsidRPr="008C79C6">
        <w:rPr>
          <w:rFonts w:asciiTheme="majorHAnsi" w:hAnsiTheme="majorHAnsi" w:cstheme="majorHAnsi"/>
          <w:sz w:val="22"/>
          <w:szCs w:val="22"/>
          <w:lang w:val="mk-MK"/>
        </w:rPr>
        <w:t>а</w:t>
      </w:r>
      <w:r w:rsidR="002B45A3" w:rsidRPr="008C79C6">
        <w:rPr>
          <w:rFonts w:asciiTheme="majorHAnsi" w:hAnsiTheme="majorHAnsi" w:cstheme="majorHAnsi"/>
          <w:sz w:val="22"/>
          <w:szCs w:val="22"/>
          <w:lang w:val="mk-MK"/>
        </w:rPr>
        <w:t xml:space="preserve"> да се примени исклучокот кој овозможува во орган со помалку од 50 систематизирани </w:t>
      </w:r>
      <w:r w:rsidR="007F2549" w:rsidRPr="008C79C6">
        <w:rPr>
          <w:rFonts w:asciiTheme="majorHAnsi" w:hAnsiTheme="majorHAnsi" w:cstheme="majorHAnsi"/>
          <w:sz w:val="22"/>
          <w:szCs w:val="22"/>
          <w:lang w:val="mk-MK"/>
        </w:rPr>
        <w:t xml:space="preserve">места, каков што е ДИТИ, </w:t>
      </w:r>
      <w:r w:rsidR="002B45A3" w:rsidRPr="008C79C6">
        <w:rPr>
          <w:rFonts w:asciiTheme="majorHAnsi" w:hAnsiTheme="majorHAnsi" w:cstheme="majorHAnsi"/>
          <w:sz w:val="22"/>
          <w:szCs w:val="22"/>
          <w:lang w:val="mk-MK"/>
        </w:rPr>
        <w:t>да се формираат одде</w:t>
      </w:r>
      <w:r w:rsidR="007F2549" w:rsidRPr="008C79C6">
        <w:rPr>
          <w:rFonts w:asciiTheme="majorHAnsi" w:hAnsiTheme="majorHAnsi" w:cstheme="majorHAnsi"/>
          <w:sz w:val="22"/>
          <w:szCs w:val="22"/>
          <w:lang w:val="mk-MK"/>
        </w:rPr>
        <w:t>ле</w:t>
      </w:r>
      <w:r w:rsidR="002B45A3" w:rsidRPr="008C79C6">
        <w:rPr>
          <w:rFonts w:asciiTheme="majorHAnsi" w:hAnsiTheme="majorHAnsi" w:cstheme="majorHAnsi"/>
          <w:sz w:val="22"/>
          <w:szCs w:val="22"/>
          <w:lang w:val="mk-MK"/>
        </w:rPr>
        <w:t>нија со 3 работни места</w:t>
      </w:r>
      <w:r w:rsidR="007F2549" w:rsidRPr="008C79C6">
        <w:rPr>
          <w:rFonts w:asciiTheme="majorHAnsi" w:hAnsiTheme="majorHAnsi" w:cstheme="majorHAnsi"/>
          <w:sz w:val="22"/>
          <w:szCs w:val="22"/>
          <w:lang w:val="mk-MK"/>
        </w:rPr>
        <w:t>,</w:t>
      </w:r>
      <w:r w:rsidR="002B45A3" w:rsidRPr="008C79C6">
        <w:rPr>
          <w:rFonts w:asciiTheme="majorHAnsi" w:hAnsiTheme="majorHAnsi" w:cstheme="majorHAnsi"/>
          <w:sz w:val="22"/>
          <w:szCs w:val="22"/>
          <w:lang w:val="mk-MK"/>
        </w:rPr>
        <w:t xml:space="preserve"> вклучувајќи го и она на раководителот. Тоа значи, досегашните 4 места да се скратат на 3</w:t>
      </w:r>
      <w:r w:rsidR="00BC5728" w:rsidRPr="008C79C6">
        <w:rPr>
          <w:rFonts w:asciiTheme="majorHAnsi" w:hAnsiTheme="majorHAnsi" w:cstheme="majorHAnsi"/>
          <w:sz w:val="22"/>
          <w:szCs w:val="22"/>
          <w:lang w:val="mk-MK"/>
        </w:rPr>
        <w:t xml:space="preserve">, што </w:t>
      </w:r>
      <w:r w:rsidR="007F2549" w:rsidRPr="008C79C6">
        <w:rPr>
          <w:rFonts w:asciiTheme="majorHAnsi" w:hAnsiTheme="majorHAnsi" w:cstheme="majorHAnsi"/>
          <w:sz w:val="22"/>
          <w:szCs w:val="22"/>
          <w:lang w:val="mk-MK"/>
        </w:rPr>
        <w:t xml:space="preserve">имајќи го предвид видот и обемот на работа </w:t>
      </w:r>
      <w:r w:rsidR="00BC5728" w:rsidRPr="008C79C6">
        <w:rPr>
          <w:rFonts w:asciiTheme="majorHAnsi" w:hAnsiTheme="majorHAnsi" w:cstheme="majorHAnsi"/>
          <w:sz w:val="22"/>
          <w:szCs w:val="22"/>
          <w:lang w:val="mk-MK"/>
        </w:rPr>
        <w:t>е сосема доволно</w:t>
      </w:r>
      <w:r w:rsidR="002B45A3" w:rsidRPr="008C79C6">
        <w:rPr>
          <w:rFonts w:asciiTheme="majorHAnsi" w:hAnsiTheme="majorHAnsi" w:cstheme="majorHAnsi"/>
          <w:sz w:val="22"/>
          <w:szCs w:val="22"/>
          <w:lang w:val="mk-MK"/>
        </w:rPr>
        <w:t>.</w:t>
      </w:r>
    </w:p>
    <w:p w14:paraId="229A6B28" w14:textId="77777777" w:rsidR="007F2549" w:rsidRPr="008C79C6" w:rsidRDefault="007C79DA" w:rsidP="007F2549">
      <w:pPr>
        <w:shd w:val="clear" w:color="auto" w:fill="FFFFFF"/>
        <w:spacing w:before="120" w:after="120" w:line="276" w:lineRule="auto"/>
        <w:ind w:firstLine="720"/>
        <w:jc w:val="both"/>
        <w:rPr>
          <w:rFonts w:asciiTheme="majorHAnsi" w:hAnsiTheme="majorHAnsi" w:cstheme="majorHAnsi"/>
          <w:bCs/>
          <w:color w:val="000000"/>
          <w:sz w:val="22"/>
          <w:szCs w:val="22"/>
          <w:lang w:val="ru-RU"/>
        </w:rPr>
      </w:pPr>
      <w:r w:rsidRPr="008C79C6">
        <w:rPr>
          <w:rFonts w:asciiTheme="majorHAnsi" w:hAnsiTheme="majorHAnsi" w:cstheme="majorHAnsi"/>
          <w:sz w:val="22"/>
          <w:szCs w:val="22"/>
          <w:lang w:val="mk-MK"/>
        </w:rPr>
        <w:t xml:space="preserve">Треба да се формира посебно независно </w:t>
      </w:r>
      <w:r w:rsidRPr="008C79C6">
        <w:rPr>
          <w:rFonts w:asciiTheme="majorHAnsi" w:hAnsiTheme="majorHAnsi" w:cstheme="majorHAnsi"/>
          <w:b/>
          <w:bCs/>
          <w:sz w:val="22"/>
          <w:szCs w:val="22"/>
          <w:lang w:val="mk-MK"/>
        </w:rPr>
        <w:t xml:space="preserve">одделение за финансиски </w:t>
      </w:r>
      <w:r w:rsidR="00523713" w:rsidRPr="008C79C6">
        <w:rPr>
          <w:rFonts w:asciiTheme="majorHAnsi" w:hAnsiTheme="majorHAnsi" w:cstheme="majorHAnsi"/>
          <w:b/>
          <w:bCs/>
          <w:sz w:val="22"/>
          <w:szCs w:val="22"/>
          <w:lang w:val="mk-MK"/>
        </w:rPr>
        <w:t>прашања</w:t>
      </w:r>
      <w:r w:rsidRPr="008C79C6">
        <w:rPr>
          <w:rFonts w:asciiTheme="majorHAnsi" w:hAnsiTheme="majorHAnsi" w:cstheme="majorHAnsi"/>
          <w:sz w:val="22"/>
          <w:szCs w:val="22"/>
          <w:lang w:val="mk-MK"/>
        </w:rPr>
        <w:t>, кое исто как</w:t>
      </w:r>
      <w:r w:rsidR="002B45A3" w:rsidRPr="008C79C6">
        <w:rPr>
          <w:rFonts w:asciiTheme="majorHAnsi" w:hAnsiTheme="majorHAnsi" w:cstheme="majorHAnsi"/>
          <w:sz w:val="22"/>
          <w:szCs w:val="22"/>
          <w:lang w:val="mk-MK"/>
        </w:rPr>
        <w:t>о</w:t>
      </w:r>
      <w:r w:rsidRPr="008C79C6">
        <w:rPr>
          <w:rFonts w:asciiTheme="majorHAnsi" w:hAnsiTheme="majorHAnsi" w:cstheme="majorHAnsi"/>
          <w:sz w:val="22"/>
          <w:szCs w:val="22"/>
          <w:lang w:val="mk-MK"/>
        </w:rPr>
        <w:t xml:space="preserve"> и оддел</w:t>
      </w:r>
      <w:r w:rsidR="002B45A3" w:rsidRPr="008C79C6">
        <w:rPr>
          <w:rFonts w:asciiTheme="majorHAnsi" w:hAnsiTheme="majorHAnsi" w:cstheme="majorHAnsi"/>
          <w:sz w:val="22"/>
          <w:szCs w:val="22"/>
          <w:lang w:val="mk-MK"/>
        </w:rPr>
        <w:t>е</w:t>
      </w:r>
      <w:r w:rsidRPr="008C79C6">
        <w:rPr>
          <w:rFonts w:asciiTheme="majorHAnsi" w:hAnsiTheme="majorHAnsi" w:cstheme="majorHAnsi"/>
          <w:sz w:val="22"/>
          <w:szCs w:val="22"/>
          <w:lang w:val="mk-MK"/>
        </w:rPr>
        <w:t>нието за УЧР ќе биде одговорно директно на директорот на ДИТИ</w:t>
      </w:r>
      <w:r w:rsidR="00523713" w:rsidRPr="008C79C6">
        <w:rPr>
          <w:rFonts w:asciiTheme="majorHAnsi" w:hAnsiTheme="majorHAnsi" w:cstheme="majorHAnsi"/>
          <w:sz w:val="22"/>
          <w:szCs w:val="22"/>
          <w:lang w:val="mk-MK"/>
        </w:rPr>
        <w:t xml:space="preserve">. Со тоа ќе се коригира сегашната ситуација </w:t>
      </w:r>
      <w:r w:rsidR="002B45A3" w:rsidRPr="008C79C6">
        <w:rPr>
          <w:rFonts w:asciiTheme="majorHAnsi" w:hAnsiTheme="majorHAnsi" w:cstheme="majorHAnsi"/>
          <w:sz w:val="22"/>
          <w:szCs w:val="22"/>
          <w:lang w:val="mk-MK"/>
        </w:rPr>
        <w:t xml:space="preserve">(непостоење на организациска единица за финансиски прашања) </w:t>
      </w:r>
      <w:r w:rsidR="00523713" w:rsidRPr="008C79C6">
        <w:rPr>
          <w:rFonts w:asciiTheme="majorHAnsi" w:hAnsiTheme="majorHAnsi" w:cstheme="majorHAnsi"/>
          <w:sz w:val="22"/>
          <w:szCs w:val="22"/>
          <w:lang w:val="mk-MK"/>
        </w:rPr>
        <w:t>која не е во согласност со Законот за јавна внатрешна финансиска контрола и Уредбата за начелата на внатрешна организација во органите на државната управа.</w:t>
      </w:r>
      <w:r w:rsidR="00BC5728" w:rsidRPr="008C79C6">
        <w:rPr>
          <w:rFonts w:asciiTheme="majorHAnsi" w:hAnsiTheme="majorHAnsi" w:cstheme="majorHAnsi"/>
          <w:sz w:val="22"/>
          <w:szCs w:val="22"/>
          <w:lang w:val="mk-MK"/>
        </w:rPr>
        <w:t xml:space="preserve"> Во однос на бројот на систематизирани лица, исто како и кај одделението за УЧР треба да се предвидат 3 работни места вклучувајќи го и она на раководителот. И во моменталната систематизација предвидени се 3 извршители за финансиски прашања како дел од одделението за </w:t>
      </w:r>
      <w:r w:rsidR="00BC5728" w:rsidRPr="008C79C6">
        <w:rPr>
          <w:rFonts w:asciiTheme="majorHAnsi" w:hAnsiTheme="majorHAnsi" w:cstheme="majorHAnsi"/>
          <w:bCs/>
          <w:color w:val="000000"/>
          <w:sz w:val="22"/>
          <w:szCs w:val="22"/>
          <w:lang w:val="ru-RU"/>
        </w:rPr>
        <w:t xml:space="preserve">нормативно-правни, општи и административни работи. Притоа, препорачливо е кај описот на работни задачи за раководителот на оваа одделение да се додадат </w:t>
      </w:r>
      <w:r w:rsidR="007F2549" w:rsidRPr="008C79C6">
        <w:rPr>
          <w:rFonts w:asciiTheme="majorHAnsi" w:hAnsiTheme="majorHAnsi" w:cstheme="majorHAnsi"/>
          <w:bCs/>
          <w:color w:val="000000"/>
          <w:sz w:val="22"/>
          <w:szCs w:val="22"/>
          <w:lang w:val="ru-RU"/>
        </w:rPr>
        <w:t xml:space="preserve">и </w:t>
      </w:r>
      <w:r w:rsidR="00BC5728" w:rsidRPr="008C79C6">
        <w:rPr>
          <w:rFonts w:asciiTheme="majorHAnsi" w:hAnsiTheme="majorHAnsi" w:cstheme="majorHAnsi"/>
          <w:bCs/>
          <w:color w:val="000000"/>
          <w:sz w:val="22"/>
          <w:szCs w:val="22"/>
          <w:lang w:val="ru-RU"/>
        </w:rPr>
        <w:t>задачи кои се однесуваат на буџетските прашања, додека кај помладиот соработник задач</w:t>
      </w:r>
      <w:r w:rsidR="007F2549" w:rsidRPr="008C79C6">
        <w:rPr>
          <w:rFonts w:asciiTheme="majorHAnsi" w:hAnsiTheme="majorHAnsi" w:cstheme="majorHAnsi"/>
          <w:bCs/>
          <w:color w:val="000000"/>
          <w:sz w:val="22"/>
          <w:szCs w:val="22"/>
          <w:lang w:val="ru-RU"/>
        </w:rPr>
        <w:t>и</w:t>
      </w:r>
      <w:r w:rsidR="00BC5728" w:rsidRPr="008C79C6">
        <w:rPr>
          <w:rFonts w:asciiTheme="majorHAnsi" w:hAnsiTheme="majorHAnsi" w:cstheme="majorHAnsi"/>
          <w:bCs/>
          <w:color w:val="000000"/>
          <w:sz w:val="22"/>
          <w:szCs w:val="22"/>
          <w:lang w:val="ru-RU"/>
        </w:rPr>
        <w:t xml:space="preserve"> во врска со благајничко</w:t>
      </w:r>
      <w:r w:rsidR="007F2549" w:rsidRPr="008C79C6">
        <w:rPr>
          <w:rFonts w:asciiTheme="majorHAnsi" w:hAnsiTheme="majorHAnsi" w:cstheme="majorHAnsi"/>
          <w:bCs/>
          <w:color w:val="000000"/>
          <w:sz w:val="22"/>
          <w:szCs w:val="22"/>
          <w:lang w:val="ru-RU"/>
        </w:rPr>
        <w:t xml:space="preserve"> и </w:t>
      </w:r>
      <w:r w:rsidR="00BC5728" w:rsidRPr="008C79C6">
        <w:rPr>
          <w:rFonts w:asciiTheme="majorHAnsi" w:hAnsiTheme="majorHAnsi" w:cstheme="majorHAnsi"/>
          <w:bCs/>
          <w:color w:val="000000"/>
          <w:sz w:val="22"/>
          <w:szCs w:val="22"/>
          <w:lang w:val="ru-RU"/>
        </w:rPr>
        <w:t xml:space="preserve">материјално работење. Третото лице (советник) може да </w:t>
      </w:r>
      <w:r w:rsidR="007F2549" w:rsidRPr="008C79C6">
        <w:rPr>
          <w:rFonts w:asciiTheme="majorHAnsi" w:hAnsiTheme="majorHAnsi" w:cstheme="majorHAnsi"/>
          <w:bCs/>
          <w:color w:val="000000"/>
          <w:sz w:val="22"/>
          <w:szCs w:val="22"/>
          <w:lang w:val="ru-RU"/>
        </w:rPr>
        <w:t xml:space="preserve">го </w:t>
      </w:r>
      <w:r w:rsidR="00BC5728" w:rsidRPr="008C79C6">
        <w:rPr>
          <w:rFonts w:asciiTheme="majorHAnsi" w:hAnsiTheme="majorHAnsi" w:cstheme="majorHAnsi"/>
          <w:bCs/>
          <w:color w:val="000000"/>
          <w:sz w:val="22"/>
          <w:szCs w:val="22"/>
          <w:lang w:val="ru-RU"/>
        </w:rPr>
        <w:t>води сметководство</w:t>
      </w:r>
      <w:r w:rsidR="007F2549" w:rsidRPr="008C79C6">
        <w:rPr>
          <w:rFonts w:asciiTheme="majorHAnsi" w:hAnsiTheme="majorHAnsi" w:cstheme="majorHAnsi"/>
          <w:bCs/>
          <w:color w:val="000000"/>
          <w:sz w:val="22"/>
          <w:szCs w:val="22"/>
          <w:lang w:val="ru-RU"/>
        </w:rPr>
        <w:t>то</w:t>
      </w:r>
      <w:r w:rsidR="00BC5728" w:rsidRPr="008C79C6">
        <w:rPr>
          <w:rFonts w:asciiTheme="majorHAnsi" w:hAnsiTheme="majorHAnsi" w:cstheme="majorHAnsi"/>
          <w:bCs/>
          <w:color w:val="000000"/>
          <w:sz w:val="22"/>
          <w:szCs w:val="22"/>
          <w:lang w:val="ru-RU"/>
        </w:rPr>
        <w:t>, доколку ДИТИ се одлучи внатрешно да го водат сметководството</w:t>
      </w:r>
      <w:r w:rsidR="007F2549" w:rsidRPr="008C79C6">
        <w:rPr>
          <w:rFonts w:asciiTheme="majorHAnsi" w:hAnsiTheme="majorHAnsi" w:cstheme="majorHAnsi"/>
          <w:bCs/>
          <w:color w:val="000000"/>
          <w:sz w:val="22"/>
          <w:szCs w:val="22"/>
          <w:lang w:val="ru-RU"/>
        </w:rPr>
        <w:t xml:space="preserve"> или пак да биде задолжено за финансиски трансакции и евиденции</w:t>
      </w:r>
      <w:r w:rsidR="00BC5728" w:rsidRPr="008C79C6">
        <w:rPr>
          <w:rFonts w:asciiTheme="majorHAnsi" w:hAnsiTheme="majorHAnsi" w:cstheme="majorHAnsi"/>
          <w:bCs/>
          <w:color w:val="000000"/>
          <w:sz w:val="22"/>
          <w:szCs w:val="22"/>
          <w:lang w:val="ru-RU"/>
        </w:rPr>
        <w:t xml:space="preserve">. </w:t>
      </w:r>
    </w:p>
    <w:p w14:paraId="190DA64A" w14:textId="4A1E278E" w:rsidR="00523713" w:rsidRPr="008C79C6" w:rsidRDefault="00C3398C" w:rsidP="00490114">
      <w:pPr>
        <w:shd w:val="clear" w:color="auto" w:fill="FFFFFF"/>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bCs/>
          <w:color w:val="000000"/>
          <w:sz w:val="22"/>
          <w:szCs w:val="22"/>
          <w:lang w:val="ru-RU"/>
        </w:rPr>
        <w:t xml:space="preserve">За </w:t>
      </w:r>
      <w:r w:rsidRPr="008C79C6">
        <w:rPr>
          <w:rFonts w:asciiTheme="majorHAnsi" w:hAnsiTheme="majorHAnsi" w:cstheme="majorHAnsi"/>
          <w:b/>
          <w:color w:val="000000"/>
          <w:sz w:val="22"/>
          <w:szCs w:val="22"/>
          <w:lang w:val="ru-RU"/>
        </w:rPr>
        <w:t xml:space="preserve">правните, административните и општите работи би се формирал </w:t>
      </w:r>
      <w:r w:rsidR="00490114" w:rsidRPr="008C79C6">
        <w:rPr>
          <w:rFonts w:asciiTheme="majorHAnsi" w:hAnsiTheme="majorHAnsi" w:cstheme="majorHAnsi"/>
          <w:b/>
          <w:color w:val="000000"/>
          <w:sz w:val="22"/>
          <w:szCs w:val="22"/>
          <w:lang w:val="ru-RU"/>
        </w:rPr>
        <w:t xml:space="preserve">сектор со </w:t>
      </w:r>
      <w:r w:rsidRPr="008C79C6">
        <w:rPr>
          <w:rFonts w:asciiTheme="majorHAnsi" w:hAnsiTheme="majorHAnsi" w:cstheme="majorHAnsi"/>
          <w:b/>
          <w:color w:val="000000"/>
          <w:sz w:val="22"/>
          <w:szCs w:val="22"/>
          <w:lang w:val="ru-RU"/>
        </w:rPr>
        <w:t>две оддел</w:t>
      </w:r>
      <w:r w:rsidR="00416500" w:rsidRPr="008C79C6">
        <w:rPr>
          <w:rFonts w:asciiTheme="majorHAnsi" w:hAnsiTheme="majorHAnsi" w:cstheme="majorHAnsi"/>
          <w:b/>
          <w:color w:val="000000"/>
          <w:sz w:val="22"/>
          <w:szCs w:val="22"/>
          <w:lang w:val="ru-RU"/>
        </w:rPr>
        <w:t>е</w:t>
      </w:r>
      <w:r w:rsidRPr="008C79C6">
        <w:rPr>
          <w:rFonts w:asciiTheme="majorHAnsi" w:hAnsiTheme="majorHAnsi" w:cstheme="majorHAnsi"/>
          <w:b/>
          <w:color w:val="000000"/>
          <w:sz w:val="22"/>
          <w:szCs w:val="22"/>
          <w:lang w:val="ru-RU"/>
        </w:rPr>
        <w:t>нија</w:t>
      </w:r>
      <w:r w:rsidR="00490114" w:rsidRPr="008C79C6">
        <w:rPr>
          <w:rFonts w:asciiTheme="majorHAnsi" w:hAnsiTheme="majorHAnsi" w:cstheme="majorHAnsi"/>
          <w:bCs/>
          <w:color w:val="000000"/>
          <w:sz w:val="22"/>
          <w:szCs w:val="22"/>
          <w:lang w:val="ru-RU"/>
        </w:rPr>
        <w:t>.</w:t>
      </w:r>
      <w:r w:rsidR="0082580E">
        <w:rPr>
          <w:rFonts w:asciiTheme="majorHAnsi" w:hAnsiTheme="majorHAnsi" w:cstheme="majorHAnsi"/>
          <w:bCs/>
          <w:color w:val="000000"/>
          <w:sz w:val="22"/>
          <w:szCs w:val="22"/>
        </w:rPr>
        <w:t xml:space="preserve"> </w:t>
      </w:r>
      <w:r w:rsidR="00490114" w:rsidRPr="008C79C6">
        <w:rPr>
          <w:rFonts w:asciiTheme="majorHAnsi" w:hAnsiTheme="majorHAnsi" w:cstheme="majorHAnsi"/>
          <w:bCs/>
          <w:color w:val="000000"/>
          <w:sz w:val="22"/>
          <w:szCs w:val="22"/>
          <w:lang w:val="ru-RU"/>
        </w:rPr>
        <w:t>З</w:t>
      </w:r>
      <w:r w:rsidRPr="008C79C6">
        <w:rPr>
          <w:rFonts w:asciiTheme="majorHAnsi" w:hAnsiTheme="majorHAnsi" w:cstheme="majorHAnsi"/>
          <w:bCs/>
          <w:color w:val="000000"/>
          <w:sz w:val="22"/>
          <w:szCs w:val="22"/>
          <w:lang w:val="ru-RU"/>
        </w:rPr>
        <w:t>а разлика од претходните две</w:t>
      </w:r>
      <w:r w:rsidR="00490114" w:rsidRPr="008C79C6">
        <w:rPr>
          <w:rFonts w:asciiTheme="majorHAnsi" w:hAnsiTheme="majorHAnsi" w:cstheme="majorHAnsi"/>
          <w:bCs/>
          <w:color w:val="000000"/>
          <w:sz w:val="22"/>
          <w:szCs w:val="22"/>
          <w:lang w:val="ru-RU"/>
        </w:rPr>
        <w:t>, овие одделенија</w:t>
      </w:r>
      <w:r w:rsidR="0082580E">
        <w:rPr>
          <w:rFonts w:asciiTheme="majorHAnsi" w:hAnsiTheme="majorHAnsi" w:cstheme="majorHAnsi"/>
          <w:bCs/>
          <w:color w:val="000000"/>
          <w:sz w:val="22"/>
          <w:szCs w:val="22"/>
        </w:rPr>
        <w:t xml:space="preserve"> </w:t>
      </w:r>
      <w:r w:rsidR="00490114" w:rsidRPr="008C79C6">
        <w:rPr>
          <w:rFonts w:asciiTheme="majorHAnsi" w:hAnsiTheme="majorHAnsi" w:cstheme="majorHAnsi"/>
          <w:bCs/>
          <w:color w:val="000000"/>
          <w:sz w:val="22"/>
          <w:szCs w:val="22"/>
          <w:lang w:val="ru-RU"/>
        </w:rPr>
        <w:t xml:space="preserve">согласно цитираната Уредба </w:t>
      </w:r>
      <w:r w:rsidRPr="008C79C6">
        <w:rPr>
          <w:rFonts w:asciiTheme="majorHAnsi" w:hAnsiTheme="majorHAnsi" w:cstheme="majorHAnsi"/>
          <w:bCs/>
          <w:color w:val="000000"/>
          <w:sz w:val="22"/>
          <w:szCs w:val="22"/>
          <w:lang w:val="ru-RU"/>
        </w:rPr>
        <w:t xml:space="preserve">не може да бидат независни, туку мора да бидат дел од сектор. Во делокругот на работни задачи на првото одделение </w:t>
      </w:r>
      <w:r w:rsidR="00416500" w:rsidRPr="008C79C6">
        <w:rPr>
          <w:rFonts w:asciiTheme="majorHAnsi" w:hAnsiTheme="majorHAnsi" w:cstheme="majorHAnsi"/>
          <w:bCs/>
          <w:color w:val="000000"/>
          <w:sz w:val="22"/>
          <w:szCs w:val="22"/>
          <w:lang w:val="ru-RU"/>
        </w:rPr>
        <w:t xml:space="preserve">во рамките на овој сектор </w:t>
      </w:r>
      <w:r w:rsidRPr="008C79C6">
        <w:rPr>
          <w:rFonts w:asciiTheme="majorHAnsi" w:hAnsiTheme="majorHAnsi" w:cstheme="majorHAnsi"/>
          <w:bCs/>
          <w:color w:val="000000"/>
          <w:sz w:val="22"/>
          <w:szCs w:val="22"/>
          <w:lang w:val="ru-RU"/>
        </w:rPr>
        <w:t xml:space="preserve">би биле правно-нормативните и </w:t>
      </w:r>
      <w:r w:rsidR="0082580E">
        <w:rPr>
          <w:rFonts w:asciiTheme="majorHAnsi" w:hAnsiTheme="majorHAnsi" w:cstheme="majorHAnsi"/>
          <w:bCs/>
          <w:color w:val="000000"/>
          <w:sz w:val="22"/>
          <w:szCs w:val="22"/>
          <w:lang w:val="mk-MK"/>
        </w:rPr>
        <w:t xml:space="preserve">дел од </w:t>
      </w:r>
      <w:r w:rsidRPr="008C79C6">
        <w:rPr>
          <w:rFonts w:asciiTheme="majorHAnsi" w:hAnsiTheme="majorHAnsi" w:cstheme="majorHAnsi"/>
          <w:bCs/>
          <w:color w:val="000000"/>
          <w:sz w:val="22"/>
          <w:szCs w:val="22"/>
          <w:lang w:val="ru-RU"/>
        </w:rPr>
        <w:lastRenderedPageBreak/>
        <w:t>администрат</w:t>
      </w:r>
      <w:r w:rsidR="00416500" w:rsidRPr="008C79C6">
        <w:rPr>
          <w:rFonts w:asciiTheme="majorHAnsi" w:hAnsiTheme="majorHAnsi" w:cstheme="majorHAnsi"/>
          <w:bCs/>
          <w:color w:val="000000"/>
          <w:sz w:val="22"/>
          <w:szCs w:val="22"/>
          <w:lang w:val="ru-RU"/>
        </w:rPr>
        <w:t>и</w:t>
      </w:r>
      <w:r w:rsidRPr="008C79C6">
        <w:rPr>
          <w:rFonts w:asciiTheme="majorHAnsi" w:hAnsiTheme="majorHAnsi" w:cstheme="majorHAnsi"/>
          <w:bCs/>
          <w:color w:val="000000"/>
          <w:sz w:val="22"/>
          <w:szCs w:val="22"/>
          <w:lang w:val="ru-RU"/>
        </w:rPr>
        <w:t>вн</w:t>
      </w:r>
      <w:r w:rsidR="0082580E">
        <w:rPr>
          <w:rFonts w:asciiTheme="majorHAnsi" w:hAnsiTheme="majorHAnsi" w:cstheme="majorHAnsi"/>
          <w:bCs/>
          <w:color w:val="000000"/>
          <w:sz w:val="22"/>
          <w:szCs w:val="22"/>
          <w:lang w:val="ru-RU"/>
        </w:rPr>
        <w:t>ите и</w:t>
      </w:r>
      <w:r w:rsidRPr="008C79C6">
        <w:rPr>
          <w:rFonts w:asciiTheme="majorHAnsi" w:hAnsiTheme="majorHAnsi" w:cstheme="majorHAnsi"/>
          <w:bCs/>
          <w:color w:val="000000"/>
          <w:sz w:val="22"/>
          <w:szCs w:val="22"/>
          <w:lang w:val="ru-RU"/>
        </w:rPr>
        <w:t xml:space="preserve"> деловодно-архив</w:t>
      </w:r>
      <w:r w:rsidR="00416500" w:rsidRPr="008C79C6">
        <w:rPr>
          <w:rFonts w:asciiTheme="majorHAnsi" w:hAnsiTheme="majorHAnsi" w:cstheme="majorHAnsi"/>
          <w:bCs/>
          <w:color w:val="000000"/>
          <w:sz w:val="22"/>
          <w:szCs w:val="22"/>
          <w:lang w:val="ru-RU"/>
        </w:rPr>
        <w:t xml:space="preserve">ски </w:t>
      </w:r>
      <w:r w:rsidRPr="008C79C6">
        <w:rPr>
          <w:rFonts w:asciiTheme="majorHAnsi" w:hAnsiTheme="majorHAnsi" w:cstheme="majorHAnsi"/>
          <w:bCs/>
          <w:color w:val="000000"/>
          <w:sz w:val="22"/>
          <w:szCs w:val="22"/>
          <w:lang w:val="ru-RU"/>
        </w:rPr>
        <w:t>работни задачи</w:t>
      </w:r>
      <w:r w:rsidR="008A1128">
        <w:rPr>
          <w:rFonts w:asciiTheme="majorHAnsi" w:hAnsiTheme="majorHAnsi" w:cstheme="majorHAnsi"/>
          <w:bCs/>
          <w:color w:val="000000"/>
          <w:sz w:val="22"/>
          <w:szCs w:val="22"/>
          <w:lang w:val="ru-RU"/>
        </w:rPr>
        <w:t>, односно оние ш</w:t>
      </w:r>
      <w:r w:rsidR="00202037">
        <w:rPr>
          <w:rFonts w:asciiTheme="majorHAnsi" w:hAnsiTheme="majorHAnsi" w:cstheme="majorHAnsi"/>
          <w:bCs/>
          <w:color w:val="000000"/>
          <w:sz w:val="22"/>
          <w:szCs w:val="22"/>
          <w:lang w:val="ru-RU"/>
        </w:rPr>
        <w:t xml:space="preserve"> </w:t>
      </w:r>
      <w:r w:rsidR="0082580E">
        <w:rPr>
          <w:rFonts w:asciiTheme="majorHAnsi" w:hAnsiTheme="majorHAnsi" w:cstheme="majorHAnsi"/>
          <w:bCs/>
          <w:color w:val="000000"/>
          <w:sz w:val="22"/>
          <w:szCs w:val="22"/>
          <w:lang w:val="ru-RU"/>
        </w:rPr>
        <w:t>то нема да бидат пренесени на подрачните одделенија</w:t>
      </w:r>
      <w:r w:rsidRPr="008C79C6">
        <w:rPr>
          <w:rFonts w:asciiTheme="majorHAnsi" w:hAnsiTheme="majorHAnsi" w:cstheme="majorHAnsi"/>
          <w:bCs/>
          <w:color w:val="000000"/>
          <w:sz w:val="22"/>
          <w:szCs w:val="22"/>
          <w:lang w:val="ru-RU"/>
        </w:rPr>
        <w:t>. Одтаму, во ова одделение треба да се систематиз</w:t>
      </w:r>
      <w:r w:rsidR="00416500" w:rsidRPr="008C79C6">
        <w:rPr>
          <w:rFonts w:asciiTheme="majorHAnsi" w:hAnsiTheme="majorHAnsi" w:cstheme="majorHAnsi"/>
          <w:bCs/>
          <w:color w:val="000000"/>
          <w:sz w:val="22"/>
          <w:szCs w:val="22"/>
          <w:lang w:val="ru-RU"/>
        </w:rPr>
        <w:t>и</w:t>
      </w:r>
      <w:r w:rsidRPr="008C79C6">
        <w:rPr>
          <w:rFonts w:asciiTheme="majorHAnsi" w:hAnsiTheme="majorHAnsi" w:cstheme="majorHAnsi"/>
          <w:bCs/>
          <w:color w:val="000000"/>
          <w:sz w:val="22"/>
          <w:szCs w:val="22"/>
          <w:lang w:val="ru-RU"/>
        </w:rPr>
        <w:t>раат 3</w:t>
      </w:r>
      <w:r w:rsidR="00416500" w:rsidRPr="008C79C6">
        <w:rPr>
          <w:rFonts w:asciiTheme="majorHAnsi" w:hAnsiTheme="majorHAnsi" w:cstheme="majorHAnsi"/>
          <w:bCs/>
          <w:color w:val="000000"/>
          <w:sz w:val="22"/>
          <w:szCs w:val="22"/>
          <w:lang w:val="ru-RU"/>
        </w:rPr>
        <w:t>-</w:t>
      </w:r>
      <w:r w:rsidRPr="008C79C6">
        <w:rPr>
          <w:rFonts w:asciiTheme="majorHAnsi" w:hAnsiTheme="majorHAnsi" w:cstheme="majorHAnsi"/>
          <w:bCs/>
          <w:color w:val="000000"/>
          <w:sz w:val="22"/>
          <w:szCs w:val="22"/>
          <w:lang w:val="ru-RU"/>
        </w:rPr>
        <w:t>4 работни места, вклучувај</w:t>
      </w:r>
      <w:r w:rsidR="00416500" w:rsidRPr="008C79C6">
        <w:rPr>
          <w:rFonts w:asciiTheme="majorHAnsi" w:hAnsiTheme="majorHAnsi" w:cstheme="majorHAnsi"/>
          <w:bCs/>
          <w:color w:val="000000"/>
          <w:sz w:val="22"/>
          <w:szCs w:val="22"/>
          <w:lang w:val="ru-RU"/>
        </w:rPr>
        <w:t>ќ</w:t>
      </w:r>
      <w:r w:rsidRPr="008C79C6">
        <w:rPr>
          <w:rFonts w:asciiTheme="majorHAnsi" w:hAnsiTheme="majorHAnsi" w:cstheme="majorHAnsi"/>
          <w:bCs/>
          <w:color w:val="000000"/>
          <w:sz w:val="22"/>
          <w:szCs w:val="22"/>
          <w:lang w:val="ru-RU"/>
        </w:rPr>
        <w:t>и го и она на раководителот. Притоа, раководителот би бил правник, а уште едн</w:t>
      </w:r>
      <w:r w:rsidR="00416500" w:rsidRPr="008C79C6">
        <w:rPr>
          <w:rFonts w:asciiTheme="majorHAnsi" w:hAnsiTheme="majorHAnsi" w:cstheme="majorHAnsi"/>
          <w:bCs/>
          <w:color w:val="000000"/>
          <w:sz w:val="22"/>
          <w:szCs w:val="22"/>
          <w:lang w:val="ru-RU"/>
        </w:rPr>
        <w:t>о</w:t>
      </w:r>
      <w:r w:rsidRPr="008C79C6">
        <w:rPr>
          <w:rFonts w:asciiTheme="majorHAnsi" w:hAnsiTheme="majorHAnsi" w:cstheme="majorHAnsi"/>
          <w:bCs/>
          <w:color w:val="000000"/>
          <w:sz w:val="22"/>
          <w:szCs w:val="22"/>
          <w:lang w:val="ru-RU"/>
        </w:rPr>
        <w:t xml:space="preserve"> работно место во оддел</w:t>
      </w:r>
      <w:r w:rsidR="00416500" w:rsidRPr="008C79C6">
        <w:rPr>
          <w:rFonts w:asciiTheme="majorHAnsi" w:hAnsiTheme="majorHAnsi" w:cstheme="majorHAnsi"/>
          <w:bCs/>
          <w:color w:val="000000"/>
          <w:sz w:val="22"/>
          <w:szCs w:val="22"/>
          <w:lang w:val="ru-RU"/>
        </w:rPr>
        <w:t>е</w:t>
      </w:r>
      <w:r w:rsidRPr="008C79C6">
        <w:rPr>
          <w:rFonts w:asciiTheme="majorHAnsi" w:hAnsiTheme="majorHAnsi" w:cstheme="majorHAnsi"/>
          <w:bCs/>
          <w:color w:val="000000"/>
          <w:sz w:val="22"/>
          <w:szCs w:val="22"/>
          <w:lang w:val="ru-RU"/>
        </w:rPr>
        <w:t>нието би се предвидело за правник</w:t>
      </w:r>
      <w:r w:rsidR="00490114" w:rsidRPr="008C79C6">
        <w:rPr>
          <w:rFonts w:asciiTheme="majorHAnsi" w:hAnsiTheme="majorHAnsi" w:cstheme="majorHAnsi"/>
          <w:bCs/>
          <w:color w:val="000000"/>
          <w:sz w:val="22"/>
          <w:szCs w:val="22"/>
          <w:lang w:val="ru-RU"/>
        </w:rPr>
        <w:t>. Правниците</w:t>
      </w:r>
      <w:r w:rsidR="0082580E">
        <w:rPr>
          <w:rFonts w:asciiTheme="majorHAnsi" w:hAnsiTheme="majorHAnsi" w:cstheme="majorHAnsi"/>
          <w:bCs/>
          <w:color w:val="000000"/>
          <w:sz w:val="22"/>
          <w:szCs w:val="22"/>
          <w:lang w:val="ru-RU"/>
        </w:rPr>
        <w:t xml:space="preserve"> </w:t>
      </w:r>
      <w:r w:rsidR="00490114" w:rsidRPr="008C79C6">
        <w:rPr>
          <w:rFonts w:asciiTheme="majorHAnsi" w:hAnsiTheme="majorHAnsi" w:cstheme="majorHAnsi"/>
          <w:bCs/>
          <w:color w:val="000000"/>
          <w:sz w:val="22"/>
          <w:szCs w:val="22"/>
          <w:lang w:val="ru-RU"/>
        </w:rPr>
        <w:t>се неопходни заради следење на прописите, учество во изработка на прописи значајни за ДИТИ и пред сѐ за поддршка на инспекторите при составување на решенија и преземање на други мерки. П</w:t>
      </w:r>
      <w:r w:rsidRPr="008C79C6">
        <w:rPr>
          <w:rFonts w:asciiTheme="majorHAnsi" w:hAnsiTheme="majorHAnsi" w:cstheme="majorHAnsi"/>
          <w:bCs/>
          <w:color w:val="000000"/>
          <w:sz w:val="22"/>
          <w:szCs w:val="22"/>
          <w:lang w:val="ru-RU"/>
        </w:rPr>
        <w:t>реостанатите 1-2 места би биле за лиц</w:t>
      </w:r>
      <w:r w:rsidR="00490114" w:rsidRPr="008C79C6">
        <w:rPr>
          <w:rFonts w:asciiTheme="majorHAnsi" w:hAnsiTheme="majorHAnsi" w:cstheme="majorHAnsi"/>
          <w:bCs/>
          <w:color w:val="000000"/>
          <w:sz w:val="22"/>
          <w:szCs w:val="22"/>
          <w:lang w:val="ru-RU"/>
        </w:rPr>
        <w:t>а</w:t>
      </w:r>
      <w:r w:rsidRPr="008C79C6">
        <w:rPr>
          <w:rFonts w:asciiTheme="majorHAnsi" w:hAnsiTheme="majorHAnsi" w:cstheme="majorHAnsi"/>
          <w:bCs/>
          <w:color w:val="000000"/>
          <w:sz w:val="22"/>
          <w:szCs w:val="22"/>
          <w:lang w:val="ru-RU"/>
        </w:rPr>
        <w:t xml:space="preserve"> за архивско-канцелариско работење и евентуално за други администра</w:t>
      </w:r>
      <w:r w:rsidR="00416500" w:rsidRPr="008C79C6">
        <w:rPr>
          <w:rFonts w:asciiTheme="majorHAnsi" w:hAnsiTheme="majorHAnsi" w:cstheme="majorHAnsi"/>
          <w:bCs/>
          <w:color w:val="000000"/>
          <w:sz w:val="22"/>
          <w:szCs w:val="22"/>
          <w:lang w:val="ru-RU"/>
        </w:rPr>
        <w:t xml:space="preserve">тивни </w:t>
      </w:r>
      <w:r w:rsidRPr="008C79C6">
        <w:rPr>
          <w:rFonts w:asciiTheme="majorHAnsi" w:hAnsiTheme="majorHAnsi" w:cstheme="majorHAnsi"/>
          <w:bCs/>
          <w:color w:val="000000"/>
          <w:sz w:val="22"/>
          <w:szCs w:val="22"/>
          <w:lang w:val="ru-RU"/>
        </w:rPr>
        <w:t xml:space="preserve">работи (документирање, евидентирање и слично). </w:t>
      </w:r>
      <w:r w:rsidR="00416500" w:rsidRPr="008C79C6">
        <w:rPr>
          <w:rFonts w:asciiTheme="majorHAnsi" w:hAnsiTheme="majorHAnsi" w:cstheme="majorHAnsi"/>
          <w:bCs/>
          <w:color w:val="000000"/>
          <w:sz w:val="22"/>
          <w:szCs w:val="22"/>
          <w:lang w:val="ru-RU"/>
        </w:rPr>
        <w:t xml:space="preserve">Во делокругот на работни задачи на </w:t>
      </w:r>
      <w:r w:rsidR="00490114" w:rsidRPr="008C79C6">
        <w:rPr>
          <w:rFonts w:asciiTheme="majorHAnsi" w:hAnsiTheme="majorHAnsi" w:cstheme="majorHAnsi"/>
          <w:bCs/>
          <w:color w:val="000000"/>
          <w:sz w:val="22"/>
          <w:szCs w:val="22"/>
          <w:lang w:val="ru-RU"/>
        </w:rPr>
        <w:t>второто</w:t>
      </w:r>
      <w:r w:rsidR="00416500" w:rsidRPr="008C79C6">
        <w:rPr>
          <w:rFonts w:asciiTheme="majorHAnsi" w:hAnsiTheme="majorHAnsi" w:cstheme="majorHAnsi"/>
          <w:bCs/>
          <w:color w:val="000000"/>
          <w:sz w:val="22"/>
          <w:szCs w:val="22"/>
          <w:lang w:val="ru-RU"/>
        </w:rPr>
        <w:t xml:space="preserve"> одделение во рамките на овој сектор би биле општите работи, пред с</w:t>
      </w:r>
      <w:r w:rsidR="0082580E">
        <w:rPr>
          <w:rFonts w:asciiTheme="majorHAnsi" w:hAnsiTheme="majorHAnsi" w:cstheme="majorHAnsi"/>
          <w:bCs/>
          <w:color w:val="000000"/>
          <w:sz w:val="22"/>
          <w:szCs w:val="22"/>
          <w:lang w:val="ru-RU"/>
        </w:rPr>
        <w:t>ѐ</w:t>
      </w:r>
      <w:r w:rsidR="00416500" w:rsidRPr="008C79C6">
        <w:rPr>
          <w:rFonts w:asciiTheme="majorHAnsi" w:hAnsiTheme="majorHAnsi" w:cstheme="majorHAnsi"/>
          <w:bCs/>
          <w:color w:val="000000"/>
          <w:sz w:val="22"/>
          <w:szCs w:val="22"/>
          <w:lang w:val="ru-RU"/>
        </w:rPr>
        <w:t xml:space="preserve"> </w:t>
      </w:r>
      <w:r w:rsidR="00490114" w:rsidRPr="008C79C6">
        <w:rPr>
          <w:rFonts w:asciiTheme="majorHAnsi" w:hAnsiTheme="majorHAnsi" w:cstheme="majorHAnsi"/>
          <w:bCs/>
          <w:color w:val="000000"/>
          <w:sz w:val="22"/>
          <w:szCs w:val="22"/>
          <w:lang w:val="ru-RU"/>
        </w:rPr>
        <w:t xml:space="preserve">од </w:t>
      </w:r>
      <w:r w:rsidR="00416500" w:rsidRPr="008C79C6">
        <w:rPr>
          <w:rFonts w:asciiTheme="majorHAnsi" w:hAnsiTheme="majorHAnsi" w:cstheme="majorHAnsi"/>
          <w:bCs/>
          <w:color w:val="000000"/>
          <w:sz w:val="22"/>
          <w:szCs w:val="22"/>
          <w:lang w:val="ru-RU"/>
        </w:rPr>
        <w:t>помошно-технички</w:t>
      </w:r>
      <w:r w:rsidR="00490114" w:rsidRPr="008C79C6">
        <w:rPr>
          <w:rFonts w:asciiTheme="majorHAnsi" w:hAnsiTheme="majorHAnsi" w:cstheme="majorHAnsi"/>
          <w:bCs/>
          <w:color w:val="000000"/>
          <w:sz w:val="22"/>
          <w:szCs w:val="22"/>
          <w:lang w:val="ru-RU"/>
        </w:rPr>
        <w:t xml:space="preserve"> карактер</w:t>
      </w:r>
      <w:r w:rsidR="00416500" w:rsidRPr="008C79C6">
        <w:rPr>
          <w:rFonts w:asciiTheme="majorHAnsi" w:hAnsiTheme="majorHAnsi" w:cstheme="majorHAnsi"/>
          <w:bCs/>
          <w:color w:val="000000"/>
          <w:sz w:val="22"/>
          <w:szCs w:val="22"/>
          <w:lang w:val="ru-RU"/>
        </w:rPr>
        <w:t>. Во истото би се сист</w:t>
      </w:r>
      <w:r w:rsidR="00490114" w:rsidRPr="008C79C6">
        <w:rPr>
          <w:rFonts w:asciiTheme="majorHAnsi" w:hAnsiTheme="majorHAnsi" w:cstheme="majorHAnsi"/>
          <w:bCs/>
          <w:color w:val="000000"/>
          <w:sz w:val="22"/>
          <w:szCs w:val="22"/>
          <w:lang w:val="ru-RU"/>
        </w:rPr>
        <w:t>е</w:t>
      </w:r>
      <w:r w:rsidR="00416500" w:rsidRPr="008C79C6">
        <w:rPr>
          <w:rFonts w:asciiTheme="majorHAnsi" w:hAnsiTheme="majorHAnsi" w:cstheme="majorHAnsi"/>
          <w:bCs/>
          <w:color w:val="000000"/>
          <w:sz w:val="22"/>
          <w:szCs w:val="22"/>
          <w:lang w:val="ru-RU"/>
        </w:rPr>
        <w:t>матизирале 3-4 работни места, вклучувајќи го и она на раководителот, додека преостанатите би биле за технички секретар, курир/шофер, но и за преведувач по албански јазик, кој според обврските што произлегуваат од Законот за употреба на јазиците ќе биде неопход</w:t>
      </w:r>
      <w:r w:rsidR="00490114" w:rsidRPr="008C79C6">
        <w:rPr>
          <w:rFonts w:asciiTheme="majorHAnsi" w:hAnsiTheme="majorHAnsi" w:cstheme="majorHAnsi"/>
          <w:bCs/>
          <w:color w:val="000000"/>
          <w:sz w:val="22"/>
          <w:szCs w:val="22"/>
          <w:lang w:val="ru-RU"/>
        </w:rPr>
        <w:t>е</w:t>
      </w:r>
      <w:r w:rsidR="00416500" w:rsidRPr="008C79C6">
        <w:rPr>
          <w:rFonts w:asciiTheme="majorHAnsi" w:hAnsiTheme="majorHAnsi" w:cstheme="majorHAnsi"/>
          <w:bCs/>
          <w:color w:val="000000"/>
          <w:sz w:val="22"/>
          <w:szCs w:val="22"/>
          <w:lang w:val="ru-RU"/>
        </w:rPr>
        <w:t>н.</w:t>
      </w:r>
      <w:r w:rsidR="00490114" w:rsidRPr="008C79C6">
        <w:rPr>
          <w:rFonts w:asciiTheme="majorHAnsi" w:hAnsiTheme="majorHAnsi" w:cstheme="majorHAnsi"/>
          <w:bCs/>
          <w:color w:val="000000"/>
          <w:sz w:val="22"/>
          <w:szCs w:val="22"/>
          <w:lang w:val="ru-RU"/>
        </w:rPr>
        <w:t xml:space="preserve"> Со оглед на потешкотиите со кои се сооч</w:t>
      </w:r>
      <w:r w:rsidR="00244A3E" w:rsidRPr="008C79C6">
        <w:rPr>
          <w:rFonts w:asciiTheme="majorHAnsi" w:hAnsiTheme="majorHAnsi" w:cstheme="majorHAnsi"/>
          <w:bCs/>
          <w:color w:val="000000"/>
          <w:sz w:val="22"/>
          <w:szCs w:val="22"/>
          <w:lang w:val="ru-RU"/>
        </w:rPr>
        <w:t xml:space="preserve">уваат </w:t>
      </w:r>
      <w:r w:rsidR="00490114" w:rsidRPr="008C79C6">
        <w:rPr>
          <w:rFonts w:asciiTheme="majorHAnsi" w:hAnsiTheme="majorHAnsi" w:cstheme="majorHAnsi"/>
          <w:bCs/>
          <w:color w:val="000000"/>
          <w:sz w:val="22"/>
          <w:szCs w:val="22"/>
          <w:lang w:val="ru-RU"/>
        </w:rPr>
        <w:t xml:space="preserve">голем број институции од јавниот сектор во однос на наоаѓање, привлекување и задржување на ИТ кадар и имајќи предвид дека сеопфатниот софтвер е-инспектор ќе се администрира централизирано од страна на Инспекцискиот совет, не се предлага систематизирање на посебно работно место за ИТ лице. Сепак, раководителот на ова одделение за општи работи би можел да биде информатичар, кој покрај задачи поврзани со раководење со ова мало одделение, </w:t>
      </w:r>
      <w:r w:rsidR="0082580E">
        <w:rPr>
          <w:rFonts w:asciiTheme="majorHAnsi" w:hAnsiTheme="majorHAnsi" w:cstheme="majorHAnsi"/>
          <w:bCs/>
          <w:color w:val="000000"/>
          <w:sz w:val="22"/>
          <w:szCs w:val="22"/>
          <w:lang w:val="ru-RU"/>
        </w:rPr>
        <w:t xml:space="preserve">пред </w:t>
      </w:r>
      <w:r w:rsidR="0082580E" w:rsidRPr="008C79C6">
        <w:rPr>
          <w:rFonts w:asciiTheme="majorHAnsi" w:hAnsiTheme="majorHAnsi" w:cstheme="majorHAnsi"/>
          <w:bCs/>
          <w:color w:val="000000"/>
          <w:sz w:val="22"/>
          <w:szCs w:val="22"/>
          <w:lang w:val="ru-RU"/>
        </w:rPr>
        <w:t>с</w:t>
      </w:r>
      <w:r w:rsidR="0082580E">
        <w:rPr>
          <w:rFonts w:asciiTheme="majorHAnsi" w:hAnsiTheme="majorHAnsi" w:cstheme="majorHAnsi"/>
          <w:bCs/>
          <w:color w:val="000000"/>
          <w:sz w:val="22"/>
          <w:szCs w:val="22"/>
          <w:lang w:val="ru-RU"/>
        </w:rPr>
        <w:t>ѐ</w:t>
      </w:r>
      <w:r w:rsidR="0082580E" w:rsidRPr="008C79C6">
        <w:rPr>
          <w:rFonts w:asciiTheme="majorHAnsi" w:hAnsiTheme="majorHAnsi" w:cstheme="majorHAnsi"/>
          <w:bCs/>
          <w:color w:val="000000"/>
          <w:sz w:val="22"/>
          <w:szCs w:val="22"/>
          <w:lang w:val="ru-RU"/>
        </w:rPr>
        <w:t xml:space="preserve"> </w:t>
      </w:r>
      <w:r w:rsidR="00490114" w:rsidRPr="008C79C6">
        <w:rPr>
          <w:rFonts w:asciiTheme="majorHAnsi" w:hAnsiTheme="majorHAnsi" w:cstheme="majorHAnsi"/>
          <w:bCs/>
          <w:color w:val="000000"/>
          <w:sz w:val="22"/>
          <w:szCs w:val="22"/>
          <w:lang w:val="ru-RU"/>
        </w:rPr>
        <w:t xml:space="preserve">би вршел задачи од ИТ карактер. Воедно, раководно работо место во јавен сектор е многу попривлечно за еден информатичар. </w:t>
      </w:r>
    </w:p>
    <w:p w14:paraId="3BB126AC" w14:textId="739F7336" w:rsidR="00523713" w:rsidRPr="006F1B1D" w:rsidRDefault="00490114" w:rsidP="006025F0">
      <w:pPr>
        <w:jc w:val="both"/>
        <w:rPr>
          <w:rFonts w:asciiTheme="majorHAnsi" w:hAnsiTheme="majorHAnsi" w:cstheme="majorHAnsi"/>
          <w:b/>
          <w:bCs/>
          <w:i/>
          <w:iCs/>
          <w:sz w:val="22"/>
          <w:szCs w:val="22"/>
          <w:lang w:val="mk-MK"/>
        </w:rPr>
      </w:pPr>
      <w:bookmarkStart w:id="53" w:name="_Hlk27475436"/>
      <w:r w:rsidRPr="008C79C6">
        <w:rPr>
          <w:rFonts w:asciiTheme="majorHAnsi" w:hAnsiTheme="majorHAnsi" w:cstheme="majorHAnsi"/>
          <w:b/>
          <w:bCs/>
          <w:i/>
          <w:iCs/>
          <w:sz w:val="22"/>
          <w:szCs w:val="22"/>
        </w:rPr>
        <w:t>Табеларен</w:t>
      </w:r>
      <w:r w:rsidR="005E33D9"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преглед</w:t>
      </w:r>
      <w:r w:rsidR="006025F0"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на</w:t>
      </w:r>
      <w:r w:rsidR="006025F0" w:rsidRPr="008C79C6">
        <w:rPr>
          <w:rFonts w:asciiTheme="majorHAnsi" w:hAnsiTheme="majorHAnsi" w:cstheme="majorHAnsi"/>
          <w:b/>
          <w:bCs/>
          <w:i/>
          <w:iCs/>
          <w:sz w:val="22"/>
          <w:szCs w:val="22"/>
          <w:lang w:val="mk-MK"/>
        </w:rPr>
        <w:t xml:space="preserve"> </w:t>
      </w:r>
      <w:r w:rsidR="007A76A1" w:rsidRPr="008C79C6">
        <w:rPr>
          <w:rFonts w:asciiTheme="majorHAnsi" w:hAnsiTheme="majorHAnsi" w:cstheme="majorHAnsi"/>
          <w:b/>
          <w:bCs/>
          <w:i/>
          <w:iCs/>
          <w:sz w:val="22"/>
          <w:szCs w:val="22"/>
        </w:rPr>
        <w:t>предложената</w:t>
      </w:r>
      <w:r w:rsidR="006025F0"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внатрешна</w:t>
      </w:r>
      <w:r w:rsidR="006025F0"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организација и систематизирани</w:t>
      </w:r>
      <w:r w:rsidR="006025F0"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работни</w:t>
      </w:r>
      <w:r w:rsidR="006025F0"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места</w:t>
      </w:r>
      <w:r w:rsidR="006F1B1D">
        <w:rPr>
          <w:rFonts w:asciiTheme="majorHAnsi" w:hAnsiTheme="majorHAnsi" w:cstheme="majorHAnsi"/>
          <w:b/>
          <w:bCs/>
          <w:i/>
          <w:iCs/>
          <w:sz w:val="22"/>
          <w:szCs w:val="22"/>
          <w:lang w:val="mk-MK"/>
        </w:rPr>
        <w:t xml:space="preserve"> – </w:t>
      </w:r>
      <w:r w:rsidR="00EC09A8">
        <w:rPr>
          <w:rFonts w:asciiTheme="majorHAnsi" w:hAnsiTheme="majorHAnsi" w:cstheme="majorHAnsi"/>
          <w:b/>
          <w:bCs/>
          <w:i/>
          <w:iCs/>
          <w:sz w:val="22"/>
          <w:szCs w:val="22"/>
          <w:lang w:val="mk-MK"/>
        </w:rPr>
        <w:t>ОПЦИЈА</w:t>
      </w:r>
      <w:r w:rsidR="006F1B1D">
        <w:rPr>
          <w:rFonts w:asciiTheme="majorHAnsi" w:hAnsiTheme="majorHAnsi" w:cstheme="majorHAnsi"/>
          <w:b/>
          <w:bCs/>
          <w:i/>
          <w:iCs/>
          <w:sz w:val="22"/>
          <w:szCs w:val="22"/>
          <w:lang w:val="mk-MK"/>
        </w:rPr>
        <w:t xml:space="preserve"> 1</w:t>
      </w:r>
    </w:p>
    <w:p w14:paraId="39D8D09D" w14:textId="77777777" w:rsidR="0047116B" w:rsidRPr="008C79C6" w:rsidRDefault="0047116B" w:rsidP="006025F0">
      <w:pPr>
        <w:jc w:val="both"/>
        <w:rPr>
          <w:rFonts w:asciiTheme="majorHAnsi" w:hAnsiTheme="majorHAnsi" w:cstheme="majorHAnsi"/>
          <w:b/>
          <w:bCs/>
          <w:i/>
          <w:iCs/>
          <w:sz w:val="22"/>
          <w:szCs w:val="22"/>
        </w:rPr>
      </w:pPr>
    </w:p>
    <w:tbl>
      <w:tblPr>
        <w:tblW w:w="9530" w:type="dxa"/>
        <w:jc w:val="center"/>
        <w:tblLook w:val="04A0" w:firstRow="1" w:lastRow="0" w:firstColumn="1" w:lastColumn="0" w:noHBand="0" w:noVBand="1"/>
      </w:tblPr>
      <w:tblGrid>
        <w:gridCol w:w="466"/>
        <w:gridCol w:w="4951"/>
        <w:gridCol w:w="2102"/>
        <w:gridCol w:w="2011"/>
      </w:tblGrid>
      <w:tr w:rsidR="005E33D9" w:rsidRPr="008C79C6" w14:paraId="1D06FD4F" w14:textId="77777777" w:rsidTr="006025F0">
        <w:trPr>
          <w:trHeight w:val="640"/>
          <w:jc w:val="center"/>
        </w:trPr>
        <w:tc>
          <w:tcPr>
            <w:tcW w:w="466"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16255A65" w14:textId="04393524" w:rsidR="005E33D9" w:rsidRPr="008C79C6"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w:t>
            </w:r>
          </w:p>
        </w:tc>
        <w:tc>
          <w:tcPr>
            <w:tcW w:w="4951" w:type="dxa"/>
            <w:tcBorders>
              <w:top w:val="single" w:sz="8" w:space="0" w:color="auto"/>
              <w:left w:val="nil"/>
              <w:bottom w:val="single" w:sz="8" w:space="0" w:color="auto"/>
              <w:right w:val="single" w:sz="8" w:space="0" w:color="auto"/>
            </w:tcBorders>
            <w:shd w:val="clear" w:color="000000" w:fill="EDEDED"/>
            <w:vAlign w:val="center"/>
            <w:hideMark/>
          </w:tcPr>
          <w:p w14:paraId="32099A3A" w14:textId="6B52BD19" w:rsidR="005E33D9" w:rsidRPr="008C79C6" w:rsidRDefault="005E33D9" w:rsidP="005E33D9">
            <w:pPr>
              <w:spacing w:after="60"/>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Називна</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орг</w:t>
            </w:r>
            <w:r w:rsidRPr="008C79C6">
              <w:rPr>
                <w:rFonts w:asciiTheme="majorHAnsi" w:hAnsiTheme="majorHAnsi" w:cstheme="majorHAnsi"/>
                <w:b/>
                <w:bCs/>
                <w:color w:val="000000"/>
                <w:sz w:val="20"/>
                <w:szCs w:val="20"/>
                <w:lang w:val="mk-MK"/>
              </w:rPr>
              <w:t xml:space="preserve">анизациска </w:t>
            </w:r>
            <w:r w:rsidRPr="008C79C6">
              <w:rPr>
                <w:rFonts w:asciiTheme="majorHAnsi" w:hAnsiTheme="majorHAnsi" w:cstheme="majorHAnsi"/>
                <w:b/>
                <w:bCs/>
                <w:color w:val="000000"/>
                <w:sz w:val="20"/>
                <w:szCs w:val="20"/>
              </w:rPr>
              <w:t>единица</w:t>
            </w:r>
          </w:p>
        </w:tc>
        <w:tc>
          <w:tcPr>
            <w:tcW w:w="2102" w:type="dxa"/>
            <w:tcBorders>
              <w:top w:val="single" w:sz="8" w:space="0" w:color="auto"/>
              <w:left w:val="nil"/>
              <w:bottom w:val="single" w:sz="8" w:space="0" w:color="auto"/>
              <w:right w:val="single" w:sz="8" w:space="0" w:color="auto"/>
            </w:tcBorders>
            <w:shd w:val="clear" w:color="000000" w:fill="EDEDED"/>
            <w:vAlign w:val="center"/>
            <w:hideMark/>
          </w:tcPr>
          <w:p w14:paraId="356E6C20" w14:textId="0FDA9438" w:rsidR="005E33D9" w:rsidRPr="008C79C6"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Бр. на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сист. раководни</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места</w:t>
            </w:r>
          </w:p>
        </w:tc>
        <w:tc>
          <w:tcPr>
            <w:tcW w:w="2011" w:type="dxa"/>
            <w:tcBorders>
              <w:top w:val="single" w:sz="8" w:space="0" w:color="auto"/>
              <w:left w:val="nil"/>
              <w:bottom w:val="single" w:sz="8" w:space="0" w:color="auto"/>
              <w:right w:val="single" w:sz="8" w:space="0" w:color="auto"/>
            </w:tcBorders>
            <w:shd w:val="clear" w:color="000000" w:fill="EDEDED"/>
            <w:vAlign w:val="center"/>
            <w:hideMark/>
          </w:tcPr>
          <w:p w14:paraId="6836E549" w14:textId="52A5E780" w:rsidR="005E33D9" w:rsidRPr="008C79C6"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Бр. на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сист. нераководни</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места</w:t>
            </w:r>
          </w:p>
        </w:tc>
      </w:tr>
      <w:tr w:rsidR="005E33D9" w:rsidRPr="008C79C6" w14:paraId="6C5504BE"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303086BC" w14:textId="0ED82601"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w:t>
            </w:r>
          </w:p>
        </w:tc>
        <w:tc>
          <w:tcPr>
            <w:tcW w:w="4951" w:type="dxa"/>
            <w:tcBorders>
              <w:top w:val="nil"/>
              <w:left w:val="nil"/>
              <w:bottom w:val="single" w:sz="8" w:space="0" w:color="auto"/>
              <w:right w:val="single" w:sz="8" w:space="0" w:color="auto"/>
            </w:tcBorders>
            <w:shd w:val="clear" w:color="auto" w:fill="auto"/>
            <w:vAlign w:val="center"/>
            <w:hideMark/>
          </w:tcPr>
          <w:p w14:paraId="50AD9544" w14:textId="6B2D0808" w:rsidR="005E33D9" w:rsidRPr="008C79C6" w:rsidRDefault="005E33D9" w:rsidP="005E33D9">
            <w:pPr>
              <w:spacing w:after="60"/>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lang w:val="mk-MK"/>
              </w:rPr>
              <w:t xml:space="preserve">Одделение </w:t>
            </w:r>
            <w:r w:rsidRPr="008C79C6">
              <w:rPr>
                <w:rFonts w:asciiTheme="majorHAnsi" w:hAnsiTheme="majorHAnsi" w:cstheme="majorHAnsi"/>
                <w:b/>
                <w:bCs/>
                <w:color w:val="000000"/>
                <w:sz w:val="20"/>
                <w:szCs w:val="20"/>
              </w:rPr>
              <w:t>за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финансиски</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прашања</w:t>
            </w:r>
          </w:p>
        </w:tc>
        <w:tc>
          <w:tcPr>
            <w:tcW w:w="2102" w:type="dxa"/>
            <w:tcBorders>
              <w:top w:val="nil"/>
              <w:left w:val="nil"/>
              <w:bottom w:val="single" w:sz="8" w:space="0" w:color="auto"/>
              <w:right w:val="single" w:sz="8" w:space="0" w:color="auto"/>
            </w:tcBorders>
            <w:shd w:val="clear" w:color="auto" w:fill="auto"/>
            <w:vAlign w:val="center"/>
            <w:hideMark/>
          </w:tcPr>
          <w:p w14:paraId="2E4429AC" w14:textId="013AB533" w:rsidR="005E33D9" w:rsidRPr="008C79C6"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07FF6868" w14:textId="5270538F"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rPr>
              <w:t> </w:t>
            </w:r>
            <w:r w:rsidRPr="008C79C6">
              <w:rPr>
                <w:rFonts w:asciiTheme="majorHAnsi" w:hAnsiTheme="majorHAnsi" w:cstheme="majorHAnsi"/>
                <w:b/>
                <w:bCs/>
                <w:color w:val="000000"/>
                <w:sz w:val="20"/>
                <w:szCs w:val="20"/>
                <w:lang w:val="mk-MK"/>
              </w:rPr>
              <w:t>2</w:t>
            </w:r>
          </w:p>
        </w:tc>
      </w:tr>
      <w:tr w:rsidR="005E33D9" w:rsidRPr="008C79C6" w14:paraId="6641D1AC"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14A3D840" w14:textId="225904C8"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2</w:t>
            </w:r>
          </w:p>
        </w:tc>
        <w:tc>
          <w:tcPr>
            <w:tcW w:w="4951" w:type="dxa"/>
            <w:tcBorders>
              <w:top w:val="nil"/>
              <w:left w:val="nil"/>
              <w:bottom w:val="single" w:sz="8" w:space="0" w:color="auto"/>
              <w:right w:val="single" w:sz="8" w:space="0" w:color="auto"/>
            </w:tcBorders>
            <w:shd w:val="clear" w:color="auto" w:fill="auto"/>
            <w:vAlign w:val="center"/>
            <w:hideMark/>
          </w:tcPr>
          <w:p w14:paraId="6CABC007" w14:textId="0A188622" w:rsidR="005E33D9" w:rsidRPr="008C79C6" w:rsidRDefault="005E33D9" w:rsidP="005E33D9">
            <w:pPr>
              <w:spacing w:after="60"/>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Одделение</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за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управување</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со</w:t>
            </w:r>
            <w:r w:rsidR="006025F0" w:rsidRPr="008C79C6">
              <w:rPr>
                <w:rFonts w:asciiTheme="majorHAnsi" w:hAnsiTheme="majorHAnsi" w:cstheme="majorHAnsi"/>
                <w:b/>
                <w:bCs/>
                <w:color w:val="000000"/>
                <w:sz w:val="20"/>
                <w:szCs w:val="20"/>
                <w:lang w:val="mk-MK"/>
              </w:rPr>
              <w:t xml:space="preserve"> човечки ресурси</w:t>
            </w:r>
          </w:p>
        </w:tc>
        <w:tc>
          <w:tcPr>
            <w:tcW w:w="2102" w:type="dxa"/>
            <w:tcBorders>
              <w:top w:val="nil"/>
              <w:left w:val="nil"/>
              <w:bottom w:val="single" w:sz="8" w:space="0" w:color="auto"/>
              <w:right w:val="single" w:sz="8" w:space="0" w:color="auto"/>
            </w:tcBorders>
            <w:shd w:val="clear" w:color="auto" w:fill="auto"/>
            <w:vAlign w:val="center"/>
            <w:hideMark/>
          </w:tcPr>
          <w:p w14:paraId="13F2AFE7" w14:textId="47159819"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6052DEFF" w14:textId="12C53EF3"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rPr>
              <w:t> </w:t>
            </w:r>
            <w:r w:rsidRPr="008C79C6">
              <w:rPr>
                <w:rFonts w:asciiTheme="majorHAnsi" w:hAnsiTheme="majorHAnsi" w:cstheme="majorHAnsi"/>
                <w:b/>
                <w:bCs/>
                <w:color w:val="000000"/>
                <w:sz w:val="20"/>
                <w:szCs w:val="20"/>
                <w:lang w:val="mk-MK"/>
              </w:rPr>
              <w:t>2</w:t>
            </w:r>
          </w:p>
        </w:tc>
      </w:tr>
      <w:tr w:rsidR="005E33D9" w:rsidRPr="008C79C6" w14:paraId="74205B23"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0615A90D" w14:textId="6418531A"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3</w:t>
            </w:r>
          </w:p>
        </w:tc>
        <w:tc>
          <w:tcPr>
            <w:tcW w:w="4951" w:type="dxa"/>
            <w:tcBorders>
              <w:top w:val="nil"/>
              <w:left w:val="nil"/>
              <w:bottom w:val="single" w:sz="8" w:space="0" w:color="auto"/>
              <w:right w:val="single" w:sz="8" w:space="0" w:color="auto"/>
            </w:tcBorders>
            <w:shd w:val="clear" w:color="auto" w:fill="auto"/>
            <w:vAlign w:val="center"/>
            <w:hideMark/>
          </w:tcPr>
          <w:p w14:paraId="08030AFA" w14:textId="165392EF" w:rsidR="005E33D9" w:rsidRPr="008C79C6" w:rsidRDefault="005E33D9" w:rsidP="005E33D9">
            <w:pPr>
              <w:spacing w:after="60"/>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Сектор</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за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lang w:val="mk-MK"/>
              </w:rPr>
              <w:t xml:space="preserve">правно-административни и општи </w:t>
            </w:r>
            <w:r w:rsidRPr="008C79C6">
              <w:rPr>
                <w:rFonts w:asciiTheme="majorHAnsi" w:hAnsiTheme="majorHAnsi" w:cstheme="majorHAnsi"/>
                <w:b/>
                <w:bCs/>
                <w:color w:val="000000"/>
                <w:sz w:val="20"/>
                <w:szCs w:val="20"/>
              </w:rPr>
              <w:t>работи</w:t>
            </w:r>
          </w:p>
        </w:tc>
        <w:tc>
          <w:tcPr>
            <w:tcW w:w="2102" w:type="dxa"/>
            <w:tcBorders>
              <w:top w:val="nil"/>
              <w:left w:val="nil"/>
              <w:bottom w:val="single" w:sz="8" w:space="0" w:color="auto"/>
              <w:right w:val="single" w:sz="8" w:space="0" w:color="auto"/>
            </w:tcBorders>
            <w:shd w:val="clear" w:color="auto" w:fill="auto"/>
            <w:vAlign w:val="center"/>
            <w:hideMark/>
          </w:tcPr>
          <w:p w14:paraId="77C8D596" w14:textId="50B0B077" w:rsidR="005E33D9" w:rsidRPr="008C79C6"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6EB6C13E" w14:textId="1ED0D31C" w:rsidR="005E33D9" w:rsidRPr="008C79C6"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 </w:t>
            </w:r>
          </w:p>
        </w:tc>
      </w:tr>
      <w:tr w:rsidR="005E33D9" w:rsidRPr="008C79C6" w14:paraId="6CC5D37D"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1855320C" w14:textId="4205944C"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4</w:t>
            </w:r>
          </w:p>
        </w:tc>
        <w:tc>
          <w:tcPr>
            <w:tcW w:w="4951" w:type="dxa"/>
            <w:tcBorders>
              <w:top w:val="nil"/>
              <w:left w:val="nil"/>
              <w:bottom w:val="single" w:sz="8" w:space="0" w:color="auto"/>
              <w:right w:val="single" w:sz="8" w:space="0" w:color="auto"/>
            </w:tcBorders>
            <w:shd w:val="clear" w:color="auto" w:fill="auto"/>
            <w:vAlign w:val="center"/>
            <w:hideMark/>
          </w:tcPr>
          <w:p w14:paraId="176DB23B" w14:textId="234AF41D" w:rsidR="005E33D9" w:rsidRPr="008C79C6" w:rsidRDefault="005E33D9" w:rsidP="005E33D9">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w:t>
            </w:r>
            <w:r w:rsidR="006025F0"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rPr>
              <w:t>за</w:t>
            </w:r>
            <w:r w:rsidR="006025F0"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rPr>
              <w:t>правни и административни</w:t>
            </w:r>
            <w:r w:rsidR="006025F0"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rPr>
              <w:t>работи</w:t>
            </w:r>
          </w:p>
        </w:tc>
        <w:tc>
          <w:tcPr>
            <w:tcW w:w="2102" w:type="dxa"/>
            <w:tcBorders>
              <w:top w:val="nil"/>
              <w:left w:val="nil"/>
              <w:bottom w:val="single" w:sz="8" w:space="0" w:color="auto"/>
              <w:right w:val="single" w:sz="8" w:space="0" w:color="auto"/>
            </w:tcBorders>
            <w:shd w:val="clear" w:color="auto" w:fill="auto"/>
            <w:vAlign w:val="center"/>
            <w:hideMark/>
          </w:tcPr>
          <w:p w14:paraId="665B39ED" w14:textId="007D62C7" w:rsidR="005E33D9" w:rsidRPr="008C79C6" w:rsidRDefault="005E33D9" w:rsidP="005E33D9">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54CA37A7" w14:textId="5ABF1EE5"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2</w:t>
            </w:r>
          </w:p>
        </w:tc>
      </w:tr>
      <w:tr w:rsidR="005E33D9" w:rsidRPr="008C79C6" w14:paraId="40EC6776"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7C4F49BC" w14:textId="37AA475D"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5</w:t>
            </w:r>
          </w:p>
        </w:tc>
        <w:tc>
          <w:tcPr>
            <w:tcW w:w="4951" w:type="dxa"/>
            <w:tcBorders>
              <w:top w:val="nil"/>
              <w:left w:val="nil"/>
              <w:bottom w:val="single" w:sz="8" w:space="0" w:color="auto"/>
              <w:right w:val="single" w:sz="8" w:space="0" w:color="auto"/>
            </w:tcBorders>
            <w:shd w:val="clear" w:color="auto" w:fill="auto"/>
            <w:vAlign w:val="center"/>
            <w:hideMark/>
          </w:tcPr>
          <w:p w14:paraId="08CC9DB9" w14:textId="1423254D" w:rsidR="005E33D9" w:rsidRPr="008C79C6" w:rsidRDefault="005E33D9" w:rsidP="005E33D9">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w:t>
            </w:r>
            <w:r w:rsidR="006025F0"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rPr>
              <w:t>за</w:t>
            </w:r>
            <w:r w:rsidR="006025F0"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lang w:val="mk-MK"/>
              </w:rPr>
              <w:t>општи работи</w:t>
            </w:r>
          </w:p>
        </w:tc>
        <w:tc>
          <w:tcPr>
            <w:tcW w:w="2102" w:type="dxa"/>
            <w:tcBorders>
              <w:top w:val="nil"/>
              <w:left w:val="nil"/>
              <w:bottom w:val="single" w:sz="8" w:space="0" w:color="auto"/>
              <w:right w:val="single" w:sz="8" w:space="0" w:color="auto"/>
            </w:tcBorders>
            <w:shd w:val="clear" w:color="auto" w:fill="auto"/>
            <w:vAlign w:val="center"/>
            <w:hideMark/>
          </w:tcPr>
          <w:p w14:paraId="2CCB6F64" w14:textId="08F58F3A" w:rsidR="005E33D9" w:rsidRPr="008C79C6" w:rsidRDefault="005E33D9" w:rsidP="005E33D9">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137D171D" w14:textId="22D4AAE5"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2</w:t>
            </w:r>
          </w:p>
        </w:tc>
      </w:tr>
      <w:tr w:rsidR="005E33D9" w:rsidRPr="008C79C6" w14:paraId="0D4D1839"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4849EEFC" w14:textId="2ACC2C10"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6</w:t>
            </w:r>
          </w:p>
        </w:tc>
        <w:tc>
          <w:tcPr>
            <w:tcW w:w="4951" w:type="dxa"/>
            <w:tcBorders>
              <w:top w:val="nil"/>
              <w:left w:val="nil"/>
              <w:bottom w:val="single" w:sz="8" w:space="0" w:color="auto"/>
              <w:right w:val="single" w:sz="8" w:space="0" w:color="auto"/>
            </w:tcBorders>
            <w:shd w:val="clear" w:color="auto" w:fill="auto"/>
            <w:vAlign w:val="center"/>
            <w:hideMark/>
          </w:tcPr>
          <w:p w14:paraId="57622092" w14:textId="55F692CE" w:rsidR="005E33D9" w:rsidRPr="008C79C6" w:rsidRDefault="005E33D9" w:rsidP="005E33D9">
            <w:pPr>
              <w:spacing w:after="60"/>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rPr>
              <w:t>Сектор</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за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инспекциски</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надзор</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во</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областа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на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lang w:val="mk-MK"/>
              </w:rPr>
              <w:t>минерални суровини и геолошки истражувања</w:t>
            </w:r>
          </w:p>
        </w:tc>
        <w:tc>
          <w:tcPr>
            <w:tcW w:w="2102" w:type="dxa"/>
            <w:tcBorders>
              <w:top w:val="nil"/>
              <w:left w:val="nil"/>
              <w:bottom w:val="single" w:sz="8" w:space="0" w:color="auto"/>
              <w:right w:val="single" w:sz="8" w:space="0" w:color="auto"/>
            </w:tcBorders>
            <w:shd w:val="clear" w:color="auto" w:fill="auto"/>
            <w:vAlign w:val="center"/>
            <w:hideMark/>
          </w:tcPr>
          <w:p w14:paraId="6A8877E0" w14:textId="4937FFE4"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106BA95D" w14:textId="096986AE" w:rsidR="005E33D9" w:rsidRPr="008C79C6"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 </w:t>
            </w:r>
          </w:p>
        </w:tc>
      </w:tr>
      <w:tr w:rsidR="005E33D9" w:rsidRPr="008C79C6" w14:paraId="1D5D7A1B"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61A70877" w14:textId="01EA58C6"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7</w:t>
            </w:r>
          </w:p>
        </w:tc>
        <w:tc>
          <w:tcPr>
            <w:tcW w:w="4951" w:type="dxa"/>
            <w:tcBorders>
              <w:top w:val="nil"/>
              <w:left w:val="nil"/>
              <w:bottom w:val="single" w:sz="8" w:space="0" w:color="auto"/>
              <w:right w:val="single" w:sz="8" w:space="0" w:color="auto"/>
            </w:tcBorders>
            <w:shd w:val="clear" w:color="auto" w:fill="auto"/>
            <w:vAlign w:val="center"/>
            <w:hideMark/>
          </w:tcPr>
          <w:p w14:paraId="5FFC9B30" w14:textId="6FC2E041" w:rsidR="005E33D9" w:rsidRPr="008C79C6" w:rsidRDefault="005E33D9" w:rsidP="005E33D9">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 – регион 1</w:t>
            </w:r>
          </w:p>
        </w:tc>
        <w:tc>
          <w:tcPr>
            <w:tcW w:w="2102" w:type="dxa"/>
            <w:tcBorders>
              <w:top w:val="nil"/>
              <w:left w:val="nil"/>
              <w:bottom w:val="single" w:sz="8" w:space="0" w:color="auto"/>
              <w:right w:val="single" w:sz="8" w:space="0" w:color="auto"/>
            </w:tcBorders>
            <w:shd w:val="clear" w:color="auto" w:fill="auto"/>
            <w:vAlign w:val="center"/>
            <w:hideMark/>
          </w:tcPr>
          <w:p w14:paraId="78DA7818" w14:textId="107FFC74" w:rsidR="005E33D9" w:rsidRPr="008C79C6" w:rsidRDefault="005E33D9" w:rsidP="005E33D9">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703E33FE" w14:textId="634E49D5"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Pr="008C79C6">
              <w:rPr>
                <w:rFonts w:asciiTheme="majorHAnsi" w:hAnsiTheme="majorHAnsi" w:cstheme="majorHAnsi"/>
                <w:color w:val="000000"/>
                <w:sz w:val="20"/>
                <w:szCs w:val="20"/>
                <w:lang w:val="mk-MK"/>
              </w:rPr>
              <w:t>7</w:t>
            </w:r>
          </w:p>
        </w:tc>
      </w:tr>
      <w:tr w:rsidR="005E33D9" w:rsidRPr="008C79C6" w14:paraId="61352CFE"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262227C4" w14:textId="5FCA0046"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8</w:t>
            </w:r>
          </w:p>
        </w:tc>
        <w:tc>
          <w:tcPr>
            <w:tcW w:w="4951" w:type="dxa"/>
            <w:tcBorders>
              <w:top w:val="nil"/>
              <w:left w:val="nil"/>
              <w:bottom w:val="single" w:sz="8" w:space="0" w:color="auto"/>
              <w:right w:val="single" w:sz="8" w:space="0" w:color="auto"/>
            </w:tcBorders>
            <w:shd w:val="clear" w:color="auto" w:fill="auto"/>
            <w:vAlign w:val="center"/>
            <w:hideMark/>
          </w:tcPr>
          <w:p w14:paraId="075C4866" w14:textId="450C7616" w:rsidR="005E33D9" w:rsidRPr="008C79C6" w:rsidRDefault="005E33D9" w:rsidP="005E33D9">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 – регион 2</w:t>
            </w:r>
          </w:p>
        </w:tc>
        <w:tc>
          <w:tcPr>
            <w:tcW w:w="2102" w:type="dxa"/>
            <w:tcBorders>
              <w:top w:val="nil"/>
              <w:left w:val="nil"/>
              <w:bottom w:val="single" w:sz="8" w:space="0" w:color="auto"/>
              <w:right w:val="single" w:sz="8" w:space="0" w:color="auto"/>
            </w:tcBorders>
            <w:shd w:val="clear" w:color="auto" w:fill="auto"/>
            <w:vAlign w:val="center"/>
            <w:hideMark/>
          </w:tcPr>
          <w:p w14:paraId="7A521B63" w14:textId="49D36F86" w:rsidR="005E33D9" w:rsidRPr="008C79C6" w:rsidRDefault="005E33D9" w:rsidP="005E33D9">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3AF196DB" w14:textId="02BD6315" w:rsidR="005E33D9" w:rsidRPr="00831FA2"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00831FA2">
              <w:rPr>
                <w:rFonts w:asciiTheme="majorHAnsi" w:hAnsiTheme="majorHAnsi" w:cstheme="majorHAnsi"/>
                <w:color w:val="000000"/>
                <w:sz w:val="20"/>
                <w:szCs w:val="20"/>
              </w:rPr>
              <w:t>4</w:t>
            </w:r>
          </w:p>
        </w:tc>
      </w:tr>
      <w:tr w:rsidR="005E33D9" w:rsidRPr="008C79C6" w14:paraId="027ABBF3"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500BF985" w14:textId="24F012EC"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9</w:t>
            </w:r>
          </w:p>
        </w:tc>
        <w:tc>
          <w:tcPr>
            <w:tcW w:w="4951" w:type="dxa"/>
            <w:tcBorders>
              <w:top w:val="nil"/>
              <w:left w:val="nil"/>
              <w:bottom w:val="single" w:sz="8" w:space="0" w:color="auto"/>
              <w:right w:val="single" w:sz="8" w:space="0" w:color="auto"/>
            </w:tcBorders>
            <w:shd w:val="clear" w:color="auto" w:fill="auto"/>
            <w:vAlign w:val="center"/>
            <w:hideMark/>
          </w:tcPr>
          <w:p w14:paraId="767036B5" w14:textId="4EFADD30" w:rsidR="005E33D9" w:rsidRPr="008C79C6" w:rsidRDefault="005E33D9" w:rsidP="005E33D9">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 – регион 3</w:t>
            </w:r>
          </w:p>
        </w:tc>
        <w:tc>
          <w:tcPr>
            <w:tcW w:w="2102" w:type="dxa"/>
            <w:tcBorders>
              <w:top w:val="nil"/>
              <w:left w:val="nil"/>
              <w:bottom w:val="single" w:sz="8" w:space="0" w:color="auto"/>
              <w:right w:val="single" w:sz="8" w:space="0" w:color="auto"/>
            </w:tcBorders>
            <w:shd w:val="clear" w:color="auto" w:fill="auto"/>
            <w:vAlign w:val="center"/>
            <w:hideMark/>
          </w:tcPr>
          <w:p w14:paraId="49EFC453" w14:textId="0589A053" w:rsidR="005E33D9" w:rsidRPr="008C79C6" w:rsidRDefault="005E33D9" w:rsidP="005E33D9">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0E4B86B0" w14:textId="1EDB389B" w:rsidR="005E33D9" w:rsidRPr="00831FA2"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00831FA2">
              <w:rPr>
                <w:rFonts w:asciiTheme="majorHAnsi" w:hAnsiTheme="majorHAnsi" w:cstheme="majorHAnsi"/>
                <w:color w:val="000000"/>
                <w:sz w:val="20"/>
                <w:szCs w:val="20"/>
              </w:rPr>
              <w:t>5</w:t>
            </w:r>
          </w:p>
        </w:tc>
      </w:tr>
      <w:tr w:rsidR="005E33D9" w:rsidRPr="008C79C6" w14:paraId="485EC467"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3988FA9F" w14:textId="365844B2"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lastRenderedPageBreak/>
              <w:t>10</w:t>
            </w:r>
          </w:p>
        </w:tc>
        <w:tc>
          <w:tcPr>
            <w:tcW w:w="4951" w:type="dxa"/>
            <w:tcBorders>
              <w:top w:val="nil"/>
              <w:left w:val="nil"/>
              <w:bottom w:val="single" w:sz="8" w:space="0" w:color="auto"/>
              <w:right w:val="single" w:sz="8" w:space="0" w:color="auto"/>
            </w:tcBorders>
            <w:shd w:val="clear" w:color="auto" w:fill="auto"/>
            <w:vAlign w:val="center"/>
            <w:hideMark/>
          </w:tcPr>
          <w:p w14:paraId="57037915" w14:textId="2093F618" w:rsidR="005E33D9" w:rsidRPr="00937926" w:rsidRDefault="005E33D9" w:rsidP="005E33D9">
            <w:pPr>
              <w:spacing w:after="60"/>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rPr>
              <w:t>Сектор</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за</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инспекциски</w:t>
            </w:r>
            <w:r w:rsidR="006025F0"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надзор</w:t>
            </w:r>
            <w:r w:rsidR="006025F0" w:rsidRPr="008C79C6">
              <w:rPr>
                <w:rFonts w:asciiTheme="majorHAnsi" w:hAnsiTheme="majorHAnsi" w:cstheme="majorHAnsi"/>
                <w:b/>
                <w:bCs/>
                <w:color w:val="000000"/>
                <w:sz w:val="20"/>
                <w:szCs w:val="20"/>
                <w:lang w:val="mk-MK"/>
              </w:rPr>
              <w:t xml:space="preserve"> </w:t>
            </w:r>
            <w:r w:rsidR="00937926">
              <w:rPr>
                <w:rFonts w:asciiTheme="majorHAnsi" w:hAnsiTheme="majorHAnsi" w:cstheme="majorHAnsi"/>
                <w:b/>
                <w:bCs/>
                <w:color w:val="000000"/>
                <w:sz w:val="20"/>
                <w:szCs w:val="20"/>
                <w:lang w:val="mk-MK"/>
              </w:rPr>
              <w:t>на техничка опрема</w:t>
            </w:r>
          </w:p>
        </w:tc>
        <w:tc>
          <w:tcPr>
            <w:tcW w:w="2102" w:type="dxa"/>
            <w:tcBorders>
              <w:top w:val="nil"/>
              <w:left w:val="nil"/>
              <w:bottom w:val="single" w:sz="8" w:space="0" w:color="auto"/>
              <w:right w:val="single" w:sz="8" w:space="0" w:color="auto"/>
            </w:tcBorders>
            <w:shd w:val="clear" w:color="auto" w:fill="auto"/>
            <w:vAlign w:val="center"/>
            <w:hideMark/>
          </w:tcPr>
          <w:p w14:paraId="3B490ADF" w14:textId="6135F011"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7C32EA98" w14:textId="703013A7" w:rsidR="005E33D9" w:rsidRPr="008C79C6"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 </w:t>
            </w:r>
          </w:p>
        </w:tc>
      </w:tr>
      <w:tr w:rsidR="005E33D9" w:rsidRPr="008C79C6" w14:paraId="36390F0A"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76A16E91" w14:textId="5E8E4B69"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11</w:t>
            </w:r>
          </w:p>
        </w:tc>
        <w:tc>
          <w:tcPr>
            <w:tcW w:w="4951" w:type="dxa"/>
            <w:tcBorders>
              <w:top w:val="nil"/>
              <w:left w:val="nil"/>
              <w:bottom w:val="single" w:sz="8" w:space="0" w:color="auto"/>
              <w:right w:val="single" w:sz="8" w:space="0" w:color="auto"/>
            </w:tcBorders>
            <w:shd w:val="clear" w:color="auto" w:fill="auto"/>
            <w:vAlign w:val="center"/>
            <w:hideMark/>
          </w:tcPr>
          <w:p w14:paraId="2A1BB7FF" w14:textId="1CE836AB" w:rsidR="005E33D9" w:rsidRPr="008C79C6" w:rsidRDefault="005E33D9" w:rsidP="005E33D9">
            <w:pPr>
              <w:spacing w:after="60"/>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Одделение</w:t>
            </w:r>
            <w:r w:rsidR="006025F0"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lang w:val="mk-MK"/>
              </w:rPr>
              <w:t>за опрема под притисок</w:t>
            </w:r>
          </w:p>
        </w:tc>
        <w:tc>
          <w:tcPr>
            <w:tcW w:w="2102" w:type="dxa"/>
            <w:tcBorders>
              <w:top w:val="nil"/>
              <w:left w:val="nil"/>
              <w:bottom w:val="single" w:sz="8" w:space="0" w:color="auto"/>
              <w:right w:val="single" w:sz="8" w:space="0" w:color="auto"/>
            </w:tcBorders>
            <w:shd w:val="clear" w:color="auto" w:fill="auto"/>
            <w:vAlign w:val="center"/>
            <w:hideMark/>
          </w:tcPr>
          <w:p w14:paraId="046E8D47" w14:textId="4432009E" w:rsidR="005E33D9" w:rsidRPr="008C79C6" w:rsidRDefault="005E33D9" w:rsidP="005E33D9">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202E95E4" w14:textId="5698F87F"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Pr="008C79C6">
              <w:rPr>
                <w:rFonts w:asciiTheme="majorHAnsi" w:hAnsiTheme="majorHAnsi" w:cstheme="majorHAnsi"/>
                <w:color w:val="000000"/>
                <w:sz w:val="20"/>
                <w:szCs w:val="20"/>
                <w:lang w:val="mk-MK"/>
              </w:rPr>
              <w:t>4</w:t>
            </w:r>
          </w:p>
        </w:tc>
      </w:tr>
      <w:tr w:rsidR="005E33D9" w:rsidRPr="008C79C6" w14:paraId="248A3A50"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4602C9D9" w14:textId="2A1732B0"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12</w:t>
            </w:r>
          </w:p>
        </w:tc>
        <w:tc>
          <w:tcPr>
            <w:tcW w:w="4951" w:type="dxa"/>
            <w:tcBorders>
              <w:top w:val="nil"/>
              <w:left w:val="nil"/>
              <w:bottom w:val="single" w:sz="8" w:space="0" w:color="auto"/>
              <w:right w:val="single" w:sz="8" w:space="0" w:color="auto"/>
            </w:tcBorders>
            <w:shd w:val="clear" w:color="auto" w:fill="auto"/>
            <w:vAlign w:val="center"/>
            <w:hideMark/>
          </w:tcPr>
          <w:p w14:paraId="74067427" w14:textId="2F83D726" w:rsidR="005E33D9" w:rsidRPr="00937926" w:rsidRDefault="005E33D9" w:rsidP="005E33D9">
            <w:pPr>
              <w:spacing w:after="60"/>
              <w:rPr>
                <w:rFonts w:asciiTheme="majorHAnsi" w:hAnsiTheme="majorHAnsi" w:cstheme="majorHAnsi"/>
                <w:color w:val="000000"/>
                <w:sz w:val="20"/>
                <w:szCs w:val="20"/>
                <w:lang w:val="mk-MK"/>
              </w:rPr>
            </w:pPr>
            <w:r w:rsidRPr="00937926">
              <w:rPr>
                <w:rFonts w:asciiTheme="majorHAnsi" w:hAnsiTheme="majorHAnsi" w:cstheme="majorHAnsi"/>
                <w:color w:val="000000"/>
                <w:sz w:val="20"/>
                <w:szCs w:val="20"/>
              </w:rPr>
              <w:t>Одделение</w:t>
            </w:r>
            <w:r w:rsidR="006025F0" w:rsidRPr="00937926">
              <w:rPr>
                <w:rFonts w:asciiTheme="majorHAnsi" w:hAnsiTheme="majorHAnsi" w:cstheme="majorHAnsi"/>
                <w:color w:val="000000"/>
                <w:sz w:val="20"/>
                <w:szCs w:val="20"/>
                <w:lang w:val="mk-MK"/>
              </w:rPr>
              <w:t xml:space="preserve"> </w:t>
            </w:r>
            <w:r w:rsidRPr="00937926">
              <w:rPr>
                <w:rFonts w:asciiTheme="majorHAnsi" w:hAnsiTheme="majorHAnsi" w:cstheme="majorHAnsi"/>
                <w:color w:val="000000"/>
                <w:sz w:val="20"/>
                <w:szCs w:val="20"/>
                <w:lang w:val="mk-MK"/>
              </w:rPr>
              <w:t xml:space="preserve">за </w:t>
            </w:r>
            <w:r w:rsidR="00937926" w:rsidRPr="00937926">
              <w:rPr>
                <w:rFonts w:asciiTheme="majorHAnsi" w:hAnsiTheme="majorHAnsi" w:cstheme="majorHAnsi"/>
                <w:sz w:val="20"/>
                <w:szCs w:val="20"/>
                <w:shd w:val="clear" w:color="auto" w:fill="FFFFFF"/>
              </w:rPr>
              <w:t>лифтови, жичари, дигалки и транспортери</w:t>
            </w:r>
          </w:p>
        </w:tc>
        <w:tc>
          <w:tcPr>
            <w:tcW w:w="2102" w:type="dxa"/>
            <w:tcBorders>
              <w:top w:val="nil"/>
              <w:left w:val="nil"/>
              <w:bottom w:val="single" w:sz="8" w:space="0" w:color="auto"/>
              <w:right w:val="single" w:sz="8" w:space="0" w:color="auto"/>
            </w:tcBorders>
            <w:shd w:val="clear" w:color="auto" w:fill="auto"/>
            <w:vAlign w:val="center"/>
            <w:hideMark/>
          </w:tcPr>
          <w:p w14:paraId="36A2F2B5" w14:textId="28687B7C" w:rsidR="005E33D9" w:rsidRPr="008C79C6" w:rsidRDefault="005E33D9" w:rsidP="005E33D9">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2445CB05" w14:textId="3E026A76"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Pr="008C79C6">
              <w:rPr>
                <w:rFonts w:asciiTheme="majorHAnsi" w:hAnsiTheme="majorHAnsi" w:cstheme="majorHAnsi"/>
                <w:color w:val="000000"/>
                <w:sz w:val="20"/>
                <w:szCs w:val="20"/>
                <w:lang w:val="mk-MK"/>
              </w:rPr>
              <w:t>4</w:t>
            </w:r>
          </w:p>
        </w:tc>
      </w:tr>
      <w:tr w:rsidR="005E33D9" w:rsidRPr="008C79C6" w14:paraId="2AF38F6E" w14:textId="77777777" w:rsidTr="006025F0">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65EBCB14" w14:textId="0B71351C"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13</w:t>
            </w:r>
          </w:p>
        </w:tc>
        <w:tc>
          <w:tcPr>
            <w:tcW w:w="4951" w:type="dxa"/>
            <w:tcBorders>
              <w:top w:val="nil"/>
              <w:left w:val="nil"/>
              <w:bottom w:val="single" w:sz="8" w:space="0" w:color="auto"/>
              <w:right w:val="single" w:sz="8" w:space="0" w:color="auto"/>
            </w:tcBorders>
            <w:shd w:val="clear" w:color="auto" w:fill="auto"/>
            <w:vAlign w:val="center"/>
            <w:hideMark/>
          </w:tcPr>
          <w:p w14:paraId="21DAAB10" w14:textId="3E0DC1C3" w:rsidR="005E33D9" w:rsidRPr="00937926" w:rsidRDefault="005E33D9" w:rsidP="005E33D9">
            <w:pPr>
              <w:spacing w:after="60"/>
              <w:rPr>
                <w:rFonts w:asciiTheme="majorHAnsi" w:hAnsiTheme="majorHAnsi" w:cstheme="majorHAnsi"/>
                <w:color w:val="000000"/>
                <w:sz w:val="20"/>
                <w:szCs w:val="20"/>
                <w:lang w:val="mk-MK"/>
              </w:rPr>
            </w:pPr>
            <w:r w:rsidRPr="00937926">
              <w:rPr>
                <w:rFonts w:asciiTheme="majorHAnsi" w:hAnsiTheme="majorHAnsi" w:cstheme="majorHAnsi"/>
                <w:color w:val="000000"/>
                <w:sz w:val="20"/>
                <w:szCs w:val="20"/>
              </w:rPr>
              <w:t>Одделение</w:t>
            </w:r>
            <w:r w:rsidR="006025F0" w:rsidRPr="00937926">
              <w:rPr>
                <w:rFonts w:asciiTheme="majorHAnsi" w:hAnsiTheme="majorHAnsi" w:cstheme="majorHAnsi"/>
                <w:color w:val="000000"/>
                <w:sz w:val="20"/>
                <w:szCs w:val="20"/>
                <w:lang w:val="mk-MK"/>
              </w:rPr>
              <w:t xml:space="preserve"> </w:t>
            </w:r>
            <w:r w:rsidRPr="00937926">
              <w:rPr>
                <w:rFonts w:asciiTheme="majorHAnsi" w:hAnsiTheme="majorHAnsi" w:cstheme="majorHAnsi"/>
                <w:color w:val="000000"/>
                <w:sz w:val="20"/>
                <w:szCs w:val="20"/>
                <w:lang w:val="mk-MK"/>
              </w:rPr>
              <w:t xml:space="preserve">за </w:t>
            </w:r>
            <w:r w:rsidR="00937926" w:rsidRPr="00937926">
              <w:rPr>
                <w:rFonts w:asciiTheme="majorHAnsi" w:hAnsiTheme="majorHAnsi" w:cstheme="majorHAnsi"/>
                <w:sz w:val="20"/>
                <w:szCs w:val="20"/>
                <w:shd w:val="clear" w:color="auto" w:fill="FFFFFF"/>
              </w:rPr>
              <w:t>електроенергетски</w:t>
            </w:r>
            <w:r w:rsidR="00937926" w:rsidRPr="00937926">
              <w:rPr>
                <w:rFonts w:asciiTheme="majorHAnsi" w:hAnsiTheme="majorHAnsi" w:cstheme="majorHAnsi"/>
                <w:sz w:val="20"/>
                <w:szCs w:val="20"/>
                <w:shd w:val="clear" w:color="auto" w:fill="FFFFFF"/>
                <w:lang w:val="mk-MK"/>
              </w:rPr>
              <w:t xml:space="preserve"> </w:t>
            </w:r>
            <w:r w:rsidR="00937926" w:rsidRPr="00937926">
              <w:rPr>
                <w:rFonts w:asciiTheme="majorHAnsi" w:hAnsiTheme="majorHAnsi" w:cstheme="majorHAnsi"/>
                <w:sz w:val="20"/>
                <w:szCs w:val="20"/>
                <w:shd w:val="clear" w:color="auto" w:fill="FFFFFF"/>
              </w:rPr>
              <w:t>постројки, производи и уреди и производи и постројки</w:t>
            </w:r>
            <w:r w:rsidR="00937926" w:rsidRPr="00937926">
              <w:rPr>
                <w:rFonts w:asciiTheme="majorHAnsi" w:hAnsiTheme="majorHAnsi" w:cstheme="majorHAnsi"/>
                <w:sz w:val="20"/>
                <w:szCs w:val="20"/>
                <w:shd w:val="clear" w:color="auto" w:fill="FFFFFF"/>
                <w:lang w:val="mk-MK"/>
              </w:rPr>
              <w:t xml:space="preserve"> </w:t>
            </w:r>
            <w:r w:rsidR="00937926" w:rsidRPr="00937926">
              <w:rPr>
                <w:rFonts w:asciiTheme="majorHAnsi" w:hAnsiTheme="majorHAnsi" w:cstheme="majorHAnsi"/>
                <w:sz w:val="20"/>
                <w:szCs w:val="20"/>
                <w:shd w:val="clear" w:color="auto" w:fill="FFFFFF"/>
              </w:rPr>
              <w:t>наменети</w:t>
            </w:r>
            <w:r w:rsidR="00937926" w:rsidRPr="00937926">
              <w:rPr>
                <w:rFonts w:asciiTheme="majorHAnsi" w:hAnsiTheme="majorHAnsi" w:cstheme="majorHAnsi"/>
                <w:sz w:val="20"/>
                <w:szCs w:val="20"/>
                <w:shd w:val="clear" w:color="auto" w:fill="FFFFFF"/>
                <w:lang w:val="mk-MK"/>
              </w:rPr>
              <w:t xml:space="preserve"> </w:t>
            </w:r>
            <w:r w:rsidR="00937926" w:rsidRPr="00937926">
              <w:rPr>
                <w:rFonts w:asciiTheme="majorHAnsi" w:hAnsiTheme="majorHAnsi" w:cstheme="majorHAnsi"/>
                <w:sz w:val="20"/>
                <w:szCs w:val="20"/>
                <w:shd w:val="clear" w:color="auto" w:fill="FFFFFF"/>
              </w:rPr>
              <w:t>за</w:t>
            </w:r>
            <w:r w:rsidR="00937926" w:rsidRPr="00937926">
              <w:rPr>
                <w:rFonts w:asciiTheme="majorHAnsi" w:hAnsiTheme="majorHAnsi" w:cstheme="majorHAnsi"/>
                <w:sz w:val="20"/>
                <w:szCs w:val="20"/>
                <w:shd w:val="clear" w:color="auto" w:fill="FFFFFF"/>
                <w:lang w:val="mk-MK"/>
              </w:rPr>
              <w:t xml:space="preserve"> </w:t>
            </w:r>
            <w:r w:rsidR="00937926" w:rsidRPr="00937926">
              <w:rPr>
                <w:rFonts w:asciiTheme="majorHAnsi" w:hAnsiTheme="majorHAnsi" w:cstheme="majorHAnsi"/>
                <w:sz w:val="20"/>
                <w:szCs w:val="20"/>
                <w:shd w:val="clear" w:color="auto" w:fill="FFFFFF"/>
              </w:rPr>
              <w:t>работа</w:t>
            </w:r>
            <w:r w:rsidR="00937926" w:rsidRPr="00937926">
              <w:rPr>
                <w:rFonts w:asciiTheme="majorHAnsi" w:hAnsiTheme="majorHAnsi" w:cstheme="majorHAnsi"/>
                <w:sz w:val="20"/>
                <w:szCs w:val="20"/>
                <w:shd w:val="clear" w:color="auto" w:fill="FFFFFF"/>
                <w:lang w:val="mk-MK"/>
              </w:rPr>
              <w:t xml:space="preserve"> </w:t>
            </w:r>
            <w:r w:rsidR="00937926" w:rsidRPr="00937926">
              <w:rPr>
                <w:rFonts w:asciiTheme="majorHAnsi" w:hAnsiTheme="majorHAnsi" w:cstheme="majorHAnsi"/>
                <w:sz w:val="20"/>
                <w:szCs w:val="20"/>
                <w:shd w:val="clear" w:color="auto" w:fill="FFFFFF"/>
              </w:rPr>
              <w:t>во</w:t>
            </w:r>
            <w:r w:rsidR="00937926" w:rsidRPr="00937926">
              <w:rPr>
                <w:rFonts w:asciiTheme="majorHAnsi" w:hAnsiTheme="majorHAnsi" w:cstheme="majorHAnsi"/>
                <w:sz w:val="20"/>
                <w:szCs w:val="20"/>
                <w:shd w:val="clear" w:color="auto" w:fill="FFFFFF"/>
                <w:lang w:val="mk-MK"/>
              </w:rPr>
              <w:t xml:space="preserve"> </w:t>
            </w:r>
            <w:r w:rsidR="00937926" w:rsidRPr="00937926">
              <w:rPr>
                <w:rFonts w:asciiTheme="majorHAnsi" w:hAnsiTheme="majorHAnsi" w:cstheme="majorHAnsi"/>
                <w:sz w:val="20"/>
                <w:szCs w:val="20"/>
                <w:shd w:val="clear" w:color="auto" w:fill="FFFFFF"/>
              </w:rPr>
              <w:t>експлозивна</w:t>
            </w:r>
            <w:r w:rsidR="00937926" w:rsidRPr="00937926">
              <w:rPr>
                <w:rFonts w:asciiTheme="majorHAnsi" w:hAnsiTheme="majorHAnsi" w:cstheme="majorHAnsi"/>
                <w:sz w:val="20"/>
                <w:szCs w:val="20"/>
                <w:shd w:val="clear" w:color="auto" w:fill="FFFFFF"/>
                <w:lang w:val="mk-MK"/>
              </w:rPr>
              <w:t xml:space="preserve"> </w:t>
            </w:r>
            <w:r w:rsidR="00937926" w:rsidRPr="00937926">
              <w:rPr>
                <w:rFonts w:asciiTheme="majorHAnsi" w:hAnsiTheme="majorHAnsi" w:cstheme="majorHAnsi"/>
                <w:sz w:val="20"/>
                <w:szCs w:val="20"/>
                <w:shd w:val="clear" w:color="auto" w:fill="FFFFFF"/>
              </w:rPr>
              <w:t>атмосфера</w:t>
            </w:r>
            <w:r w:rsidR="00937926" w:rsidRPr="00937926">
              <w:rPr>
                <w:rFonts w:asciiTheme="majorHAnsi" w:hAnsiTheme="majorHAnsi" w:cstheme="majorHAnsi"/>
                <w:sz w:val="20"/>
                <w:szCs w:val="20"/>
                <w:shd w:val="clear" w:color="auto" w:fill="FFFFFF"/>
                <w:lang w:val="mk-MK"/>
              </w:rPr>
              <w:t>,</w:t>
            </w:r>
          </w:p>
        </w:tc>
        <w:tc>
          <w:tcPr>
            <w:tcW w:w="2102" w:type="dxa"/>
            <w:tcBorders>
              <w:top w:val="nil"/>
              <w:left w:val="nil"/>
              <w:bottom w:val="single" w:sz="8" w:space="0" w:color="auto"/>
              <w:right w:val="single" w:sz="8" w:space="0" w:color="auto"/>
            </w:tcBorders>
            <w:shd w:val="clear" w:color="auto" w:fill="auto"/>
            <w:vAlign w:val="center"/>
            <w:hideMark/>
          </w:tcPr>
          <w:p w14:paraId="5CE154C2" w14:textId="3182B4FE" w:rsidR="005E33D9" w:rsidRPr="008C79C6" w:rsidRDefault="005E33D9" w:rsidP="005E33D9">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4B7D8F69" w14:textId="32B06429" w:rsidR="005E33D9" w:rsidRPr="008C79C6" w:rsidRDefault="005E33D9" w:rsidP="005E33D9">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Pr="008C79C6">
              <w:rPr>
                <w:rFonts w:asciiTheme="majorHAnsi" w:hAnsiTheme="majorHAnsi" w:cstheme="majorHAnsi"/>
                <w:color w:val="000000"/>
                <w:sz w:val="20"/>
                <w:szCs w:val="20"/>
                <w:lang w:val="mk-MK"/>
              </w:rPr>
              <w:t>4</w:t>
            </w:r>
          </w:p>
        </w:tc>
      </w:tr>
      <w:tr w:rsidR="005E33D9" w:rsidRPr="008C79C6" w14:paraId="24CCE22B" w14:textId="77777777" w:rsidTr="006025F0">
        <w:trPr>
          <w:trHeight w:val="640"/>
          <w:jc w:val="center"/>
        </w:trPr>
        <w:tc>
          <w:tcPr>
            <w:tcW w:w="541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CD23218" w14:textId="643B51CC" w:rsidR="005E33D9" w:rsidRPr="008C79C6" w:rsidRDefault="005E33D9" w:rsidP="005E33D9">
            <w:pPr>
              <w:spacing w:after="60"/>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ВКУПНО</w:t>
            </w:r>
          </w:p>
        </w:tc>
        <w:tc>
          <w:tcPr>
            <w:tcW w:w="2102" w:type="dxa"/>
            <w:tcBorders>
              <w:top w:val="nil"/>
              <w:left w:val="nil"/>
              <w:bottom w:val="single" w:sz="8" w:space="0" w:color="auto"/>
              <w:right w:val="single" w:sz="8" w:space="0" w:color="auto"/>
            </w:tcBorders>
            <w:shd w:val="clear" w:color="auto" w:fill="auto"/>
            <w:vAlign w:val="center"/>
            <w:hideMark/>
          </w:tcPr>
          <w:p w14:paraId="06D8B956" w14:textId="5918E9DC" w:rsidR="005E33D9" w:rsidRPr="008C79C6" w:rsidRDefault="005E33D9" w:rsidP="005E33D9">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13</w:t>
            </w:r>
          </w:p>
        </w:tc>
        <w:tc>
          <w:tcPr>
            <w:tcW w:w="2011" w:type="dxa"/>
            <w:tcBorders>
              <w:top w:val="nil"/>
              <w:left w:val="nil"/>
              <w:bottom w:val="single" w:sz="8" w:space="0" w:color="auto"/>
              <w:right w:val="single" w:sz="8" w:space="0" w:color="auto"/>
            </w:tcBorders>
            <w:shd w:val="clear" w:color="auto" w:fill="auto"/>
            <w:vAlign w:val="center"/>
            <w:hideMark/>
          </w:tcPr>
          <w:p w14:paraId="434AB9F6" w14:textId="06E40270" w:rsidR="005E33D9" w:rsidRPr="003D5632" w:rsidRDefault="005E33D9" w:rsidP="005E33D9">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lang w:val="mk-MK"/>
              </w:rPr>
              <w:t>3</w:t>
            </w:r>
            <w:r w:rsidR="003D5632">
              <w:rPr>
                <w:rFonts w:asciiTheme="majorHAnsi" w:hAnsiTheme="majorHAnsi" w:cstheme="majorHAnsi"/>
                <w:b/>
                <w:bCs/>
                <w:color w:val="000000"/>
                <w:sz w:val="20"/>
                <w:szCs w:val="20"/>
              </w:rPr>
              <w:t>6</w:t>
            </w:r>
          </w:p>
        </w:tc>
      </w:tr>
    </w:tbl>
    <w:p w14:paraId="506782EF" w14:textId="60B3D149" w:rsidR="00EC09A8" w:rsidRDefault="00EC09A8" w:rsidP="00EC09A8">
      <w:pPr>
        <w:shd w:val="clear" w:color="auto" w:fill="FFFFFF"/>
        <w:spacing w:before="120" w:after="120" w:line="276" w:lineRule="auto"/>
        <w:jc w:val="both"/>
        <w:rPr>
          <w:rFonts w:asciiTheme="majorHAnsi" w:eastAsia="Times New Roman" w:hAnsiTheme="majorHAnsi" w:cstheme="majorHAnsi"/>
          <w:sz w:val="22"/>
          <w:szCs w:val="22"/>
        </w:rPr>
      </w:pPr>
    </w:p>
    <w:p w14:paraId="0AA9E647" w14:textId="47491B68" w:rsidR="00EC09A8" w:rsidRPr="00EC09A8" w:rsidRDefault="00EC09A8" w:rsidP="00EC09A8">
      <w:pPr>
        <w:jc w:val="both"/>
        <w:rPr>
          <w:rFonts w:asciiTheme="majorHAnsi" w:hAnsiTheme="majorHAnsi" w:cstheme="majorHAnsi"/>
          <w:b/>
          <w:bCs/>
          <w:i/>
          <w:iCs/>
          <w:sz w:val="22"/>
          <w:szCs w:val="22"/>
        </w:rPr>
      </w:pPr>
      <w:r w:rsidRPr="008C79C6">
        <w:rPr>
          <w:rFonts w:asciiTheme="majorHAnsi" w:hAnsiTheme="majorHAnsi" w:cstheme="majorHAnsi"/>
          <w:b/>
          <w:bCs/>
          <w:i/>
          <w:iCs/>
          <w:sz w:val="22"/>
          <w:szCs w:val="22"/>
        </w:rPr>
        <w:t>Табеларен</w:t>
      </w:r>
      <w:r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преглед</w:t>
      </w:r>
      <w:r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на</w:t>
      </w:r>
      <w:r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предложената</w:t>
      </w:r>
      <w:r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внатрешна</w:t>
      </w:r>
      <w:r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организација и систематизирани</w:t>
      </w:r>
      <w:r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работни</w:t>
      </w:r>
      <w:r w:rsidRPr="008C79C6">
        <w:rPr>
          <w:rFonts w:asciiTheme="majorHAnsi" w:hAnsiTheme="majorHAnsi" w:cstheme="majorHAnsi"/>
          <w:b/>
          <w:bCs/>
          <w:i/>
          <w:iCs/>
          <w:sz w:val="22"/>
          <w:szCs w:val="22"/>
          <w:lang w:val="mk-MK"/>
        </w:rPr>
        <w:t xml:space="preserve"> </w:t>
      </w:r>
      <w:r w:rsidRPr="008C79C6">
        <w:rPr>
          <w:rFonts w:asciiTheme="majorHAnsi" w:hAnsiTheme="majorHAnsi" w:cstheme="majorHAnsi"/>
          <w:b/>
          <w:bCs/>
          <w:i/>
          <w:iCs/>
          <w:sz w:val="22"/>
          <w:szCs w:val="22"/>
        </w:rPr>
        <w:t>места</w:t>
      </w:r>
      <w:r>
        <w:rPr>
          <w:rFonts w:asciiTheme="majorHAnsi" w:hAnsiTheme="majorHAnsi" w:cstheme="majorHAnsi"/>
          <w:b/>
          <w:bCs/>
          <w:i/>
          <w:iCs/>
          <w:sz w:val="22"/>
          <w:szCs w:val="22"/>
          <w:lang w:val="mk-MK"/>
        </w:rPr>
        <w:t xml:space="preserve"> – ОПЦИЈА </w:t>
      </w:r>
      <w:r>
        <w:rPr>
          <w:rFonts w:asciiTheme="majorHAnsi" w:hAnsiTheme="majorHAnsi" w:cstheme="majorHAnsi"/>
          <w:b/>
          <w:bCs/>
          <w:i/>
          <w:iCs/>
          <w:sz w:val="22"/>
          <w:szCs w:val="22"/>
        </w:rPr>
        <w:t>2</w:t>
      </w:r>
    </w:p>
    <w:tbl>
      <w:tblPr>
        <w:tblW w:w="9530" w:type="dxa"/>
        <w:jc w:val="center"/>
        <w:tblLook w:val="04A0" w:firstRow="1" w:lastRow="0" w:firstColumn="1" w:lastColumn="0" w:noHBand="0" w:noVBand="1"/>
      </w:tblPr>
      <w:tblGrid>
        <w:gridCol w:w="466"/>
        <w:gridCol w:w="4951"/>
        <w:gridCol w:w="2102"/>
        <w:gridCol w:w="2011"/>
      </w:tblGrid>
      <w:tr w:rsidR="00EC09A8" w:rsidRPr="008C79C6" w14:paraId="5FDA8C03" w14:textId="77777777" w:rsidTr="00EC09A8">
        <w:trPr>
          <w:trHeight w:val="640"/>
          <w:jc w:val="center"/>
        </w:trPr>
        <w:tc>
          <w:tcPr>
            <w:tcW w:w="466"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77D1377E" w14:textId="77777777" w:rsidR="00EC09A8" w:rsidRPr="008C79C6" w:rsidRDefault="00EC09A8" w:rsidP="00EC09A8">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w:t>
            </w:r>
          </w:p>
        </w:tc>
        <w:tc>
          <w:tcPr>
            <w:tcW w:w="4951" w:type="dxa"/>
            <w:tcBorders>
              <w:top w:val="single" w:sz="8" w:space="0" w:color="auto"/>
              <w:left w:val="nil"/>
              <w:bottom w:val="single" w:sz="8" w:space="0" w:color="auto"/>
              <w:right w:val="single" w:sz="8" w:space="0" w:color="auto"/>
            </w:tcBorders>
            <w:shd w:val="clear" w:color="000000" w:fill="EDEDED"/>
            <w:vAlign w:val="center"/>
            <w:hideMark/>
          </w:tcPr>
          <w:p w14:paraId="304AD33D" w14:textId="77777777" w:rsidR="00EC09A8" w:rsidRPr="008C79C6" w:rsidRDefault="00EC09A8" w:rsidP="00EC09A8">
            <w:pPr>
              <w:spacing w:after="60"/>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Називна</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орг</w:t>
            </w:r>
            <w:r w:rsidRPr="008C79C6">
              <w:rPr>
                <w:rFonts w:asciiTheme="majorHAnsi" w:hAnsiTheme="majorHAnsi" w:cstheme="majorHAnsi"/>
                <w:b/>
                <w:bCs/>
                <w:color w:val="000000"/>
                <w:sz w:val="20"/>
                <w:szCs w:val="20"/>
                <w:lang w:val="mk-MK"/>
              </w:rPr>
              <w:t xml:space="preserve">анизациска </w:t>
            </w:r>
            <w:r w:rsidRPr="008C79C6">
              <w:rPr>
                <w:rFonts w:asciiTheme="majorHAnsi" w:hAnsiTheme="majorHAnsi" w:cstheme="majorHAnsi"/>
                <w:b/>
                <w:bCs/>
                <w:color w:val="000000"/>
                <w:sz w:val="20"/>
                <w:szCs w:val="20"/>
              </w:rPr>
              <w:t>единица</w:t>
            </w:r>
          </w:p>
        </w:tc>
        <w:tc>
          <w:tcPr>
            <w:tcW w:w="2102" w:type="dxa"/>
            <w:tcBorders>
              <w:top w:val="single" w:sz="8" w:space="0" w:color="auto"/>
              <w:left w:val="nil"/>
              <w:bottom w:val="single" w:sz="8" w:space="0" w:color="auto"/>
              <w:right w:val="single" w:sz="8" w:space="0" w:color="auto"/>
            </w:tcBorders>
            <w:shd w:val="clear" w:color="000000" w:fill="EDEDED"/>
            <w:vAlign w:val="center"/>
            <w:hideMark/>
          </w:tcPr>
          <w:p w14:paraId="41968561" w14:textId="77777777" w:rsidR="00EC09A8" w:rsidRPr="008C79C6" w:rsidRDefault="00EC09A8" w:rsidP="00EC09A8">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Бр. на</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сист. раководни</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места</w:t>
            </w:r>
          </w:p>
        </w:tc>
        <w:tc>
          <w:tcPr>
            <w:tcW w:w="2011" w:type="dxa"/>
            <w:tcBorders>
              <w:top w:val="single" w:sz="8" w:space="0" w:color="auto"/>
              <w:left w:val="nil"/>
              <w:bottom w:val="single" w:sz="8" w:space="0" w:color="auto"/>
              <w:right w:val="single" w:sz="8" w:space="0" w:color="auto"/>
            </w:tcBorders>
            <w:shd w:val="clear" w:color="000000" w:fill="EDEDED"/>
            <w:vAlign w:val="center"/>
            <w:hideMark/>
          </w:tcPr>
          <w:p w14:paraId="4687B93F" w14:textId="77777777" w:rsidR="00EC09A8" w:rsidRPr="008C79C6" w:rsidRDefault="00EC09A8" w:rsidP="00EC09A8">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Бр. на</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сист. нераководни</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места</w:t>
            </w:r>
          </w:p>
        </w:tc>
      </w:tr>
      <w:tr w:rsidR="00EC09A8" w:rsidRPr="008C79C6" w14:paraId="7C5FA8DA"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5E3A3F08"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w:t>
            </w:r>
          </w:p>
        </w:tc>
        <w:tc>
          <w:tcPr>
            <w:tcW w:w="4951" w:type="dxa"/>
            <w:tcBorders>
              <w:top w:val="nil"/>
              <w:left w:val="nil"/>
              <w:bottom w:val="single" w:sz="8" w:space="0" w:color="auto"/>
              <w:right w:val="single" w:sz="8" w:space="0" w:color="auto"/>
            </w:tcBorders>
            <w:shd w:val="clear" w:color="auto" w:fill="auto"/>
            <w:vAlign w:val="center"/>
            <w:hideMark/>
          </w:tcPr>
          <w:p w14:paraId="7B90FDFA" w14:textId="77777777" w:rsidR="00EC09A8" w:rsidRPr="008C79C6" w:rsidRDefault="00EC09A8" w:rsidP="00EC09A8">
            <w:pPr>
              <w:spacing w:after="60"/>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lang w:val="mk-MK"/>
              </w:rPr>
              <w:t xml:space="preserve">Одделение </w:t>
            </w:r>
            <w:r w:rsidRPr="008C79C6">
              <w:rPr>
                <w:rFonts w:asciiTheme="majorHAnsi" w:hAnsiTheme="majorHAnsi" w:cstheme="majorHAnsi"/>
                <w:b/>
                <w:bCs/>
                <w:color w:val="000000"/>
                <w:sz w:val="20"/>
                <w:szCs w:val="20"/>
              </w:rPr>
              <w:t>за</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финансиски</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прашања</w:t>
            </w:r>
          </w:p>
        </w:tc>
        <w:tc>
          <w:tcPr>
            <w:tcW w:w="2102" w:type="dxa"/>
            <w:tcBorders>
              <w:top w:val="nil"/>
              <w:left w:val="nil"/>
              <w:bottom w:val="single" w:sz="8" w:space="0" w:color="auto"/>
              <w:right w:val="single" w:sz="8" w:space="0" w:color="auto"/>
            </w:tcBorders>
            <w:shd w:val="clear" w:color="auto" w:fill="auto"/>
            <w:vAlign w:val="center"/>
            <w:hideMark/>
          </w:tcPr>
          <w:p w14:paraId="046C6B7E" w14:textId="77777777" w:rsidR="00EC09A8" w:rsidRPr="008C79C6" w:rsidRDefault="00EC09A8" w:rsidP="00EC09A8">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4E646410"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rPr>
              <w:t> </w:t>
            </w:r>
            <w:r w:rsidRPr="008C79C6">
              <w:rPr>
                <w:rFonts w:asciiTheme="majorHAnsi" w:hAnsiTheme="majorHAnsi" w:cstheme="majorHAnsi"/>
                <w:b/>
                <w:bCs/>
                <w:color w:val="000000"/>
                <w:sz w:val="20"/>
                <w:szCs w:val="20"/>
                <w:lang w:val="mk-MK"/>
              </w:rPr>
              <w:t>2</w:t>
            </w:r>
          </w:p>
        </w:tc>
      </w:tr>
      <w:tr w:rsidR="00EC09A8" w:rsidRPr="008C79C6" w14:paraId="6F66FB39"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7CDDBABD"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2</w:t>
            </w:r>
          </w:p>
        </w:tc>
        <w:tc>
          <w:tcPr>
            <w:tcW w:w="4951" w:type="dxa"/>
            <w:tcBorders>
              <w:top w:val="nil"/>
              <w:left w:val="nil"/>
              <w:bottom w:val="single" w:sz="8" w:space="0" w:color="auto"/>
              <w:right w:val="single" w:sz="8" w:space="0" w:color="auto"/>
            </w:tcBorders>
            <w:shd w:val="clear" w:color="auto" w:fill="auto"/>
            <w:vAlign w:val="center"/>
            <w:hideMark/>
          </w:tcPr>
          <w:p w14:paraId="6151D520" w14:textId="77777777" w:rsidR="00EC09A8" w:rsidRPr="008C79C6" w:rsidRDefault="00EC09A8" w:rsidP="00EC09A8">
            <w:pPr>
              <w:spacing w:after="60"/>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 xml:space="preserve">Одделение </w:t>
            </w:r>
            <w:r w:rsidRPr="008C79C6">
              <w:rPr>
                <w:rFonts w:asciiTheme="majorHAnsi" w:hAnsiTheme="majorHAnsi" w:cstheme="majorHAnsi"/>
                <w:b/>
                <w:bCs/>
                <w:color w:val="000000"/>
                <w:sz w:val="20"/>
                <w:szCs w:val="20"/>
              </w:rPr>
              <w:t>за</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управување</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со</w:t>
            </w:r>
            <w:r w:rsidRPr="008C79C6">
              <w:rPr>
                <w:rFonts w:asciiTheme="majorHAnsi" w:hAnsiTheme="majorHAnsi" w:cstheme="majorHAnsi"/>
                <w:b/>
                <w:bCs/>
                <w:color w:val="000000"/>
                <w:sz w:val="20"/>
                <w:szCs w:val="20"/>
                <w:lang w:val="mk-MK"/>
              </w:rPr>
              <w:t xml:space="preserve"> човечки ресурси</w:t>
            </w:r>
          </w:p>
        </w:tc>
        <w:tc>
          <w:tcPr>
            <w:tcW w:w="2102" w:type="dxa"/>
            <w:tcBorders>
              <w:top w:val="nil"/>
              <w:left w:val="nil"/>
              <w:bottom w:val="single" w:sz="8" w:space="0" w:color="auto"/>
              <w:right w:val="single" w:sz="8" w:space="0" w:color="auto"/>
            </w:tcBorders>
            <w:shd w:val="clear" w:color="auto" w:fill="auto"/>
            <w:vAlign w:val="center"/>
            <w:hideMark/>
          </w:tcPr>
          <w:p w14:paraId="1B6A1F31"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513B6A39"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rPr>
              <w:t> </w:t>
            </w:r>
            <w:r w:rsidRPr="008C79C6">
              <w:rPr>
                <w:rFonts w:asciiTheme="majorHAnsi" w:hAnsiTheme="majorHAnsi" w:cstheme="majorHAnsi"/>
                <w:b/>
                <w:bCs/>
                <w:color w:val="000000"/>
                <w:sz w:val="20"/>
                <w:szCs w:val="20"/>
                <w:lang w:val="mk-MK"/>
              </w:rPr>
              <w:t>2</w:t>
            </w:r>
          </w:p>
        </w:tc>
      </w:tr>
      <w:tr w:rsidR="00EC09A8" w:rsidRPr="008C79C6" w14:paraId="64EEF732"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5CC0B6D6"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3</w:t>
            </w:r>
          </w:p>
        </w:tc>
        <w:tc>
          <w:tcPr>
            <w:tcW w:w="4951" w:type="dxa"/>
            <w:tcBorders>
              <w:top w:val="nil"/>
              <w:left w:val="nil"/>
              <w:bottom w:val="single" w:sz="8" w:space="0" w:color="auto"/>
              <w:right w:val="single" w:sz="8" w:space="0" w:color="auto"/>
            </w:tcBorders>
            <w:shd w:val="clear" w:color="auto" w:fill="auto"/>
            <w:vAlign w:val="center"/>
            <w:hideMark/>
          </w:tcPr>
          <w:p w14:paraId="683316C4" w14:textId="77777777" w:rsidR="00EC09A8" w:rsidRPr="008C79C6" w:rsidRDefault="00EC09A8" w:rsidP="00EC09A8">
            <w:pPr>
              <w:spacing w:after="60"/>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Сектор</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за</w:t>
            </w:r>
            <w:r w:rsidRPr="008C79C6">
              <w:rPr>
                <w:rFonts w:asciiTheme="majorHAnsi" w:hAnsiTheme="majorHAnsi" w:cstheme="majorHAnsi"/>
                <w:b/>
                <w:bCs/>
                <w:color w:val="000000"/>
                <w:sz w:val="20"/>
                <w:szCs w:val="20"/>
                <w:lang w:val="mk-MK"/>
              </w:rPr>
              <w:t xml:space="preserve"> правно-административни и општи </w:t>
            </w:r>
            <w:r w:rsidRPr="008C79C6">
              <w:rPr>
                <w:rFonts w:asciiTheme="majorHAnsi" w:hAnsiTheme="majorHAnsi" w:cstheme="majorHAnsi"/>
                <w:b/>
                <w:bCs/>
                <w:color w:val="000000"/>
                <w:sz w:val="20"/>
                <w:szCs w:val="20"/>
              </w:rPr>
              <w:t>работи</w:t>
            </w:r>
          </w:p>
        </w:tc>
        <w:tc>
          <w:tcPr>
            <w:tcW w:w="2102" w:type="dxa"/>
            <w:tcBorders>
              <w:top w:val="nil"/>
              <w:left w:val="nil"/>
              <w:bottom w:val="single" w:sz="8" w:space="0" w:color="auto"/>
              <w:right w:val="single" w:sz="8" w:space="0" w:color="auto"/>
            </w:tcBorders>
            <w:shd w:val="clear" w:color="auto" w:fill="auto"/>
            <w:vAlign w:val="center"/>
            <w:hideMark/>
          </w:tcPr>
          <w:p w14:paraId="0AFD540B" w14:textId="77777777" w:rsidR="00EC09A8" w:rsidRPr="008C79C6" w:rsidRDefault="00EC09A8" w:rsidP="00EC09A8">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338DE09F" w14:textId="77777777" w:rsidR="00EC09A8" w:rsidRPr="008C79C6" w:rsidRDefault="00EC09A8" w:rsidP="00EC09A8">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 </w:t>
            </w:r>
          </w:p>
        </w:tc>
      </w:tr>
      <w:tr w:rsidR="00EC09A8" w:rsidRPr="008C79C6" w14:paraId="25E75F6C"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3E8E2549" w14:textId="77777777" w:rsidR="00EC09A8" w:rsidRPr="008C79C6" w:rsidRDefault="00EC09A8" w:rsidP="00EC09A8">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4</w:t>
            </w:r>
          </w:p>
        </w:tc>
        <w:tc>
          <w:tcPr>
            <w:tcW w:w="4951" w:type="dxa"/>
            <w:tcBorders>
              <w:top w:val="nil"/>
              <w:left w:val="nil"/>
              <w:bottom w:val="single" w:sz="8" w:space="0" w:color="auto"/>
              <w:right w:val="single" w:sz="8" w:space="0" w:color="auto"/>
            </w:tcBorders>
            <w:shd w:val="clear" w:color="auto" w:fill="auto"/>
            <w:vAlign w:val="center"/>
            <w:hideMark/>
          </w:tcPr>
          <w:p w14:paraId="6E393F7A" w14:textId="77777777" w:rsidR="00EC09A8" w:rsidRPr="008C79C6" w:rsidRDefault="00EC09A8" w:rsidP="00EC09A8">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w:t>
            </w:r>
            <w:r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rPr>
              <w:t>за</w:t>
            </w:r>
            <w:r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rPr>
              <w:t>правни и административни</w:t>
            </w:r>
            <w:r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rPr>
              <w:t>работи</w:t>
            </w:r>
          </w:p>
        </w:tc>
        <w:tc>
          <w:tcPr>
            <w:tcW w:w="2102" w:type="dxa"/>
            <w:tcBorders>
              <w:top w:val="nil"/>
              <w:left w:val="nil"/>
              <w:bottom w:val="single" w:sz="8" w:space="0" w:color="auto"/>
              <w:right w:val="single" w:sz="8" w:space="0" w:color="auto"/>
            </w:tcBorders>
            <w:shd w:val="clear" w:color="auto" w:fill="auto"/>
            <w:vAlign w:val="center"/>
            <w:hideMark/>
          </w:tcPr>
          <w:p w14:paraId="254522FC" w14:textId="77777777" w:rsidR="00EC09A8" w:rsidRPr="008C79C6" w:rsidRDefault="00EC09A8" w:rsidP="00EC09A8">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685BD42B" w14:textId="77777777" w:rsidR="00EC09A8" w:rsidRPr="008C79C6" w:rsidRDefault="00EC09A8" w:rsidP="00EC09A8">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2</w:t>
            </w:r>
          </w:p>
        </w:tc>
      </w:tr>
      <w:tr w:rsidR="00EC09A8" w:rsidRPr="008C79C6" w14:paraId="0824D853"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384477FE" w14:textId="77777777" w:rsidR="00EC09A8" w:rsidRPr="008C79C6" w:rsidRDefault="00EC09A8" w:rsidP="00EC09A8">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5</w:t>
            </w:r>
          </w:p>
        </w:tc>
        <w:tc>
          <w:tcPr>
            <w:tcW w:w="4951" w:type="dxa"/>
            <w:tcBorders>
              <w:top w:val="nil"/>
              <w:left w:val="nil"/>
              <w:bottom w:val="single" w:sz="8" w:space="0" w:color="auto"/>
              <w:right w:val="single" w:sz="8" w:space="0" w:color="auto"/>
            </w:tcBorders>
            <w:shd w:val="clear" w:color="auto" w:fill="auto"/>
            <w:vAlign w:val="center"/>
            <w:hideMark/>
          </w:tcPr>
          <w:p w14:paraId="35BC293C" w14:textId="77777777" w:rsidR="00EC09A8" w:rsidRPr="008C79C6" w:rsidRDefault="00EC09A8" w:rsidP="00EC09A8">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w:t>
            </w:r>
            <w:r w:rsidRPr="008C79C6">
              <w:rPr>
                <w:rFonts w:asciiTheme="majorHAnsi" w:hAnsiTheme="majorHAnsi" w:cstheme="majorHAnsi"/>
                <w:color w:val="000000"/>
                <w:sz w:val="20"/>
                <w:szCs w:val="20"/>
                <w:lang w:val="mk-MK"/>
              </w:rPr>
              <w:t xml:space="preserve"> </w:t>
            </w:r>
            <w:r w:rsidRPr="008C79C6">
              <w:rPr>
                <w:rFonts w:asciiTheme="majorHAnsi" w:hAnsiTheme="majorHAnsi" w:cstheme="majorHAnsi"/>
                <w:color w:val="000000"/>
                <w:sz w:val="20"/>
                <w:szCs w:val="20"/>
              </w:rPr>
              <w:t>за</w:t>
            </w:r>
            <w:r w:rsidRPr="008C79C6">
              <w:rPr>
                <w:rFonts w:asciiTheme="majorHAnsi" w:hAnsiTheme="majorHAnsi" w:cstheme="majorHAnsi"/>
                <w:color w:val="000000"/>
                <w:sz w:val="20"/>
                <w:szCs w:val="20"/>
                <w:lang w:val="mk-MK"/>
              </w:rPr>
              <w:t xml:space="preserve"> општи работи</w:t>
            </w:r>
          </w:p>
        </w:tc>
        <w:tc>
          <w:tcPr>
            <w:tcW w:w="2102" w:type="dxa"/>
            <w:tcBorders>
              <w:top w:val="nil"/>
              <w:left w:val="nil"/>
              <w:bottom w:val="single" w:sz="8" w:space="0" w:color="auto"/>
              <w:right w:val="single" w:sz="8" w:space="0" w:color="auto"/>
            </w:tcBorders>
            <w:shd w:val="clear" w:color="auto" w:fill="auto"/>
            <w:vAlign w:val="center"/>
            <w:hideMark/>
          </w:tcPr>
          <w:p w14:paraId="0E86B419" w14:textId="77777777" w:rsidR="00EC09A8" w:rsidRPr="008C79C6" w:rsidRDefault="00EC09A8" w:rsidP="00EC09A8">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60B7D9A1" w14:textId="054D0F67" w:rsidR="00EC09A8" w:rsidRPr="008C79C6" w:rsidRDefault="00385C36" w:rsidP="00EC09A8">
            <w:pPr>
              <w:spacing w:after="60"/>
              <w:jc w:val="both"/>
              <w:rPr>
                <w:rFonts w:asciiTheme="majorHAnsi" w:hAnsiTheme="majorHAnsi" w:cstheme="majorHAnsi"/>
                <w:color w:val="000000"/>
                <w:sz w:val="20"/>
                <w:szCs w:val="20"/>
                <w:lang w:val="mk-MK"/>
              </w:rPr>
            </w:pPr>
            <w:r>
              <w:rPr>
                <w:rFonts w:asciiTheme="majorHAnsi" w:hAnsiTheme="majorHAnsi" w:cstheme="majorHAnsi"/>
                <w:color w:val="000000"/>
                <w:sz w:val="20"/>
                <w:szCs w:val="20"/>
                <w:lang w:val="mk-MK"/>
              </w:rPr>
              <w:t>4</w:t>
            </w:r>
          </w:p>
        </w:tc>
      </w:tr>
      <w:tr w:rsidR="00EC09A8" w:rsidRPr="008C79C6" w14:paraId="1EB8F28C"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088B8BAC"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6</w:t>
            </w:r>
          </w:p>
        </w:tc>
        <w:tc>
          <w:tcPr>
            <w:tcW w:w="4951" w:type="dxa"/>
            <w:tcBorders>
              <w:top w:val="nil"/>
              <w:left w:val="nil"/>
              <w:bottom w:val="single" w:sz="8" w:space="0" w:color="auto"/>
              <w:right w:val="single" w:sz="8" w:space="0" w:color="auto"/>
            </w:tcBorders>
            <w:shd w:val="clear" w:color="auto" w:fill="auto"/>
            <w:vAlign w:val="center"/>
            <w:hideMark/>
          </w:tcPr>
          <w:p w14:paraId="6C79FCB4" w14:textId="1C71D49F" w:rsidR="00EC09A8" w:rsidRPr="008C79C6" w:rsidRDefault="00EC09A8" w:rsidP="00EC09A8">
            <w:pPr>
              <w:spacing w:after="60"/>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rPr>
              <w:t>Сектор</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за</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инспекциски</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надзор</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во</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областа</w:t>
            </w:r>
            <w:r w:rsidRPr="008C79C6">
              <w:rPr>
                <w:rFonts w:asciiTheme="majorHAnsi" w:hAnsiTheme="majorHAnsi" w:cstheme="majorHAnsi"/>
                <w:b/>
                <w:bCs/>
                <w:color w:val="000000"/>
                <w:sz w:val="20"/>
                <w:szCs w:val="20"/>
                <w:lang w:val="mk-MK"/>
              </w:rPr>
              <w:t xml:space="preserve"> </w:t>
            </w:r>
            <w:r w:rsidRPr="008C79C6">
              <w:rPr>
                <w:rFonts w:asciiTheme="majorHAnsi" w:hAnsiTheme="majorHAnsi" w:cstheme="majorHAnsi"/>
                <w:b/>
                <w:bCs/>
                <w:color w:val="000000"/>
                <w:sz w:val="20"/>
                <w:szCs w:val="20"/>
              </w:rPr>
              <w:t>на</w:t>
            </w:r>
            <w:r w:rsidRPr="008C79C6">
              <w:rPr>
                <w:rFonts w:asciiTheme="majorHAnsi" w:hAnsiTheme="majorHAnsi" w:cstheme="majorHAnsi"/>
                <w:b/>
                <w:bCs/>
                <w:color w:val="000000"/>
                <w:sz w:val="20"/>
                <w:szCs w:val="20"/>
                <w:lang w:val="mk-MK"/>
              </w:rPr>
              <w:t xml:space="preserve"> минерални суровини и геолошки истражувања</w:t>
            </w:r>
          </w:p>
        </w:tc>
        <w:tc>
          <w:tcPr>
            <w:tcW w:w="2102" w:type="dxa"/>
            <w:tcBorders>
              <w:top w:val="nil"/>
              <w:left w:val="nil"/>
              <w:bottom w:val="single" w:sz="8" w:space="0" w:color="auto"/>
              <w:right w:val="single" w:sz="8" w:space="0" w:color="auto"/>
            </w:tcBorders>
            <w:shd w:val="clear" w:color="auto" w:fill="auto"/>
            <w:vAlign w:val="center"/>
            <w:hideMark/>
          </w:tcPr>
          <w:p w14:paraId="1EE08093"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25B1528F" w14:textId="77777777" w:rsidR="00EC09A8" w:rsidRPr="008C79C6" w:rsidRDefault="00EC09A8" w:rsidP="00EC09A8">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 </w:t>
            </w:r>
          </w:p>
        </w:tc>
      </w:tr>
      <w:tr w:rsidR="00EC09A8" w:rsidRPr="008C79C6" w14:paraId="2A7AC907"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383D99FC" w14:textId="77777777" w:rsidR="00EC09A8" w:rsidRPr="008C79C6" w:rsidRDefault="00EC09A8" w:rsidP="00EC09A8">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7</w:t>
            </w:r>
          </w:p>
        </w:tc>
        <w:tc>
          <w:tcPr>
            <w:tcW w:w="4951" w:type="dxa"/>
            <w:tcBorders>
              <w:top w:val="nil"/>
              <w:left w:val="nil"/>
              <w:bottom w:val="single" w:sz="8" w:space="0" w:color="auto"/>
              <w:right w:val="single" w:sz="8" w:space="0" w:color="auto"/>
            </w:tcBorders>
            <w:shd w:val="clear" w:color="auto" w:fill="auto"/>
            <w:vAlign w:val="center"/>
            <w:hideMark/>
          </w:tcPr>
          <w:p w14:paraId="2E492A12" w14:textId="77777777" w:rsidR="00EC09A8" w:rsidRPr="008C79C6" w:rsidRDefault="00EC09A8" w:rsidP="00EC09A8">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 – регион 1</w:t>
            </w:r>
          </w:p>
        </w:tc>
        <w:tc>
          <w:tcPr>
            <w:tcW w:w="2102" w:type="dxa"/>
            <w:tcBorders>
              <w:top w:val="nil"/>
              <w:left w:val="nil"/>
              <w:bottom w:val="single" w:sz="8" w:space="0" w:color="auto"/>
              <w:right w:val="single" w:sz="8" w:space="0" w:color="auto"/>
            </w:tcBorders>
            <w:shd w:val="clear" w:color="auto" w:fill="auto"/>
            <w:vAlign w:val="center"/>
            <w:hideMark/>
          </w:tcPr>
          <w:p w14:paraId="47DFBFFE" w14:textId="77777777" w:rsidR="00EC09A8" w:rsidRPr="008C79C6" w:rsidRDefault="00EC09A8" w:rsidP="00EC09A8">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6DD549BD" w14:textId="70B9946B" w:rsidR="00EC09A8" w:rsidRPr="00EC09A8" w:rsidRDefault="00EC09A8" w:rsidP="00EC09A8">
            <w:pPr>
              <w:spacing w:after="60"/>
              <w:jc w:val="both"/>
              <w:rPr>
                <w:rFonts w:asciiTheme="majorHAnsi" w:hAnsiTheme="majorHAnsi" w:cstheme="majorHAnsi"/>
                <w:color w:val="000000"/>
                <w:sz w:val="20"/>
                <w:szCs w:val="20"/>
                <w:lang w:val="mk-MK"/>
              </w:rPr>
            </w:pPr>
            <w:r>
              <w:rPr>
                <w:rFonts w:asciiTheme="majorHAnsi" w:hAnsiTheme="majorHAnsi" w:cstheme="majorHAnsi"/>
                <w:color w:val="000000"/>
                <w:sz w:val="20"/>
                <w:szCs w:val="20"/>
                <w:lang w:val="mk-MK"/>
              </w:rPr>
              <w:t>4</w:t>
            </w:r>
          </w:p>
        </w:tc>
      </w:tr>
      <w:tr w:rsidR="00EC09A8" w:rsidRPr="008C79C6" w14:paraId="445E105E"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437EE4A3" w14:textId="77777777" w:rsidR="00EC09A8" w:rsidRPr="008C79C6" w:rsidRDefault="00EC09A8" w:rsidP="00EC09A8">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8</w:t>
            </w:r>
          </w:p>
        </w:tc>
        <w:tc>
          <w:tcPr>
            <w:tcW w:w="4951" w:type="dxa"/>
            <w:tcBorders>
              <w:top w:val="nil"/>
              <w:left w:val="nil"/>
              <w:bottom w:val="single" w:sz="8" w:space="0" w:color="auto"/>
              <w:right w:val="single" w:sz="8" w:space="0" w:color="auto"/>
            </w:tcBorders>
            <w:shd w:val="clear" w:color="auto" w:fill="auto"/>
            <w:vAlign w:val="center"/>
            <w:hideMark/>
          </w:tcPr>
          <w:p w14:paraId="76162BE9" w14:textId="77777777" w:rsidR="00EC09A8" w:rsidRPr="008C79C6" w:rsidRDefault="00EC09A8" w:rsidP="00EC09A8">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 – регион 2</w:t>
            </w:r>
          </w:p>
        </w:tc>
        <w:tc>
          <w:tcPr>
            <w:tcW w:w="2102" w:type="dxa"/>
            <w:tcBorders>
              <w:top w:val="nil"/>
              <w:left w:val="nil"/>
              <w:bottom w:val="single" w:sz="8" w:space="0" w:color="auto"/>
              <w:right w:val="single" w:sz="8" w:space="0" w:color="auto"/>
            </w:tcBorders>
            <w:shd w:val="clear" w:color="auto" w:fill="auto"/>
            <w:vAlign w:val="center"/>
            <w:hideMark/>
          </w:tcPr>
          <w:p w14:paraId="4B9F7CA9" w14:textId="77777777" w:rsidR="00EC09A8" w:rsidRPr="008C79C6" w:rsidRDefault="00EC09A8" w:rsidP="00EC09A8">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407E3257" w14:textId="15999071" w:rsidR="00EC09A8" w:rsidRPr="00831FA2" w:rsidRDefault="00385C36" w:rsidP="00EC09A8">
            <w:pPr>
              <w:spacing w:after="60"/>
              <w:jc w:val="both"/>
              <w:rPr>
                <w:rFonts w:asciiTheme="majorHAnsi" w:hAnsiTheme="majorHAnsi" w:cstheme="majorHAnsi"/>
                <w:color w:val="000000"/>
                <w:sz w:val="20"/>
                <w:szCs w:val="20"/>
                <w:lang w:val="mk-MK"/>
              </w:rPr>
            </w:pPr>
            <w:r>
              <w:rPr>
                <w:rFonts w:asciiTheme="majorHAnsi" w:hAnsiTheme="majorHAnsi" w:cstheme="majorHAnsi"/>
                <w:color w:val="000000"/>
                <w:sz w:val="20"/>
                <w:szCs w:val="20"/>
              </w:rPr>
              <w:t>3</w:t>
            </w:r>
          </w:p>
        </w:tc>
      </w:tr>
      <w:tr w:rsidR="00EC09A8" w:rsidRPr="008C79C6" w14:paraId="575E67E6"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67A6BB0A" w14:textId="77777777" w:rsidR="00EC09A8" w:rsidRPr="008C79C6" w:rsidRDefault="00EC09A8" w:rsidP="00EC09A8">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9</w:t>
            </w:r>
          </w:p>
        </w:tc>
        <w:tc>
          <w:tcPr>
            <w:tcW w:w="4951" w:type="dxa"/>
            <w:tcBorders>
              <w:top w:val="nil"/>
              <w:left w:val="nil"/>
              <w:bottom w:val="single" w:sz="8" w:space="0" w:color="auto"/>
              <w:right w:val="single" w:sz="8" w:space="0" w:color="auto"/>
            </w:tcBorders>
            <w:shd w:val="clear" w:color="auto" w:fill="auto"/>
            <w:vAlign w:val="center"/>
            <w:hideMark/>
          </w:tcPr>
          <w:p w14:paraId="0262671F" w14:textId="77777777" w:rsidR="00EC09A8" w:rsidRPr="008C79C6" w:rsidRDefault="00EC09A8" w:rsidP="00EC09A8">
            <w:pPr>
              <w:spacing w:after="60"/>
              <w:rPr>
                <w:rFonts w:asciiTheme="majorHAnsi" w:hAnsiTheme="majorHAnsi" w:cstheme="majorHAnsi"/>
                <w:color w:val="000000"/>
                <w:sz w:val="20"/>
                <w:szCs w:val="20"/>
              </w:rPr>
            </w:pPr>
            <w:r w:rsidRPr="008C79C6">
              <w:rPr>
                <w:rFonts w:asciiTheme="majorHAnsi" w:hAnsiTheme="majorHAnsi" w:cstheme="majorHAnsi"/>
                <w:color w:val="000000"/>
                <w:sz w:val="20"/>
                <w:szCs w:val="20"/>
              </w:rPr>
              <w:t>Одделение – регион 3</w:t>
            </w:r>
          </w:p>
        </w:tc>
        <w:tc>
          <w:tcPr>
            <w:tcW w:w="2102" w:type="dxa"/>
            <w:tcBorders>
              <w:top w:val="nil"/>
              <w:left w:val="nil"/>
              <w:bottom w:val="single" w:sz="8" w:space="0" w:color="auto"/>
              <w:right w:val="single" w:sz="8" w:space="0" w:color="auto"/>
            </w:tcBorders>
            <w:shd w:val="clear" w:color="auto" w:fill="auto"/>
            <w:vAlign w:val="center"/>
            <w:hideMark/>
          </w:tcPr>
          <w:p w14:paraId="141AC6BD" w14:textId="77777777" w:rsidR="00EC09A8" w:rsidRPr="008C79C6" w:rsidRDefault="00EC09A8" w:rsidP="00EC09A8">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6246F629" w14:textId="320279A3" w:rsidR="00EC09A8" w:rsidRPr="00831FA2" w:rsidRDefault="00EC09A8" w:rsidP="00EC09A8">
            <w:pPr>
              <w:spacing w:after="60"/>
              <w:jc w:val="both"/>
              <w:rPr>
                <w:rFonts w:asciiTheme="majorHAnsi" w:hAnsiTheme="majorHAnsi" w:cstheme="majorHAnsi"/>
                <w:color w:val="000000"/>
                <w:sz w:val="20"/>
                <w:szCs w:val="20"/>
                <w:lang w:val="mk-MK"/>
              </w:rPr>
            </w:pPr>
            <w:r>
              <w:rPr>
                <w:rFonts w:asciiTheme="majorHAnsi" w:hAnsiTheme="majorHAnsi" w:cstheme="majorHAnsi"/>
                <w:color w:val="000000"/>
                <w:sz w:val="20"/>
                <w:szCs w:val="20"/>
              </w:rPr>
              <w:t>5</w:t>
            </w:r>
          </w:p>
        </w:tc>
      </w:tr>
      <w:tr w:rsidR="00EC09A8" w:rsidRPr="008C79C6" w14:paraId="41465BB4" w14:textId="77777777" w:rsidTr="00EC09A8">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tcPr>
          <w:p w14:paraId="3EFC9263" w14:textId="75212793" w:rsidR="00EC09A8" w:rsidRPr="00EC09A8" w:rsidRDefault="00EC09A8" w:rsidP="00EC09A8">
            <w:pPr>
              <w:spacing w:after="60"/>
              <w:jc w:val="both"/>
              <w:rPr>
                <w:rFonts w:asciiTheme="majorHAnsi" w:hAnsiTheme="majorHAnsi" w:cstheme="majorHAnsi"/>
                <w:color w:val="000000"/>
                <w:sz w:val="20"/>
                <w:szCs w:val="20"/>
              </w:rPr>
            </w:pPr>
            <w:r>
              <w:rPr>
                <w:rFonts w:asciiTheme="majorHAnsi" w:hAnsiTheme="majorHAnsi" w:cstheme="majorHAnsi"/>
                <w:color w:val="000000"/>
                <w:sz w:val="20"/>
                <w:szCs w:val="20"/>
              </w:rPr>
              <w:t>10</w:t>
            </w:r>
          </w:p>
        </w:tc>
        <w:tc>
          <w:tcPr>
            <w:tcW w:w="4951" w:type="dxa"/>
            <w:tcBorders>
              <w:top w:val="nil"/>
              <w:left w:val="nil"/>
              <w:bottom w:val="single" w:sz="8" w:space="0" w:color="auto"/>
              <w:right w:val="single" w:sz="8" w:space="0" w:color="auto"/>
            </w:tcBorders>
            <w:shd w:val="clear" w:color="auto" w:fill="auto"/>
            <w:vAlign w:val="center"/>
          </w:tcPr>
          <w:p w14:paraId="7A88A7D1" w14:textId="51807809" w:rsidR="00EC09A8" w:rsidRPr="00EC09A8" w:rsidRDefault="00EC09A8" w:rsidP="00EC09A8">
            <w:pPr>
              <w:spacing w:after="60"/>
              <w:rPr>
                <w:rFonts w:asciiTheme="majorHAnsi" w:hAnsiTheme="majorHAnsi" w:cstheme="majorHAnsi"/>
                <w:color w:val="000000"/>
                <w:sz w:val="20"/>
                <w:szCs w:val="20"/>
                <w:lang w:val="mk-MK"/>
              </w:rPr>
            </w:pPr>
            <w:r w:rsidRPr="00EC09A8">
              <w:rPr>
                <w:rFonts w:asciiTheme="majorHAnsi" w:hAnsiTheme="majorHAnsi" w:cstheme="majorHAnsi"/>
                <w:color w:val="000000"/>
                <w:sz w:val="20"/>
                <w:szCs w:val="20"/>
                <w:lang w:val="mk-MK"/>
              </w:rPr>
              <w:t xml:space="preserve">Одделение за инспекциски надзор на </w:t>
            </w:r>
            <w:r w:rsidRPr="00EC09A8">
              <w:rPr>
                <w:rFonts w:ascii="Calibri" w:hAnsi="Calibri" w:cs="Calibri"/>
                <w:color w:val="000000"/>
                <w:sz w:val="20"/>
                <w:szCs w:val="20"/>
              </w:rPr>
              <w:t>опрема, производи и постројки наменети за користење при експлоатација на минерални суровини</w:t>
            </w:r>
          </w:p>
        </w:tc>
        <w:tc>
          <w:tcPr>
            <w:tcW w:w="2102" w:type="dxa"/>
            <w:tcBorders>
              <w:top w:val="nil"/>
              <w:left w:val="nil"/>
              <w:bottom w:val="single" w:sz="8" w:space="0" w:color="auto"/>
              <w:right w:val="single" w:sz="8" w:space="0" w:color="auto"/>
            </w:tcBorders>
            <w:shd w:val="clear" w:color="auto" w:fill="auto"/>
            <w:vAlign w:val="center"/>
          </w:tcPr>
          <w:p w14:paraId="679B048B" w14:textId="22771E1B" w:rsidR="00EC09A8" w:rsidRPr="00EC09A8" w:rsidRDefault="00EC09A8" w:rsidP="00EC09A8">
            <w:pPr>
              <w:spacing w:after="60"/>
              <w:jc w:val="both"/>
              <w:rPr>
                <w:rFonts w:asciiTheme="majorHAnsi" w:hAnsiTheme="majorHAnsi" w:cstheme="majorHAnsi"/>
                <w:color w:val="000000"/>
                <w:sz w:val="20"/>
                <w:szCs w:val="20"/>
                <w:lang w:val="mk-MK"/>
              </w:rPr>
            </w:pPr>
            <w:r>
              <w:rPr>
                <w:rFonts w:asciiTheme="majorHAnsi" w:hAnsiTheme="majorHAnsi" w:cstheme="majorHAnsi"/>
                <w:color w:val="000000"/>
                <w:sz w:val="20"/>
                <w:szCs w:val="20"/>
                <w:lang w:val="mk-MK"/>
              </w:rPr>
              <w:t>1</w:t>
            </w:r>
          </w:p>
        </w:tc>
        <w:tc>
          <w:tcPr>
            <w:tcW w:w="2011" w:type="dxa"/>
            <w:tcBorders>
              <w:top w:val="nil"/>
              <w:left w:val="nil"/>
              <w:bottom w:val="single" w:sz="8" w:space="0" w:color="auto"/>
              <w:right w:val="single" w:sz="8" w:space="0" w:color="auto"/>
            </w:tcBorders>
            <w:shd w:val="clear" w:color="auto" w:fill="auto"/>
            <w:vAlign w:val="center"/>
          </w:tcPr>
          <w:p w14:paraId="410A4002" w14:textId="4ECAC641" w:rsidR="00EC09A8" w:rsidRPr="00EC09A8" w:rsidRDefault="00EC09A8" w:rsidP="00EC09A8">
            <w:pPr>
              <w:spacing w:after="60"/>
              <w:jc w:val="both"/>
              <w:rPr>
                <w:rFonts w:asciiTheme="majorHAnsi" w:hAnsiTheme="majorHAnsi" w:cstheme="majorHAnsi"/>
                <w:color w:val="000000"/>
                <w:sz w:val="20"/>
                <w:szCs w:val="20"/>
                <w:lang w:val="mk-MK"/>
              </w:rPr>
            </w:pPr>
            <w:r>
              <w:rPr>
                <w:rFonts w:asciiTheme="majorHAnsi" w:hAnsiTheme="majorHAnsi" w:cstheme="majorHAnsi"/>
                <w:color w:val="000000"/>
                <w:sz w:val="20"/>
                <w:szCs w:val="20"/>
                <w:lang w:val="mk-MK"/>
              </w:rPr>
              <w:t>2</w:t>
            </w:r>
          </w:p>
        </w:tc>
      </w:tr>
      <w:tr w:rsidR="00937926" w:rsidRPr="00937926" w14:paraId="0D5FCFC0" w14:textId="77777777" w:rsidTr="001031AE">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2AB928C3" w14:textId="70D2E082" w:rsidR="00937926" w:rsidRPr="00937926" w:rsidRDefault="00937926" w:rsidP="001031AE">
            <w:pPr>
              <w:spacing w:after="60"/>
              <w:jc w:val="both"/>
              <w:rPr>
                <w:rFonts w:asciiTheme="majorHAnsi" w:hAnsiTheme="majorHAnsi" w:cstheme="majorHAnsi"/>
                <w:b/>
                <w:bCs/>
                <w:color w:val="000000"/>
                <w:sz w:val="20"/>
                <w:szCs w:val="20"/>
                <w:lang w:val="mk-MK"/>
              </w:rPr>
            </w:pPr>
            <w:r w:rsidRPr="00937926">
              <w:rPr>
                <w:rFonts w:asciiTheme="majorHAnsi" w:hAnsiTheme="majorHAnsi" w:cstheme="majorHAnsi"/>
                <w:b/>
                <w:bCs/>
                <w:color w:val="000000"/>
                <w:sz w:val="20"/>
                <w:szCs w:val="20"/>
                <w:lang w:val="mk-MK"/>
              </w:rPr>
              <w:t>11</w:t>
            </w:r>
          </w:p>
        </w:tc>
        <w:tc>
          <w:tcPr>
            <w:tcW w:w="4951" w:type="dxa"/>
            <w:tcBorders>
              <w:top w:val="nil"/>
              <w:left w:val="nil"/>
              <w:bottom w:val="single" w:sz="8" w:space="0" w:color="auto"/>
              <w:right w:val="single" w:sz="8" w:space="0" w:color="auto"/>
            </w:tcBorders>
            <w:shd w:val="clear" w:color="auto" w:fill="auto"/>
            <w:vAlign w:val="center"/>
            <w:hideMark/>
          </w:tcPr>
          <w:p w14:paraId="1C5D8E65" w14:textId="77777777" w:rsidR="00937926" w:rsidRPr="00937926" w:rsidRDefault="00937926" w:rsidP="001031AE">
            <w:pPr>
              <w:spacing w:after="60"/>
              <w:rPr>
                <w:rFonts w:asciiTheme="majorHAnsi" w:hAnsiTheme="majorHAnsi" w:cstheme="majorHAnsi"/>
                <w:b/>
                <w:bCs/>
                <w:color w:val="000000"/>
                <w:sz w:val="20"/>
                <w:szCs w:val="20"/>
                <w:lang w:val="mk-MK"/>
              </w:rPr>
            </w:pPr>
            <w:r w:rsidRPr="00937926">
              <w:rPr>
                <w:rFonts w:asciiTheme="majorHAnsi" w:hAnsiTheme="majorHAnsi" w:cstheme="majorHAnsi"/>
                <w:b/>
                <w:bCs/>
                <w:color w:val="000000"/>
                <w:sz w:val="20"/>
                <w:szCs w:val="20"/>
              </w:rPr>
              <w:t>Сектор</w:t>
            </w:r>
            <w:r w:rsidRPr="00937926">
              <w:rPr>
                <w:rFonts w:asciiTheme="majorHAnsi" w:hAnsiTheme="majorHAnsi" w:cstheme="majorHAnsi"/>
                <w:b/>
                <w:bCs/>
                <w:color w:val="000000"/>
                <w:sz w:val="20"/>
                <w:szCs w:val="20"/>
                <w:lang w:val="mk-MK"/>
              </w:rPr>
              <w:t xml:space="preserve"> </w:t>
            </w:r>
            <w:r w:rsidRPr="00937926">
              <w:rPr>
                <w:rFonts w:asciiTheme="majorHAnsi" w:hAnsiTheme="majorHAnsi" w:cstheme="majorHAnsi"/>
                <w:b/>
                <w:bCs/>
                <w:color w:val="000000"/>
                <w:sz w:val="20"/>
                <w:szCs w:val="20"/>
              </w:rPr>
              <w:t>за</w:t>
            </w:r>
            <w:r w:rsidRPr="00937926">
              <w:rPr>
                <w:rFonts w:asciiTheme="majorHAnsi" w:hAnsiTheme="majorHAnsi" w:cstheme="majorHAnsi"/>
                <w:b/>
                <w:bCs/>
                <w:color w:val="000000"/>
                <w:sz w:val="20"/>
                <w:szCs w:val="20"/>
                <w:lang w:val="mk-MK"/>
              </w:rPr>
              <w:t xml:space="preserve"> </w:t>
            </w:r>
            <w:r w:rsidRPr="00937926">
              <w:rPr>
                <w:rFonts w:asciiTheme="majorHAnsi" w:hAnsiTheme="majorHAnsi" w:cstheme="majorHAnsi"/>
                <w:b/>
                <w:bCs/>
                <w:color w:val="000000"/>
                <w:sz w:val="20"/>
                <w:szCs w:val="20"/>
              </w:rPr>
              <w:t>инспекциски</w:t>
            </w:r>
            <w:r w:rsidRPr="00937926">
              <w:rPr>
                <w:rFonts w:asciiTheme="majorHAnsi" w:hAnsiTheme="majorHAnsi" w:cstheme="majorHAnsi"/>
                <w:b/>
                <w:bCs/>
                <w:color w:val="000000"/>
                <w:sz w:val="20"/>
                <w:szCs w:val="20"/>
                <w:lang w:val="mk-MK"/>
              </w:rPr>
              <w:t xml:space="preserve"> </w:t>
            </w:r>
            <w:r w:rsidRPr="00937926">
              <w:rPr>
                <w:rFonts w:asciiTheme="majorHAnsi" w:hAnsiTheme="majorHAnsi" w:cstheme="majorHAnsi"/>
                <w:b/>
                <w:bCs/>
                <w:color w:val="000000"/>
                <w:sz w:val="20"/>
                <w:szCs w:val="20"/>
              </w:rPr>
              <w:t>надзор</w:t>
            </w:r>
            <w:r w:rsidRPr="00937926">
              <w:rPr>
                <w:rFonts w:asciiTheme="majorHAnsi" w:hAnsiTheme="majorHAnsi" w:cstheme="majorHAnsi"/>
                <w:b/>
                <w:bCs/>
                <w:color w:val="000000"/>
                <w:sz w:val="20"/>
                <w:szCs w:val="20"/>
                <w:lang w:val="mk-MK"/>
              </w:rPr>
              <w:t xml:space="preserve"> на техничка опрема</w:t>
            </w:r>
          </w:p>
        </w:tc>
        <w:tc>
          <w:tcPr>
            <w:tcW w:w="2102" w:type="dxa"/>
            <w:tcBorders>
              <w:top w:val="nil"/>
              <w:left w:val="nil"/>
              <w:bottom w:val="single" w:sz="8" w:space="0" w:color="auto"/>
              <w:right w:val="single" w:sz="8" w:space="0" w:color="auto"/>
            </w:tcBorders>
            <w:shd w:val="clear" w:color="auto" w:fill="auto"/>
            <w:vAlign w:val="center"/>
            <w:hideMark/>
          </w:tcPr>
          <w:p w14:paraId="4C2C6C18" w14:textId="77777777" w:rsidR="00937926" w:rsidRPr="00937926" w:rsidRDefault="00937926" w:rsidP="001031AE">
            <w:pPr>
              <w:spacing w:after="60"/>
              <w:jc w:val="both"/>
              <w:rPr>
                <w:rFonts w:asciiTheme="majorHAnsi" w:hAnsiTheme="majorHAnsi" w:cstheme="majorHAnsi"/>
                <w:b/>
                <w:bCs/>
                <w:color w:val="000000"/>
                <w:sz w:val="20"/>
                <w:szCs w:val="20"/>
                <w:lang w:val="mk-MK"/>
              </w:rPr>
            </w:pPr>
            <w:r w:rsidRPr="00937926">
              <w:rPr>
                <w:rFonts w:asciiTheme="majorHAnsi" w:hAnsiTheme="majorHAnsi" w:cstheme="majorHAnsi"/>
                <w:b/>
                <w:bCs/>
                <w:color w:val="000000"/>
                <w:sz w:val="20"/>
                <w:szCs w:val="20"/>
                <w:lang w:val="mk-MK"/>
              </w:rPr>
              <w:t>1</w:t>
            </w:r>
          </w:p>
        </w:tc>
        <w:tc>
          <w:tcPr>
            <w:tcW w:w="2011" w:type="dxa"/>
            <w:tcBorders>
              <w:top w:val="nil"/>
              <w:left w:val="nil"/>
              <w:bottom w:val="single" w:sz="8" w:space="0" w:color="auto"/>
              <w:right w:val="single" w:sz="8" w:space="0" w:color="auto"/>
            </w:tcBorders>
            <w:shd w:val="clear" w:color="auto" w:fill="auto"/>
            <w:vAlign w:val="center"/>
            <w:hideMark/>
          </w:tcPr>
          <w:p w14:paraId="5F3B9F6C" w14:textId="77777777" w:rsidR="00937926" w:rsidRPr="00937926" w:rsidRDefault="00937926" w:rsidP="001031AE">
            <w:pPr>
              <w:spacing w:after="60"/>
              <w:jc w:val="both"/>
              <w:rPr>
                <w:rFonts w:asciiTheme="majorHAnsi" w:hAnsiTheme="majorHAnsi" w:cstheme="majorHAnsi"/>
                <w:b/>
                <w:bCs/>
                <w:color w:val="000000"/>
                <w:sz w:val="20"/>
                <w:szCs w:val="20"/>
              </w:rPr>
            </w:pPr>
            <w:r w:rsidRPr="00937926">
              <w:rPr>
                <w:rFonts w:asciiTheme="majorHAnsi" w:hAnsiTheme="majorHAnsi" w:cstheme="majorHAnsi"/>
                <w:b/>
                <w:bCs/>
                <w:color w:val="000000"/>
                <w:sz w:val="20"/>
                <w:szCs w:val="20"/>
              </w:rPr>
              <w:t> </w:t>
            </w:r>
          </w:p>
        </w:tc>
      </w:tr>
      <w:tr w:rsidR="00937926" w:rsidRPr="008C79C6" w14:paraId="7C66A502" w14:textId="77777777" w:rsidTr="001031AE">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2FB1A03D" w14:textId="2A54FCC8"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1</w:t>
            </w:r>
            <w:r>
              <w:rPr>
                <w:rFonts w:asciiTheme="majorHAnsi" w:hAnsiTheme="majorHAnsi" w:cstheme="majorHAnsi"/>
                <w:color w:val="000000"/>
                <w:sz w:val="20"/>
                <w:szCs w:val="20"/>
                <w:lang w:val="mk-MK"/>
              </w:rPr>
              <w:t>2</w:t>
            </w:r>
          </w:p>
        </w:tc>
        <w:tc>
          <w:tcPr>
            <w:tcW w:w="4951" w:type="dxa"/>
            <w:tcBorders>
              <w:top w:val="nil"/>
              <w:left w:val="nil"/>
              <w:bottom w:val="single" w:sz="8" w:space="0" w:color="auto"/>
              <w:right w:val="single" w:sz="8" w:space="0" w:color="auto"/>
            </w:tcBorders>
            <w:shd w:val="clear" w:color="auto" w:fill="auto"/>
            <w:vAlign w:val="center"/>
            <w:hideMark/>
          </w:tcPr>
          <w:p w14:paraId="4C5D136F" w14:textId="77777777" w:rsidR="00937926" w:rsidRPr="008C79C6" w:rsidRDefault="00937926" w:rsidP="001031AE">
            <w:pPr>
              <w:spacing w:after="60"/>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Одделение</w:t>
            </w:r>
            <w:r w:rsidRPr="008C79C6">
              <w:rPr>
                <w:rFonts w:asciiTheme="majorHAnsi" w:hAnsiTheme="majorHAnsi" w:cstheme="majorHAnsi"/>
                <w:color w:val="000000"/>
                <w:sz w:val="20"/>
                <w:szCs w:val="20"/>
                <w:lang w:val="mk-MK"/>
              </w:rPr>
              <w:t xml:space="preserve"> за опрема под притисок</w:t>
            </w:r>
          </w:p>
        </w:tc>
        <w:tc>
          <w:tcPr>
            <w:tcW w:w="2102" w:type="dxa"/>
            <w:tcBorders>
              <w:top w:val="nil"/>
              <w:left w:val="nil"/>
              <w:bottom w:val="single" w:sz="8" w:space="0" w:color="auto"/>
              <w:right w:val="single" w:sz="8" w:space="0" w:color="auto"/>
            </w:tcBorders>
            <w:shd w:val="clear" w:color="auto" w:fill="auto"/>
            <w:vAlign w:val="center"/>
            <w:hideMark/>
          </w:tcPr>
          <w:p w14:paraId="29BF69E9" w14:textId="77777777" w:rsidR="00937926" w:rsidRPr="008C79C6" w:rsidRDefault="00937926" w:rsidP="001031AE">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2F4EC84B" w14:textId="77777777"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Pr="008C79C6">
              <w:rPr>
                <w:rFonts w:asciiTheme="majorHAnsi" w:hAnsiTheme="majorHAnsi" w:cstheme="majorHAnsi"/>
                <w:color w:val="000000"/>
                <w:sz w:val="20"/>
                <w:szCs w:val="20"/>
                <w:lang w:val="mk-MK"/>
              </w:rPr>
              <w:t>4</w:t>
            </w:r>
          </w:p>
        </w:tc>
      </w:tr>
      <w:tr w:rsidR="00937926" w:rsidRPr="008C79C6" w14:paraId="0F5E7115" w14:textId="77777777" w:rsidTr="001031AE">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08D52DAC" w14:textId="52892C5A"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lastRenderedPageBreak/>
              <w:t>1</w:t>
            </w:r>
            <w:r>
              <w:rPr>
                <w:rFonts w:asciiTheme="majorHAnsi" w:hAnsiTheme="majorHAnsi" w:cstheme="majorHAnsi"/>
                <w:color w:val="000000"/>
                <w:sz w:val="20"/>
                <w:szCs w:val="20"/>
                <w:lang w:val="mk-MK"/>
              </w:rPr>
              <w:t>3</w:t>
            </w:r>
          </w:p>
        </w:tc>
        <w:tc>
          <w:tcPr>
            <w:tcW w:w="4951" w:type="dxa"/>
            <w:tcBorders>
              <w:top w:val="nil"/>
              <w:left w:val="nil"/>
              <w:bottom w:val="single" w:sz="8" w:space="0" w:color="auto"/>
              <w:right w:val="single" w:sz="8" w:space="0" w:color="auto"/>
            </w:tcBorders>
            <w:shd w:val="clear" w:color="auto" w:fill="auto"/>
            <w:vAlign w:val="center"/>
            <w:hideMark/>
          </w:tcPr>
          <w:p w14:paraId="7545E158" w14:textId="77777777" w:rsidR="00937926" w:rsidRPr="00937926" w:rsidRDefault="00937926" w:rsidP="001031AE">
            <w:pPr>
              <w:spacing w:after="60"/>
              <w:rPr>
                <w:rFonts w:asciiTheme="majorHAnsi" w:hAnsiTheme="majorHAnsi" w:cstheme="majorHAnsi"/>
                <w:color w:val="000000"/>
                <w:sz w:val="20"/>
                <w:szCs w:val="20"/>
                <w:lang w:val="mk-MK"/>
              </w:rPr>
            </w:pPr>
            <w:r w:rsidRPr="00937926">
              <w:rPr>
                <w:rFonts w:asciiTheme="majorHAnsi" w:hAnsiTheme="majorHAnsi" w:cstheme="majorHAnsi"/>
                <w:color w:val="000000"/>
                <w:sz w:val="20"/>
                <w:szCs w:val="20"/>
              </w:rPr>
              <w:t>Одделение</w:t>
            </w:r>
            <w:r w:rsidRPr="00937926">
              <w:rPr>
                <w:rFonts w:asciiTheme="majorHAnsi" w:hAnsiTheme="majorHAnsi" w:cstheme="majorHAnsi"/>
                <w:color w:val="000000"/>
                <w:sz w:val="20"/>
                <w:szCs w:val="20"/>
                <w:lang w:val="mk-MK"/>
              </w:rPr>
              <w:t xml:space="preserve"> за </w:t>
            </w:r>
            <w:r w:rsidRPr="00937926">
              <w:rPr>
                <w:rFonts w:asciiTheme="majorHAnsi" w:hAnsiTheme="majorHAnsi" w:cstheme="majorHAnsi"/>
                <w:sz w:val="20"/>
                <w:szCs w:val="20"/>
                <w:shd w:val="clear" w:color="auto" w:fill="FFFFFF"/>
              </w:rPr>
              <w:t>лифтови, жичари, дигалки и транспортери</w:t>
            </w:r>
          </w:p>
        </w:tc>
        <w:tc>
          <w:tcPr>
            <w:tcW w:w="2102" w:type="dxa"/>
            <w:tcBorders>
              <w:top w:val="nil"/>
              <w:left w:val="nil"/>
              <w:bottom w:val="single" w:sz="8" w:space="0" w:color="auto"/>
              <w:right w:val="single" w:sz="8" w:space="0" w:color="auto"/>
            </w:tcBorders>
            <w:shd w:val="clear" w:color="auto" w:fill="auto"/>
            <w:vAlign w:val="center"/>
            <w:hideMark/>
          </w:tcPr>
          <w:p w14:paraId="14E2E036" w14:textId="77777777" w:rsidR="00937926" w:rsidRPr="008C79C6" w:rsidRDefault="00937926" w:rsidP="001031AE">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5EC0392E" w14:textId="2CC66C3F"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00385C36">
              <w:rPr>
                <w:rFonts w:asciiTheme="majorHAnsi" w:hAnsiTheme="majorHAnsi" w:cstheme="majorHAnsi"/>
                <w:color w:val="000000"/>
                <w:sz w:val="20"/>
                <w:szCs w:val="20"/>
                <w:lang w:val="mk-MK"/>
              </w:rPr>
              <w:t>3</w:t>
            </w:r>
          </w:p>
        </w:tc>
      </w:tr>
      <w:tr w:rsidR="00937926" w:rsidRPr="008C79C6" w14:paraId="764FDAA0" w14:textId="77777777" w:rsidTr="001031AE">
        <w:trPr>
          <w:trHeight w:val="640"/>
          <w:jc w:val="center"/>
        </w:trPr>
        <w:tc>
          <w:tcPr>
            <w:tcW w:w="466" w:type="dxa"/>
            <w:tcBorders>
              <w:top w:val="nil"/>
              <w:left w:val="single" w:sz="8" w:space="0" w:color="auto"/>
              <w:bottom w:val="single" w:sz="8" w:space="0" w:color="auto"/>
              <w:right w:val="single" w:sz="8" w:space="0" w:color="auto"/>
            </w:tcBorders>
            <w:shd w:val="clear" w:color="auto" w:fill="auto"/>
            <w:vAlign w:val="center"/>
            <w:hideMark/>
          </w:tcPr>
          <w:p w14:paraId="3524DE2A" w14:textId="45FEE86A"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lang w:val="mk-MK"/>
              </w:rPr>
              <w:t>1</w:t>
            </w:r>
            <w:r>
              <w:rPr>
                <w:rFonts w:asciiTheme="majorHAnsi" w:hAnsiTheme="majorHAnsi" w:cstheme="majorHAnsi"/>
                <w:color w:val="000000"/>
                <w:sz w:val="20"/>
                <w:szCs w:val="20"/>
                <w:lang w:val="mk-MK"/>
              </w:rPr>
              <w:t>4</w:t>
            </w:r>
          </w:p>
        </w:tc>
        <w:tc>
          <w:tcPr>
            <w:tcW w:w="4951" w:type="dxa"/>
            <w:tcBorders>
              <w:top w:val="nil"/>
              <w:left w:val="nil"/>
              <w:bottom w:val="single" w:sz="8" w:space="0" w:color="auto"/>
              <w:right w:val="single" w:sz="8" w:space="0" w:color="auto"/>
            </w:tcBorders>
            <w:shd w:val="clear" w:color="auto" w:fill="auto"/>
            <w:vAlign w:val="center"/>
            <w:hideMark/>
          </w:tcPr>
          <w:p w14:paraId="626BB930" w14:textId="77777777" w:rsidR="00937926" w:rsidRPr="00937926" w:rsidRDefault="00937926" w:rsidP="001031AE">
            <w:pPr>
              <w:spacing w:after="60"/>
              <w:rPr>
                <w:rFonts w:asciiTheme="majorHAnsi" w:hAnsiTheme="majorHAnsi" w:cstheme="majorHAnsi"/>
                <w:color w:val="000000"/>
                <w:sz w:val="20"/>
                <w:szCs w:val="20"/>
                <w:lang w:val="mk-MK"/>
              </w:rPr>
            </w:pPr>
            <w:r w:rsidRPr="00937926">
              <w:rPr>
                <w:rFonts w:asciiTheme="majorHAnsi" w:hAnsiTheme="majorHAnsi" w:cstheme="majorHAnsi"/>
                <w:color w:val="000000"/>
                <w:sz w:val="20"/>
                <w:szCs w:val="20"/>
              </w:rPr>
              <w:t>Одделение</w:t>
            </w:r>
            <w:r w:rsidRPr="00937926">
              <w:rPr>
                <w:rFonts w:asciiTheme="majorHAnsi" w:hAnsiTheme="majorHAnsi" w:cstheme="majorHAnsi"/>
                <w:color w:val="000000"/>
                <w:sz w:val="20"/>
                <w:szCs w:val="20"/>
                <w:lang w:val="mk-MK"/>
              </w:rPr>
              <w:t xml:space="preserve"> за </w:t>
            </w:r>
            <w:r w:rsidRPr="00937926">
              <w:rPr>
                <w:rFonts w:asciiTheme="majorHAnsi" w:hAnsiTheme="majorHAnsi" w:cstheme="majorHAnsi"/>
                <w:sz w:val="20"/>
                <w:szCs w:val="20"/>
                <w:shd w:val="clear" w:color="auto" w:fill="FFFFFF"/>
              </w:rPr>
              <w:t>електроенергетски</w:t>
            </w:r>
            <w:r w:rsidRPr="00937926">
              <w:rPr>
                <w:rFonts w:asciiTheme="majorHAnsi" w:hAnsiTheme="majorHAnsi" w:cstheme="majorHAnsi"/>
                <w:sz w:val="20"/>
                <w:szCs w:val="20"/>
                <w:shd w:val="clear" w:color="auto" w:fill="FFFFFF"/>
                <w:lang w:val="mk-MK"/>
              </w:rPr>
              <w:t xml:space="preserve"> </w:t>
            </w:r>
            <w:r w:rsidRPr="00937926">
              <w:rPr>
                <w:rFonts w:asciiTheme="majorHAnsi" w:hAnsiTheme="majorHAnsi" w:cstheme="majorHAnsi"/>
                <w:sz w:val="20"/>
                <w:szCs w:val="20"/>
                <w:shd w:val="clear" w:color="auto" w:fill="FFFFFF"/>
              </w:rPr>
              <w:t>постројки, производи и уреди и производи и постројки</w:t>
            </w:r>
            <w:r w:rsidRPr="00937926">
              <w:rPr>
                <w:rFonts w:asciiTheme="majorHAnsi" w:hAnsiTheme="majorHAnsi" w:cstheme="majorHAnsi"/>
                <w:sz w:val="20"/>
                <w:szCs w:val="20"/>
                <w:shd w:val="clear" w:color="auto" w:fill="FFFFFF"/>
                <w:lang w:val="mk-MK"/>
              </w:rPr>
              <w:t xml:space="preserve"> </w:t>
            </w:r>
            <w:r w:rsidRPr="00937926">
              <w:rPr>
                <w:rFonts w:asciiTheme="majorHAnsi" w:hAnsiTheme="majorHAnsi" w:cstheme="majorHAnsi"/>
                <w:sz w:val="20"/>
                <w:szCs w:val="20"/>
                <w:shd w:val="clear" w:color="auto" w:fill="FFFFFF"/>
              </w:rPr>
              <w:t>наменети</w:t>
            </w:r>
            <w:r w:rsidRPr="00937926">
              <w:rPr>
                <w:rFonts w:asciiTheme="majorHAnsi" w:hAnsiTheme="majorHAnsi" w:cstheme="majorHAnsi"/>
                <w:sz w:val="20"/>
                <w:szCs w:val="20"/>
                <w:shd w:val="clear" w:color="auto" w:fill="FFFFFF"/>
                <w:lang w:val="mk-MK"/>
              </w:rPr>
              <w:t xml:space="preserve"> </w:t>
            </w:r>
            <w:r w:rsidRPr="00937926">
              <w:rPr>
                <w:rFonts w:asciiTheme="majorHAnsi" w:hAnsiTheme="majorHAnsi" w:cstheme="majorHAnsi"/>
                <w:sz w:val="20"/>
                <w:szCs w:val="20"/>
                <w:shd w:val="clear" w:color="auto" w:fill="FFFFFF"/>
              </w:rPr>
              <w:t>за</w:t>
            </w:r>
            <w:r w:rsidRPr="00937926">
              <w:rPr>
                <w:rFonts w:asciiTheme="majorHAnsi" w:hAnsiTheme="majorHAnsi" w:cstheme="majorHAnsi"/>
                <w:sz w:val="20"/>
                <w:szCs w:val="20"/>
                <w:shd w:val="clear" w:color="auto" w:fill="FFFFFF"/>
                <w:lang w:val="mk-MK"/>
              </w:rPr>
              <w:t xml:space="preserve"> </w:t>
            </w:r>
            <w:r w:rsidRPr="00937926">
              <w:rPr>
                <w:rFonts w:asciiTheme="majorHAnsi" w:hAnsiTheme="majorHAnsi" w:cstheme="majorHAnsi"/>
                <w:sz w:val="20"/>
                <w:szCs w:val="20"/>
                <w:shd w:val="clear" w:color="auto" w:fill="FFFFFF"/>
              </w:rPr>
              <w:t>работа</w:t>
            </w:r>
            <w:r w:rsidRPr="00937926">
              <w:rPr>
                <w:rFonts w:asciiTheme="majorHAnsi" w:hAnsiTheme="majorHAnsi" w:cstheme="majorHAnsi"/>
                <w:sz w:val="20"/>
                <w:szCs w:val="20"/>
                <w:shd w:val="clear" w:color="auto" w:fill="FFFFFF"/>
                <w:lang w:val="mk-MK"/>
              </w:rPr>
              <w:t xml:space="preserve"> </w:t>
            </w:r>
            <w:r w:rsidRPr="00937926">
              <w:rPr>
                <w:rFonts w:asciiTheme="majorHAnsi" w:hAnsiTheme="majorHAnsi" w:cstheme="majorHAnsi"/>
                <w:sz w:val="20"/>
                <w:szCs w:val="20"/>
                <w:shd w:val="clear" w:color="auto" w:fill="FFFFFF"/>
              </w:rPr>
              <w:t>во</w:t>
            </w:r>
            <w:r w:rsidRPr="00937926">
              <w:rPr>
                <w:rFonts w:asciiTheme="majorHAnsi" w:hAnsiTheme="majorHAnsi" w:cstheme="majorHAnsi"/>
                <w:sz w:val="20"/>
                <w:szCs w:val="20"/>
                <w:shd w:val="clear" w:color="auto" w:fill="FFFFFF"/>
                <w:lang w:val="mk-MK"/>
              </w:rPr>
              <w:t xml:space="preserve"> </w:t>
            </w:r>
            <w:r w:rsidRPr="00937926">
              <w:rPr>
                <w:rFonts w:asciiTheme="majorHAnsi" w:hAnsiTheme="majorHAnsi" w:cstheme="majorHAnsi"/>
                <w:sz w:val="20"/>
                <w:szCs w:val="20"/>
                <w:shd w:val="clear" w:color="auto" w:fill="FFFFFF"/>
              </w:rPr>
              <w:t>експлозивна</w:t>
            </w:r>
            <w:r w:rsidRPr="00937926">
              <w:rPr>
                <w:rFonts w:asciiTheme="majorHAnsi" w:hAnsiTheme="majorHAnsi" w:cstheme="majorHAnsi"/>
                <w:sz w:val="20"/>
                <w:szCs w:val="20"/>
                <w:shd w:val="clear" w:color="auto" w:fill="FFFFFF"/>
                <w:lang w:val="mk-MK"/>
              </w:rPr>
              <w:t xml:space="preserve"> </w:t>
            </w:r>
            <w:r w:rsidRPr="00937926">
              <w:rPr>
                <w:rFonts w:asciiTheme="majorHAnsi" w:hAnsiTheme="majorHAnsi" w:cstheme="majorHAnsi"/>
                <w:sz w:val="20"/>
                <w:szCs w:val="20"/>
                <w:shd w:val="clear" w:color="auto" w:fill="FFFFFF"/>
              </w:rPr>
              <w:t>атмосфера</w:t>
            </w:r>
            <w:r w:rsidRPr="00937926">
              <w:rPr>
                <w:rFonts w:asciiTheme="majorHAnsi" w:hAnsiTheme="majorHAnsi" w:cstheme="majorHAnsi"/>
                <w:sz w:val="20"/>
                <w:szCs w:val="20"/>
                <w:shd w:val="clear" w:color="auto" w:fill="FFFFFF"/>
                <w:lang w:val="mk-MK"/>
              </w:rPr>
              <w:t>,</w:t>
            </w:r>
          </w:p>
        </w:tc>
        <w:tc>
          <w:tcPr>
            <w:tcW w:w="2102" w:type="dxa"/>
            <w:tcBorders>
              <w:top w:val="nil"/>
              <w:left w:val="nil"/>
              <w:bottom w:val="single" w:sz="8" w:space="0" w:color="auto"/>
              <w:right w:val="single" w:sz="8" w:space="0" w:color="auto"/>
            </w:tcBorders>
            <w:shd w:val="clear" w:color="auto" w:fill="auto"/>
            <w:vAlign w:val="center"/>
            <w:hideMark/>
          </w:tcPr>
          <w:p w14:paraId="59AC4EA9" w14:textId="77777777" w:rsidR="00937926" w:rsidRPr="008C79C6" w:rsidRDefault="00937926" w:rsidP="001031AE">
            <w:pPr>
              <w:spacing w:after="60"/>
              <w:jc w:val="both"/>
              <w:rPr>
                <w:rFonts w:asciiTheme="majorHAnsi" w:hAnsiTheme="majorHAnsi" w:cstheme="majorHAnsi"/>
                <w:color w:val="000000"/>
                <w:sz w:val="20"/>
                <w:szCs w:val="20"/>
              </w:rPr>
            </w:pPr>
            <w:r w:rsidRPr="008C79C6">
              <w:rPr>
                <w:rFonts w:asciiTheme="majorHAnsi" w:hAnsiTheme="majorHAnsi" w:cstheme="majorHAnsi"/>
                <w:color w:val="000000"/>
                <w:sz w:val="20"/>
                <w:szCs w:val="20"/>
              </w:rPr>
              <w:t>1</w:t>
            </w:r>
          </w:p>
        </w:tc>
        <w:tc>
          <w:tcPr>
            <w:tcW w:w="2011" w:type="dxa"/>
            <w:tcBorders>
              <w:top w:val="nil"/>
              <w:left w:val="nil"/>
              <w:bottom w:val="single" w:sz="8" w:space="0" w:color="auto"/>
              <w:right w:val="single" w:sz="8" w:space="0" w:color="auto"/>
            </w:tcBorders>
            <w:shd w:val="clear" w:color="auto" w:fill="auto"/>
            <w:vAlign w:val="center"/>
            <w:hideMark/>
          </w:tcPr>
          <w:p w14:paraId="42529CA2" w14:textId="77777777" w:rsidR="00937926" w:rsidRPr="008C79C6" w:rsidRDefault="00937926" w:rsidP="001031AE">
            <w:pPr>
              <w:spacing w:after="60"/>
              <w:jc w:val="both"/>
              <w:rPr>
                <w:rFonts w:asciiTheme="majorHAnsi" w:hAnsiTheme="majorHAnsi" w:cstheme="majorHAnsi"/>
                <w:color w:val="000000"/>
                <w:sz w:val="20"/>
                <w:szCs w:val="20"/>
                <w:lang w:val="mk-MK"/>
              </w:rPr>
            </w:pPr>
            <w:r w:rsidRPr="008C79C6">
              <w:rPr>
                <w:rFonts w:asciiTheme="majorHAnsi" w:hAnsiTheme="majorHAnsi" w:cstheme="majorHAnsi"/>
                <w:color w:val="000000"/>
                <w:sz w:val="20"/>
                <w:szCs w:val="20"/>
              </w:rPr>
              <w:t> </w:t>
            </w:r>
            <w:r w:rsidRPr="008C79C6">
              <w:rPr>
                <w:rFonts w:asciiTheme="majorHAnsi" w:hAnsiTheme="majorHAnsi" w:cstheme="majorHAnsi"/>
                <w:color w:val="000000"/>
                <w:sz w:val="20"/>
                <w:szCs w:val="20"/>
                <w:lang w:val="mk-MK"/>
              </w:rPr>
              <w:t>4</w:t>
            </w:r>
          </w:p>
        </w:tc>
      </w:tr>
      <w:tr w:rsidR="00EC09A8" w:rsidRPr="008C79C6" w14:paraId="485DB9FB" w14:textId="77777777" w:rsidTr="00EC09A8">
        <w:trPr>
          <w:trHeight w:val="640"/>
          <w:jc w:val="center"/>
        </w:trPr>
        <w:tc>
          <w:tcPr>
            <w:tcW w:w="541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502605C" w14:textId="77777777" w:rsidR="00EC09A8" w:rsidRPr="008C79C6" w:rsidRDefault="00EC09A8" w:rsidP="00EC09A8">
            <w:pPr>
              <w:spacing w:after="60"/>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rPr>
              <w:t>ВКУПНО</w:t>
            </w:r>
          </w:p>
        </w:tc>
        <w:tc>
          <w:tcPr>
            <w:tcW w:w="2102" w:type="dxa"/>
            <w:tcBorders>
              <w:top w:val="nil"/>
              <w:left w:val="nil"/>
              <w:bottom w:val="single" w:sz="8" w:space="0" w:color="auto"/>
              <w:right w:val="single" w:sz="8" w:space="0" w:color="auto"/>
            </w:tcBorders>
            <w:shd w:val="clear" w:color="auto" w:fill="auto"/>
            <w:vAlign w:val="center"/>
            <w:hideMark/>
          </w:tcPr>
          <w:p w14:paraId="673764C3" w14:textId="77777777" w:rsidR="00EC09A8" w:rsidRPr="008C79C6" w:rsidRDefault="00EC09A8" w:rsidP="00EC09A8">
            <w:pPr>
              <w:spacing w:after="60"/>
              <w:jc w:val="both"/>
              <w:rPr>
                <w:rFonts w:asciiTheme="majorHAnsi" w:hAnsiTheme="majorHAnsi" w:cstheme="majorHAnsi"/>
                <w:b/>
                <w:bCs/>
                <w:color w:val="000000"/>
                <w:sz w:val="20"/>
                <w:szCs w:val="20"/>
                <w:lang w:val="mk-MK"/>
              </w:rPr>
            </w:pPr>
            <w:r w:rsidRPr="008C79C6">
              <w:rPr>
                <w:rFonts w:asciiTheme="majorHAnsi" w:hAnsiTheme="majorHAnsi" w:cstheme="majorHAnsi"/>
                <w:b/>
                <w:bCs/>
                <w:color w:val="000000"/>
                <w:sz w:val="20"/>
                <w:szCs w:val="20"/>
                <w:lang w:val="mk-MK"/>
              </w:rPr>
              <w:t>13</w:t>
            </w:r>
          </w:p>
        </w:tc>
        <w:tc>
          <w:tcPr>
            <w:tcW w:w="2011" w:type="dxa"/>
            <w:tcBorders>
              <w:top w:val="nil"/>
              <w:left w:val="nil"/>
              <w:bottom w:val="single" w:sz="8" w:space="0" w:color="auto"/>
              <w:right w:val="single" w:sz="8" w:space="0" w:color="auto"/>
            </w:tcBorders>
            <w:shd w:val="clear" w:color="auto" w:fill="auto"/>
            <w:vAlign w:val="center"/>
            <w:hideMark/>
          </w:tcPr>
          <w:p w14:paraId="532187A5" w14:textId="77777777" w:rsidR="00EC09A8" w:rsidRPr="003D5632" w:rsidRDefault="00EC09A8" w:rsidP="00EC09A8">
            <w:pPr>
              <w:spacing w:after="60"/>
              <w:jc w:val="both"/>
              <w:rPr>
                <w:rFonts w:asciiTheme="majorHAnsi" w:hAnsiTheme="majorHAnsi" w:cstheme="majorHAnsi"/>
                <w:b/>
                <w:bCs/>
                <w:color w:val="000000"/>
                <w:sz w:val="20"/>
                <w:szCs w:val="20"/>
              </w:rPr>
            </w:pPr>
            <w:r w:rsidRPr="008C79C6">
              <w:rPr>
                <w:rFonts w:asciiTheme="majorHAnsi" w:hAnsiTheme="majorHAnsi" w:cstheme="majorHAnsi"/>
                <w:b/>
                <w:bCs/>
                <w:color w:val="000000"/>
                <w:sz w:val="20"/>
                <w:szCs w:val="20"/>
                <w:lang w:val="mk-MK"/>
              </w:rPr>
              <w:t>3</w:t>
            </w:r>
            <w:r>
              <w:rPr>
                <w:rFonts w:asciiTheme="majorHAnsi" w:hAnsiTheme="majorHAnsi" w:cstheme="majorHAnsi"/>
                <w:b/>
                <w:bCs/>
                <w:color w:val="000000"/>
                <w:sz w:val="20"/>
                <w:szCs w:val="20"/>
              </w:rPr>
              <w:t>6</w:t>
            </w:r>
          </w:p>
        </w:tc>
      </w:tr>
    </w:tbl>
    <w:p w14:paraId="6D70B7A8" w14:textId="06ABB0F4" w:rsidR="00EC09A8" w:rsidRDefault="00EC09A8" w:rsidP="00EC09A8">
      <w:pPr>
        <w:shd w:val="clear" w:color="auto" w:fill="FFFFFF"/>
        <w:spacing w:before="120" w:after="120" w:line="276" w:lineRule="auto"/>
        <w:jc w:val="both"/>
        <w:rPr>
          <w:rFonts w:asciiTheme="majorHAnsi" w:eastAsia="Times New Roman" w:hAnsiTheme="majorHAnsi" w:cstheme="majorHAnsi"/>
          <w:sz w:val="22"/>
          <w:szCs w:val="22"/>
        </w:rPr>
      </w:pPr>
    </w:p>
    <w:p w14:paraId="10CCB624" w14:textId="082D687C" w:rsidR="00523713" w:rsidRPr="008C79C6" w:rsidRDefault="008B4E1F" w:rsidP="006F1B1D">
      <w:pPr>
        <w:pStyle w:val="ListParagraph"/>
        <w:numPr>
          <w:ilvl w:val="0"/>
          <w:numId w:val="27"/>
        </w:numPr>
        <w:spacing w:before="120" w:after="120" w:line="276" w:lineRule="auto"/>
        <w:contextualSpacing w:val="0"/>
        <w:jc w:val="both"/>
        <w:rPr>
          <w:rFonts w:asciiTheme="majorHAnsi" w:hAnsiTheme="majorHAnsi" w:cstheme="majorHAnsi"/>
          <w:sz w:val="22"/>
          <w:szCs w:val="22"/>
          <w:lang w:val="mk-MK"/>
        </w:rPr>
      </w:pPr>
      <w:bookmarkStart w:id="54" w:name="_Hlk27475457"/>
      <w:bookmarkEnd w:id="53"/>
      <w:r w:rsidRPr="008C79C6">
        <w:rPr>
          <w:rFonts w:asciiTheme="majorHAnsi" w:hAnsiTheme="majorHAnsi" w:cstheme="majorHAnsi"/>
          <w:b/>
          <w:color w:val="000000"/>
          <w:sz w:val="22"/>
          <w:szCs w:val="22"/>
          <w:lang w:val="mk-MK" w:eastAsia="mk-MK"/>
        </w:rPr>
        <w:t>Потребно е соодветно е</w:t>
      </w:r>
      <w:r w:rsidR="00523713" w:rsidRPr="008C79C6">
        <w:rPr>
          <w:rFonts w:asciiTheme="majorHAnsi" w:hAnsiTheme="majorHAnsi" w:cstheme="majorHAnsi"/>
          <w:b/>
          <w:color w:val="000000"/>
          <w:sz w:val="22"/>
          <w:szCs w:val="22"/>
          <w:lang w:val="mk-MK" w:eastAsia="mk-MK"/>
        </w:rPr>
        <w:t>кипирање на ДИТИ</w:t>
      </w:r>
      <w:r w:rsidR="006025F0" w:rsidRPr="008C79C6">
        <w:rPr>
          <w:rFonts w:asciiTheme="majorHAnsi" w:hAnsiTheme="majorHAnsi" w:cstheme="majorHAnsi"/>
          <w:b/>
          <w:color w:val="000000"/>
          <w:sz w:val="22"/>
          <w:szCs w:val="22"/>
          <w:lang w:val="mk-MK" w:eastAsia="mk-MK"/>
        </w:rPr>
        <w:t xml:space="preserve"> </w:t>
      </w:r>
      <w:r w:rsidR="00523713" w:rsidRPr="008C79C6">
        <w:rPr>
          <w:rFonts w:asciiTheme="majorHAnsi" w:hAnsiTheme="majorHAnsi" w:cstheme="majorHAnsi"/>
          <w:b/>
          <w:color w:val="000000"/>
          <w:sz w:val="22"/>
          <w:szCs w:val="22"/>
          <w:lang w:val="mk-MK" w:eastAsia="mk-MK"/>
        </w:rPr>
        <w:t xml:space="preserve">со </w:t>
      </w:r>
      <w:r w:rsidR="00523713" w:rsidRPr="008C79C6">
        <w:rPr>
          <w:rFonts w:asciiTheme="majorHAnsi" w:hAnsiTheme="majorHAnsi" w:cstheme="majorHAnsi"/>
          <w:b/>
          <w:sz w:val="22"/>
          <w:szCs w:val="22"/>
          <w:lang w:val="mk-MK"/>
        </w:rPr>
        <w:t>инспекторски кадар</w:t>
      </w:r>
      <w:r w:rsidRPr="008C79C6">
        <w:rPr>
          <w:rFonts w:asciiTheme="majorHAnsi" w:hAnsiTheme="majorHAnsi" w:cstheme="majorHAnsi"/>
          <w:b/>
          <w:sz w:val="22"/>
          <w:szCs w:val="22"/>
          <w:lang w:val="mk-MK"/>
        </w:rPr>
        <w:t>, односно пополнување на поголем дел од предвидените работни места за инспектори</w:t>
      </w:r>
      <w:r w:rsidR="00523713" w:rsidRPr="008C79C6">
        <w:rPr>
          <w:rFonts w:asciiTheme="majorHAnsi" w:hAnsiTheme="majorHAnsi" w:cstheme="majorHAnsi"/>
          <w:b/>
          <w:sz w:val="22"/>
          <w:szCs w:val="22"/>
          <w:lang w:val="mk-MK"/>
        </w:rPr>
        <w:t xml:space="preserve"> за да може ДИТИ ефикасно и ефективно да ја извршува функцијата</w:t>
      </w:r>
      <w:r w:rsidR="00B10523" w:rsidRPr="008C79C6">
        <w:rPr>
          <w:rFonts w:asciiTheme="majorHAnsi" w:hAnsiTheme="majorHAnsi" w:cstheme="majorHAnsi"/>
          <w:b/>
          <w:sz w:val="22"/>
          <w:szCs w:val="22"/>
          <w:lang w:val="mk-MK"/>
        </w:rPr>
        <w:t xml:space="preserve">. За таа цел, ДИТИ </w:t>
      </w:r>
      <w:r w:rsidR="007A76A1" w:rsidRPr="008C79C6">
        <w:rPr>
          <w:rFonts w:asciiTheme="majorHAnsi" w:hAnsiTheme="majorHAnsi" w:cstheme="majorHAnsi"/>
          <w:b/>
          <w:sz w:val="22"/>
          <w:szCs w:val="22"/>
          <w:lang w:val="mk-MK"/>
        </w:rPr>
        <w:t xml:space="preserve">треба </w:t>
      </w:r>
      <w:r w:rsidR="00B10523" w:rsidRPr="008C79C6">
        <w:rPr>
          <w:rFonts w:asciiTheme="majorHAnsi" w:hAnsiTheme="majorHAnsi" w:cstheme="majorHAnsi"/>
          <w:b/>
          <w:sz w:val="22"/>
          <w:szCs w:val="22"/>
          <w:lang w:val="mk-MK"/>
        </w:rPr>
        <w:t xml:space="preserve">да изработи листа со работни места кои се приоритетни за пополнување и истата да биде водилка при креирање / менување на годишната програма за вработување. </w:t>
      </w:r>
    </w:p>
    <w:bookmarkEnd w:id="54"/>
    <w:p w14:paraId="18744578" w14:textId="7D95DE62" w:rsidR="00B10523" w:rsidRPr="008C79C6" w:rsidRDefault="00523713" w:rsidP="00B10523">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Надлежноста на ДИТИ да врши инспекциски надзор според неколку закони, при што </w:t>
      </w:r>
      <w:r w:rsidR="00B10523" w:rsidRPr="008C79C6">
        <w:rPr>
          <w:rFonts w:asciiTheme="majorHAnsi" w:hAnsiTheme="majorHAnsi" w:cstheme="majorHAnsi"/>
          <w:sz w:val="22"/>
          <w:szCs w:val="22"/>
          <w:lang w:val="mk-MK"/>
        </w:rPr>
        <w:t xml:space="preserve">еден од нив – Закон за безбедност на производите регулира широка и значајна област доразработена со бројни подзаконски акти и технички прописи кон кои мора да се усогласуваат субјектите на надзор, како и фактот дека надзорот на ДИТИ ги опфаќа и независните </w:t>
      </w:r>
      <w:r w:rsidR="007A76A1" w:rsidRPr="008C79C6">
        <w:rPr>
          <w:rFonts w:asciiTheme="majorHAnsi" w:hAnsiTheme="majorHAnsi" w:cstheme="majorHAnsi"/>
          <w:sz w:val="22"/>
          <w:szCs w:val="22"/>
          <w:lang w:val="mk-MK"/>
        </w:rPr>
        <w:t>правни лица за врешење технички прегледи и испитувања</w:t>
      </w:r>
      <w:r w:rsidR="00B10523" w:rsidRPr="008C79C6">
        <w:rPr>
          <w:rFonts w:asciiTheme="majorHAnsi" w:hAnsiTheme="majorHAnsi" w:cstheme="majorHAnsi"/>
          <w:sz w:val="22"/>
          <w:szCs w:val="22"/>
          <w:lang w:val="mk-MK"/>
        </w:rPr>
        <w:t xml:space="preserve">, </w:t>
      </w:r>
      <w:r w:rsidRPr="008C79C6">
        <w:rPr>
          <w:rFonts w:asciiTheme="majorHAnsi" w:hAnsiTheme="majorHAnsi" w:cstheme="majorHAnsi"/>
          <w:sz w:val="22"/>
          <w:szCs w:val="22"/>
          <w:lang w:val="mk-MK"/>
        </w:rPr>
        <w:t>нево</w:t>
      </w:r>
      <w:r w:rsidR="003D5632">
        <w:rPr>
          <w:rFonts w:asciiTheme="majorHAnsi" w:hAnsiTheme="majorHAnsi" w:cstheme="majorHAnsi"/>
          <w:sz w:val="22"/>
          <w:szCs w:val="22"/>
          <w:lang w:val="mk-MK"/>
        </w:rPr>
        <w:t>з</w:t>
      </w:r>
      <w:r w:rsidRPr="008C79C6">
        <w:rPr>
          <w:rFonts w:asciiTheme="majorHAnsi" w:hAnsiTheme="majorHAnsi" w:cstheme="majorHAnsi"/>
          <w:sz w:val="22"/>
          <w:szCs w:val="22"/>
          <w:lang w:val="mk-MK"/>
        </w:rPr>
        <w:t xml:space="preserve">можно </w:t>
      </w:r>
      <w:r w:rsidR="00B10523" w:rsidRPr="008C79C6">
        <w:rPr>
          <w:rFonts w:asciiTheme="majorHAnsi" w:hAnsiTheme="majorHAnsi" w:cstheme="majorHAnsi"/>
          <w:sz w:val="22"/>
          <w:szCs w:val="22"/>
          <w:lang w:val="mk-MK"/>
        </w:rPr>
        <w:t xml:space="preserve">е </w:t>
      </w:r>
      <w:r w:rsidRPr="008C79C6">
        <w:rPr>
          <w:rFonts w:asciiTheme="majorHAnsi" w:hAnsiTheme="majorHAnsi" w:cstheme="majorHAnsi"/>
          <w:sz w:val="22"/>
          <w:szCs w:val="22"/>
          <w:lang w:val="mk-MK"/>
        </w:rPr>
        <w:t>да биде доследно спроведена</w:t>
      </w:r>
      <w:r w:rsidR="00B10523" w:rsidRPr="008C79C6">
        <w:rPr>
          <w:rFonts w:asciiTheme="majorHAnsi" w:hAnsiTheme="majorHAnsi" w:cstheme="majorHAnsi"/>
          <w:sz w:val="22"/>
          <w:szCs w:val="22"/>
          <w:lang w:val="mk-MK"/>
        </w:rPr>
        <w:t xml:space="preserve"> со моменталниот мал број инспектори</w:t>
      </w:r>
      <w:r w:rsidRPr="008C79C6">
        <w:rPr>
          <w:rFonts w:asciiTheme="majorHAnsi" w:hAnsiTheme="majorHAnsi" w:cstheme="majorHAnsi"/>
          <w:sz w:val="22"/>
          <w:szCs w:val="22"/>
          <w:lang w:val="mk-MK"/>
        </w:rPr>
        <w:t xml:space="preserve">. </w:t>
      </w:r>
      <w:r w:rsidR="00B10523" w:rsidRPr="008C79C6">
        <w:rPr>
          <w:rFonts w:asciiTheme="majorHAnsi" w:hAnsiTheme="majorHAnsi" w:cstheme="majorHAnsi"/>
          <w:sz w:val="22"/>
          <w:szCs w:val="22"/>
          <w:lang w:val="mk-MK"/>
        </w:rPr>
        <w:t xml:space="preserve">Реткото спроведување надзор врз субјектите кои работат во оваа област може да има директно негативно влијание врз животот и здравјето на луѓето. </w:t>
      </w:r>
    </w:p>
    <w:p w14:paraId="3F99BD86" w14:textId="77777777" w:rsidR="00B10523" w:rsidRPr="008C79C6" w:rsidRDefault="00B10523" w:rsidP="00B10523">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Идеално од аспект на целосно извршување на работните задачи и остварување на целта заради кој е основан ДИТИ е </w:t>
      </w:r>
      <w:r w:rsidR="007A76A1" w:rsidRPr="008C79C6">
        <w:rPr>
          <w:rFonts w:asciiTheme="majorHAnsi" w:hAnsiTheme="majorHAnsi" w:cstheme="majorHAnsi"/>
          <w:sz w:val="22"/>
          <w:szCs w:val="22"/>
          <w:lang w:val="mk-MK"/>
        </w:rPr>
        <w:t xml:space="preserve">на краток рок </w:t>
      </w:r>
      <w:r w:rsidRPr="008C79C6">
        <w:rPr>
          <w:rFonts w:asciiTheme="majorHAnsi" w:hAnsiTheme="majorHAnsi" w:cstheme="majorHAnsi"/>
          <w:sz w:val="22"/>
          <w:szCs w:val="22"/>
          <w:lang w:val="mk-MK"/>
        </w:rPr>
        <w:t>да се пополнат сите работни места што ќе бидат систематизирани. Но, реално тоа нема да се случи во догледно време. Затоа е неопходно да се направи листа со приоритетни работни места за пополнување. Анализата укажува дека следните места треба да бидат на листата:</w:t>
      </w:r>
    </w:p>
    <w:p w14:paraId="0808889D" w14:textId="79813ECC" w:rsidR="00B10523" w:rsidRPr="008C79C6" w:rsidRDefault="004B5C64" w:rsidP="004B5C64">
      <w:pPr>
        <w:pStyle w:val="ListParagraph"/>
        <w:numPr>
          <w:ilvl w:val="0"/>
          <w:numId w:val="16"/>
        </w:numPr>
        <w:spacing w:before="120" w:after="120" w:line="276" w:lineRule="auto"/>
        <w:contextualSpacing w:val="0"/>
        <w:jc w:val="both"/>
        <w:rPr>
          <w:rFonts w:asciiTheme="majorHAnsi" w:hAnsiTheme="majorHAnsi" w:cstheme="majorHAnsi"/>
          <w:sz w:val="22"/>
          <w:szCs w:val="22"/>
        </w:rPr>
      </w:pPr>
      <w:r w:rsidRPr="008C79C6">
        <w:rPr>
          <w:rFonts w:asciiTheme="majorHAnsi" w:hAnsiTheme="majorHAnsi" w:cstheme="majorHAnsi"/>
          <w:sz w:val="22"/>
          <w:szCs w:val="22"/>
          <w:lang w:val="mk-MK"/>
        </w:rPr>
        <w:t xml:space="preserve">5-6 </w:t>
      </w:r>
      <w:r w:rsidR="00B10523" w:rsidRPr="008C79C6">
        <w:rPr>
          <w:rFonts w:asciiTheme="majorHAnsi" w:hAnsiTheme="majorHAnsi" w:cstheme="majorHAnsi"/>
          <w:sz w:val="22"/>
          <w:szCs w:val="22"/>
          <w:lang w:val="mk-MK"/>
        </w:rPr>
        <w:t xml:space="preserve">инспектори-советници, </w:t>
      </w:r>
      <w:r w:rsidRPr="008C79C6">
        <w:rPr>
          <w:rFonts w:asciiTheme="majorHAnsi" w:hAnsiTheme="majorHAnsi" w:cstheme="majorHAnsi"/>
          <w:sz w:val="22"/>
          <w:szCs w:val="22"/>
          <w:lang w:val="mk-MK"/>
        </w:rPr>
        <w:t>при што приоритетно е пополнување на инспекторскиот кадар во трите одделенија што ќе го сочинуваат новиот сектор за инспекциски надзор во други области, а особено за надзор на енерг</w:t>
      </w:r>
      <w:r w:rsidR="007A76A1" w:rsidRPr="008C79C6">
        <w:rPr>
          <w:rFonts w:asciiTheme="majorHAnsi" w:hAnsiTheme="majorHAnsi" w:cstheme="majorHAnsi"/>
          <w:sz w:val="22"/>
          <w:szCs w:val="22"/>
          <w:lang w:val="mk-MK"/>
        </w:rPr>
        <w:t>е</w:t>
      </w:r>
      <w:r w:rsidRPr="008C79C6">
        <w:rPr>
          <w:rFonts w:asciiTheme="majorHAnsi" w:hAnsiTheme="majorHAnsi" w:cstheme="majorHAnsi"/>
          <w:sz w:val="22"/>
          <w:szCs w:val="22"/>
          <w:lang w:val="mk-MK"/>
        </w:rPr>
        <w:t>тски постројки, производи и уреди</w:t>
      </w:r>
      <w:r w:rsidR="00B10523" w:rsidRPr="008C79C6">
        <w:rPr>
          <w:rFonts w:asciiTheme="majorHAnsi" w:hAnsiTheme="majorHAnsi" w:cstheme="majorHAnsi"/>
          <w:sz w:val="22"/>
          <w:szCs w:val="22"/>
          <w:lang w:val="mk-MK"/>
        </w:rPr>
        <w:t>;</w:t>
      </w:r>
      <w:r w:rsidR="003D5632">
        <w:rPr>
          <w:rFonts w:asciiTheme="majorHAnsi" w:hAnsiTheme="majorHAnsi" w:cstheme="majorHAnsi"/>
          <w:sz w:val="22"/>
          <w:szCs w:val="22"/>
          <w:lang w:val="mk-MK"/>
        </w:rPr>
        <w:t xml:space="preserve"> </w:t>
      </w:r>
      <w:r w:rsidR="00B10523" w:rsidRPr="008C79C6">
        <w:rPr>
          <w:rFonts w:asciiTheme="majorHAnsi" w:hAnsiTheme="majorHAnsi" w:cstheme="majorHAnsi"/>
          <w:sz w:val="22"/>
          <w:szCs w:val="22"/>
          <w:lang w:val="mk-MK"/>
        </w:rPr>
        <w:t>и</w:t>
      </w:r>
    </w:p>
    <w:p w14:paraId="4A6D94B9" w14:textId="77777777" w:rsidR="00B10523" w:rsidRPr="008C79C6" w:rsidRDefault="00B10523" w:rsidP="00B10523">
      <w:pPr>
        <w:pStyle w:val="ListParagraph"/>
        <w:numPr>
          <w:ilvl w:val="0"/>
          <w:numId w:val="16"/>
        </w:numPr>
        <w:spacing w:before="120" w:after="120" w:line="276" w:lineRule="auto"/>
        <w:contextualSpacing w:val="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едно лице во </w:t>
      </w:r>
      <w:r w:rsidR="004B5C64" w:rsidRPr="008C79C6">
        <w:rPr>
          <w:rFonts w:asciiTheme="majorHAnsi" w:hAnsiTheme="majorHAnsi" w:cstheme="majorHAnsi"/>
          <w:sz w:val="22"/>
          <w:szCs w:val="22"/>
          <w:lang w:val="mk-MK"/>
        </w:rPr>
        <w:t xml:space="preserve">одделението за </w:t>
      </w:r>
      <w:r w:rsidRPr="008C79C6">
        <w:rPr>
          <w:rFonts w:asciiTheme="majorHAnsi" w:hAnsiTheme="majorHAnsi" w:cstheme="majorHAnsi"/>
          <w:sz w:val="22"/>
          <w:szCs w:val="22"/>
          <w:lang w:val="mk-MK"/>
        </w:rPr>
        <w:t>финансиски работи.</w:t>
      </w:r>
    </w:p>
    <w:p w14:paraId="68EF650E" w14:textId="77777777" w:rsidR="00523713" w:rsidRPr="008C79C6" w:rsidRDefault="004B5C64" w:rsidP="00523713">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Со овие </w:t>
      </w:r>
      <w:r w:rsidR="00523713" w:rsidRPr="008C79C6">
        <w:rPr>
          <w:rFonts w:asciiTheme="majorHAnsi" w:hAnsiTheme="majorHAnsi" w:cstheme="majorHAnsi"/>
          <w:sz w:val="22"/>
          <w:szCs w:val="22"/>
          <w:lang w:val="mk-MK"/>
        </w:rPr>
        <w:t xml:space="preserve">вработувања на краток / среден рок, ДИТИ би се вратил на состојбата со број на вработени од пред извесен број години, кога и бројот на извршени надзори во текот на годината бил повисок.  </w:t>
      </w:r>
    </w:p>
    <w:p w14:paraId="4304C0D9" w14:textId="77777777" w:rsidR="007A76A1" w:rsidRPr="008C79C6" w:rsidRDefault="007A76A1" w:rsidP="00523713">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Дел од испразнетите работни места на повисоки нивоа треба да се пополнат преку унапредување на постоечкиот кадар, како силна мотивациска алатка.</w:t>
      </w:r>
    </w:p>
    <w:p w14:paraId="28671ADA" w14:textId="77777777" w:rsidR="00523713" w:rsidRPr="008C79C6" w:rsidRDefault="00523713" w:rsidP="004B5C64">
      <w:pPr>
        <w:shd w:val="clear" w:color="auto" w:fill="FFFFFF"/>
        <w:spacing w:before="120" w:after="120" w:line="276" w:lineRule="auto"/>
        <w:rPr>
          <w:rFonts w:asciiTheme="majorHAnsi" w:eastAsia="Times New Roman" w:hAnsiTheme="majorHAnsi" w:cstheme="majorHAnsi"/>
          <w:b/>
          <w:sz w:val="22"/>
          <w:szCs w:val="22"/>
        </w:rPr>
      </w:pPr>
    </w:p>
    <w:p w14:paraId="167DE4C1" w14:textId="77777777" w:rsidR="00523713" w:rsidRPr="008C79C6" w:rsidRDefault="00523713" w:rsidP="006F1B1D">
      <w:pPr>
        <w:numPr>
          <w:ilvl w:val="0"/>
          <w:numId w:val="27"/>
        </w:numPr>
        <w:shd w:val="clear" w:color="auto" w:fill="FFFFFF"/>
        <w:spacing w:before="120" w:after="120" w:line="276" w:lineRule="auto"/>
        <w:jc w:val="both"/>
        <w:rPr>
          <w:rFonts w:asciiTheme="majorHAnsi" w:eastAsia="Times New Roman" w:hAnsiTheme="majorHAnsi" w:cstheme="majorHAnsi"/>
          <w:b/>
          <w:sz w:val="22"/>
          <w:szCs w:val="22"/>
        </w:rPr>
      </w:pPr>
      <w:r w:rsidRPr="008C79C6">
        <w:rPr>
          <w:rFonts w:asciiTheme="majorHAnsi" w:eastAsia="Times New Roman" w:hAnsiTheme="majorHAnsi" w:cstheme="majorHAnsi"/>
          <w:b/>
          <w:sz w:val="22"/>
          <w:szCs w:val="22"/>
          <w:lang w:val="mk-MK"/>
        </w:rPr>
        <w:t>Потребно е да се овозможи вработените да посетуваат што поголем број генерички и пред с</w:t>
      </w:r>
      <w:r w:rsidR="007A76A1" w:rsidRPr="008C79C6">
        <w:rPr>
          <w:rFonts w:asciiTheme="majorHAnsi" w:eastAsia="Times New Roman" w:hAnsiTheme="majorHAnsi" w:cstheme="majorHAnsi"/>
          <w:b/>
          <w:sz w:val="22"/>
          <w:szCs w:val="22"/>
          <w:lang w:val="mk-MK"/>
        </w:rPr>
        <w:t>ѐ</w:t>
      </w:r>
      <w:r w:rsidRPr="008C79C6">
        <w:rPr>
          <w:rFonts w:asciiTheme="majorHAnsi" w:eastAsia="Times New Roman" w:hAnsiTheme="majorHAnsi" w:cstheme="majorHAnsi"/>
          <w:b/>
          <w:sz w:val="22"/>
          <w:szCs w:val="22"/>
          <w:lang w:val="mk-MK"/>
        </w:rPr>
        <w:t xml:space="preserve"> специјализирани обуки за стручно да се усовршат и да ги извршуваат задачите на постоечкото работно место со повисок квалитет, како и во идниот кариерен развој. </w:t>
      </w:r>
    </w:p>
    <w:p w14:paraId="76BD857E" w14:textId="77777777" w:rsidR="00523713" w:rsidRPr="008C79C6" w:rsidRDefault="00523713" w:rsidP="00523713">
      <w:pPr>
        <w:pStyle w:val="CommentText"/>
        <w:spacing w:before="120" w:line="276" w:lineRule="auto"/>
        <w:ind w:firstLine="720"/>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Потребно е вработените почесто да бидат номинирани и да учествуваат на обуки и студиски патувања кои ќе послужат за добивање нови знаења и вештини, размена на искуства, </w:t>
      </w:r>
      <w:r w:rsidRPr="008C79C6">
        <w:rPr>
          <w:rFonts w:asciiTheme="majorHAnsi" w:hAnsiTheme="majorHAnsi" w:cstheme="majorHAnsi"/>
          <w:sz w:val="22"/>
          <w:szCs w:val="22"/>
          <w:lang w:val="mk-MK"/>
        </w:rPr>
        <w:lastRenderedPageBreak/>
        <w:t xml:space="preserve">но и како мотивациска алатка. Потребата од зголемено учество на обуки е најмалку од причина што постои законска обврска на секој вработен да му се испланираат и овозможат посета на најмалку пет обуки годишно, туку многу повеќе како реална потреба вработените да стекнат нови знаење и стручно да се усовршат. </w:t>
      </w:r>
    </w:p>
    <w:p w14:paraId="5FB73A9E" w14:textId="77777777" w:rsidR="00523713" w:rsidRPr="008C79C6" w:rsidRDefault="00523713" w:rsidP="00523713">
      <w:pPr>
        <w:pStyle w:val="CommentText"/>
        <w:spacing w:before="120" w:line="276" w:lineRule="auto"/>
        <w:ind w:firstLine="720"/>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Притоа, треба да има соодветен систематски пристап од аспект на реална анализа и проценка на потребите од обука и стручно усовршување на вработените и нивна доследна имплементација. Особено важно е организирање на обуки за примена на ЗОУП, но и обуки за односи со клиенти и за меки вештини. </w:t>
      </w:r>
    </w:p>
    <w:p w14:paraId="1350A561" w14:textId="77777777" w:rsidR="00523713" w:rsidRPr="008C79C6" w:rsidRDefault="00523713" w:rsidP="00523713">
      <w:pPr>
        <w:pStyle w:val="CommentText"/>
        <w:spacing w:before="120" w:line="276" w:lineRule="auto"/>
        <w:ind w:firstLine="720"/>
        <w:rPr>
          <w:rFonts w:asciiTheme="majorHAnsi" w:hAnsiTheme="majorHAnsi" w:cstheme="majorHAnsi"/>
          <w:sz w:val="22"/>
          <w:szCs w:val="22"/>
          <w:lang w:val="mk-MK"/>
        </w:rPr>
      </w:pPr>
      <w:r w:rsidRPr="008C79C6">
        <w:rPr>
          <w:rFonts w:asciiTheme="majorHAnsi" w:hAnsiTheme="majorHAnsi" w:cstheme="majorHAnsi"/>
          <w:sz w:val="22"/>
          <w:szCs w:val="22"/>
          <w:lang w:val="mk-MK"/>
        </w:rPr>
        <w:t>Во таа насока, ДИТИ треба од годишниот буџет да издвојува средства за учество на вработените на обуки, редства скои не треба да се кратат при ребаланс на буџетот или да се пренаменуваат за други потреби. Воедно, максимално треба да се искористат можностите што се нудат од разни донаторски организации и проекти за бесплатно учество на обуки, работилници и слично.</w:t>
      </w:r>
    </w:p>
    <w:p w14:paraId="17E535E2" w14:textId="77777777" w:rsidR="00523713" w:rsidRPr="008C79C6" w:rsidRDefault="00523713" w:rsidP="00523713">
      <w:pPr>
        <w:spacing w:before="120" w:after="120" w:line="276" w:lineRule="auto"/>
        <w:rPr>
          <w:rFonts w:asciiTheme="majorHAnsi" w:hAnsiTheme="majorHAnsi" w:cstheme="majorHAnsi"/>
          <w:sz w:val="22"/>
          <w:szCs w:val="22"/>
          <w:lang w:val="mk-MK"/>
        </w:rPr>
      </w:pPr>
    </w:p>
    <w:p w14:paraId="4F50E90E" w14:textId="77777777" w:rsidR="00523713" w:rsidRPr="008C79C6" w:rsidRDefault="00270864" w:rsidP="00523713">
      <w:pPr>
        <w:pStyle w:val="Heading3"/>
        <w:spacing w:before="120" w:after="120" w:line="276" w:lineRule="auto"/>
        <w:rPr>
          <w:rFonts w:cstheme="majorHAnsi"/>
          <w:b w:val="0"/>
          <w:color w:val="365F91" w:themeColor="accent1" w:themeShade="BF"/>
          <w:sz w:val="22"/>
          <w:szCs w:val="22"/>
          <w:lang w:val="mk-MK"/>
        </w:rPr>
      </w:pPr>
      <w:bookmarkStart w:id="55" w:name="_Toc515802610"/>
      <w:bookmarkStart w:id="56" w:name="_Toc515879882"/>
      <w:bookmarkStart w:id="57" w:name="_Toc27985698"/>
      <w:r w:rsidRPr="008C79C6">
        <w:rPr>
          <w:rFonts w:cstheme="majorHAnsi"/>
          <w:color w:val="365F91" w:themeColor="accent1" w:themeShade="BF"/>
          <w:sz w:val="22"/>
          <w:szCs w:val="22"/>
          <w:lang w:val="mk-MK"/>
        </w:rPr>
        <w:t>Б</w:t>
      </w:r>
      <w:r w:rsidR="00523713" w:rsidRPr="008C79C6">
        <w:rPr>
          <w:rFonts w:cstheme="majorHAnsi"/>
          <w:color w:val="365F91" w:themeColor="accent1" w:themeShade="BF"/>
          <w:sz w:val="22"/>
          <w:szCs w:val="22"/>
          <w:lang w:val="mk-MK"/>
        </w:rPr>
        <w:t>) Препораки во однос на работните процеси, интерната комуникација и координација</w:t>
      </w:r>
      <w:bookmarkEnd w:id="55"/>
      <w:bookmarkEnd w:id="56"/>
      <w:bookmarkEnd w:id="57"/>
    </w:p>
    <w:p w14:paraId="02B13E48" w14:textId="10B6C3CB" w:rsidR="00523713" w:rsidRPr="008C79C6" w:rsidRDefault="00523713" w:rsidP="006F1B1D">
      <w:pPr>
        <w:pStyle w:val="CommentText"/>
        <w:numPr>
          <w:ilvl w:val="0"/>
          <w:numId w:val="27"/>
        </w:numPr>
        <w:spacing w:before="120" w:line="276" w:lineRule="auto"/>
        <w:rPr>
          <w:rFonts w:asciiTheme="majorHAnsi" w:hAnsiTheme="majorHAnsi" w:cstheme="majorHAnsi"/>
          <w:b/>
          <w:sz w:val="22"/>
          <w:szCs w:val="22"/>
          <w:lang w:val="mk-MK"/>
        </w:rPr>
      </w:pPr>
      <w:bookmarkStart w:id="58" w:name="_Hlk27475607"/>
      <w:r w:rsidRPr="008C79C6">
        <w:rPr>
          <w:rFonts w:asciiTheme="majorHAnsi" w:hAnsiTheme="majorHAnsi" w:cstheme="majorHAnsi"/>
          <w:b/>
          <w:sz w:val="22"/>
          <w:szCs w:val="22"/>
          <w:lang w:val="mk-MK"/>
        </w:rPr>
        <w:t>Потребн</w:t>
      </w:r>
      <w:r w:rsidR="003D5632">
        <w:rPr>
          <w:rFonts w:asciiTheme="majorHAnsi" w:hAnsiTheme="majorHAnsi" w:cstheme="majorHAnsi"/>
          <w:b/>
          <w:sz w:val="22"/>
          <w:szCs w:val="22"/>
          <w:lang w:val="mk-MK"/>
        </w:rPr>
        <w:t>о</w:t>
      </w:r>
      <w:r w:rsidRPr="008C79C6">
        <w:rPr>
          <w:rFonts w:asciiTheme="majorHAnsi" w:hAnsiTheme="majorHAnsi" w:cstheme="majorHAnsi"/>
          <w:b/>
          <w:sz w:val="22"/>
          <w:szCs w:val="22"/>
          <w:lang w:val="mk-MK"/>
        </w:rPr>
        <w:t xml:space="preserve"> е </w:t>
      </w:r>
      <w:r w:rsidR="003D5632">
        <w:rPr>
          <w:rFonts w:asciiTheme="majorHAnsi" w:hAnsiTheme="majorHAnsi" w:cstheme="majorHAnsi"/>
          <w:b/>
          <w:sz w:val="22"/>
          <w:szCs w:val="22"/>
          <w:lang w:val="mk-MK"/>
        </w:rPr>
        <w:t xml:space="preserve">да се </w:t>
      </w:r>
      <w:r w:rsidRPr="008C79C6">
        <w:rPr>
          <w:rFonts w:asciiTheme="majorHAnsi" w:hAnsiTheme="majorHAnsi" w:cstheme="majorHAnsi"/>
          <w:b/>
          <w:sz w:val="22"/>
          <w:szCs w:val="22"/>
          <w:lang w:val="mk-MK"/>
        </w:rPr>
        <w:t>изработ</w:t>
      </w:r>
      <w:r w:rsidR="003D5632">
        <w:rPr>
          <w:rFonts w:asciiTheme="majorHAnsi" w:hAnsiTheme="majorHAnsi" w:cstheme="majorHAnsi"/>
          <w:b/>
          <w:sz w:val="22"/>
          <w:szCs w:val="22"/>
          <w:lang w:val="mk-MK"/>
        </w:rPr>
        <w:t xml:space="preserve">ат </w:t>
      </w:r>
      <w:r w:rsidRPr="008C79C6">
        <w:rPr>
          <w:rFonts w:asciiTheme="majorHAnsi" w:hAnsiTheme="majorHAnsi" w:cstheme="majorHAnsi"/>
          <w:b/>
          <w:sz w:val="22"/>
          <w:szCs w:val="22"/>
          <w:lang w:val="mk-MK"/>
        </w:rPr>
        <w:t xml:space="preserve">писмени процедури за дел од работните процеси, а воедно корисно би било дел од нив и да се сертифицираат според најновата верзија на стандардот ИСО 9001:2015 за </w:t>
      </w:r>
      <w:r w:rsidR="003D5632">
        <w:rPr>
          <w:rFonts w:asciiTheme="majorHAnsi" w:hAnsiTheme="majorHAnsi" w:cstheme="majorHAnsi"/>
          <w:b/>
          <w:sz w:val="22"/>
          <w:szCs w:val="22"/>
          <w:lang w:val="mk-MK"/>
        </w:rPr>
        <w:t xml:space="preserve">систем за </w:t>
      </w:r>
      <w:r w:rsidRPr="008C79C6">
        <w:rPr>
          <w:rFonts w:asciiTheme="majorHAnsi" w:hAnsiTheme="majorHAnsi" w:cstheme="majorHAnsi"/>
          <w:b/>
          <w:sz w:val="22"/>
          <w:szCs w:val="22"/>
          <w:lang w:val="mk-MK"/>
        </w:rPr>
        <w:t xml:space="preserve">управување со квалитет </w:t>
      </w:r>
    </w:p>
    <w:bookmarkEnd w:id="58"/>
    <w:p w14:paraId="64AEF565" w14:textId="77777777" w:rsidR="00523713" w:rsidRPr="008C79C6" w:rsidRDefault="00DD7F2C" w:rsidP="00523713">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Потребно е </w:t>
      </w:r>
      <w:r w:rsidR="00523713" w:rsidRPr="008C79C6">
        <w:rPr>
          <w:rFonts w:asciiTheme="majorHAnsi" w:hAnsiTheme="majorHAnsi" w:cstheme="majorHAnsi"/>
          <w:sz w:val="22"/>
          <w:szCs w:val="22"/>
          <w:lang w:val="mk-MK"/>
        </w:rPr>
        <w:t>работни</w:t>
      </w:r>
      <w:r w:rsidRPr="008C79C6">
        <w:rPr>
          <w:rFonts w:asciiTheme="majorHAnsi" w:hAnsiTheme="majorHAnsi" w:cstheme="majorHAnsi"/>
          <w:sz w:val="22"/>
          <w:szCs w:val="22"/>
          <w:lang w:val="mk-MK"/>
        </w:rPr>
        <w:t>те</w:t>
      </w:r>
      <w:r w:rsidR="00523713" w:rsidRPr="008C79C6">
        <w:rPr>
          <w:rFonts w:asciiTheme="majorHAnsi" w:hAnsiTheme="majorHAnsi" w:cstheme="majorHAnsi"/>
          <w:sz w:val="22"/>
          <w:szCs w:val="22"/>
          <w:lang w:val="mk-MK"/>
        </w:rPr>
        <w:t xml:space="preserve"> процеси во ДИТИ да се стандардизираат, во смисла нивно ставање на хартија и доследно применување. Во таа насока, корисно е да се изработат писмени процедури за работните процеси како што се:</w:t>
      </w:r>
    </w:p>
    <w:p w14:paraId="27090819" w14:textId="77777777" w:rsidR="00DD7F2C" w:rsidRPr="008C79C6" w:rsidRDefault="00DD7F2C" w:rsidP="00523713">
      <w:pPr>
        <w:pStyle w:val="ListParagraph"/>
        <w:numPr>
          <w:ilvl w:val="0"/>
          <w:numId w:val="19"/>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финансиско-материјално работење (одобрување и плаќање на фактури, патни налози),</w:t>
      </w:r>
    </w:p>
    <w:p w14:paraId="208880D9" w14:textId="77777777" w:rsidR="00523713" w:rsidRPr="008C79C6" w:rsidRDefault="00523713" w:rsidP="00523713">
      <w:pPr>
        <w:pStyle w:val="ListParagraph"/>
        <w:numPr>
          <w:ilvl w:val="0"/>
          <w:numId w:val="19"/>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комуникација со јавноста, </w:t>
      </w:r>
    </w:p>
    <w:p w14:paraId="2FC3CF89" w14:textId="77777777" w:rsidR="00523713" w:rsidRPr="008C79C6" w:rsidRDefault="00523713" w:rsidP="00523713">
      <w:pPr>
        <w:pStyle w:val="ListParagraph"/>
        <w:numPr>
          <w:ilvl w:val="0"/>
          <w:numId w:val="19"/>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објавување на информации на веб страницата на ИС, </w:t>
      </w:r>
    </w:p>
    <w:p w14:paraId="05FD9849" w14:textId="77777777" w:rsidR="00DD7F2C" w:rsidRPr="008C79C6" w:rsidRDefault="00523713" w:rsidP="00523713">
      <w:pPr>
        <w:pStyle w:val="ListParagraph"/>
        <w:numPr>
          <w:ilvl w:val="0"/>
          <w:numId w:val="19"/>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користење не службена е-пошта, </w:t>
      </w:r>
    </w:p>
    <w:p w14:paraId="6CC7D001" w14:textId="77777777" w:rsidR="00523713" w:rsidRPr="008C79C6" w:rsidRDefault="00DD7F2C" w:rsidP="00523713">
      <w:pPr>
        <w:pStyle w:val="ListParagraph"/>
        <w:numPr>
          <w:ilvl w:val="0"/>
          <w:numId w:val="19"/>
        </w:numPr>
        <w:spacing w:before="120" w:after="120" w:line="276" w:lineRule="auto"/>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користење на службени возила, </w:t>
      </w:r>
      <w:r w:rsidR="00523713" w:rsidRPr="008C79C6">
        <w:rPr>
          <w:rFonts w:asciiTheme="majorHAnsi" w:hAnsiTheme="majorHAnsi" w:cstheme="majorHAnsi"/>
          <w:sz w:val="22"/>
          <w:szCs w:val="22"/>
          <w:lang w:val="mk-MK"/>
        </w:rPr>
        <w:t>и</w:t>
      </w:r>
    </w:p>
    <w:p w14:paraId="4883AC00" w14:textId="77777777" w:rsidR="00523713" w:rsidRPr="008C79C6" w:rsidRDefault="00523713" w:rsidP="00523713">
      <w:pPr>
        <w:pStyle w:val="ListParagraph"/>
        <w:numPr>
          <w:ilvl w:val="0"/>
          <w:numId w:val="19"/>
        </w:numPr>
        <w:spacing w:before="120" w:after="120" w:line="276" w:lineRule="auto"/>
        <w:jc w:val="both"/>
        <w:rPr>
          <w:rFonts w:asciiTheme="majorHAnsi" w:hAnsiTheme="majorHAnsi" w:cstheme="majorHAnsi"/>
          <w:sz w:val="22"/>
          <w:szCs w:val="22"/>
          <w:lang w:val="mk-MK"/>
        </w:rPr>
      </w:pPr>
      <w:r w:rsidRPr="008C79C6">
        <w:rPr>
          <w:rFonts w:asciiTheme="majorHAnsi" w:eastAsia="Times New Roman" w:hAnsiTheme="majorHAnsi" w:cstheme="majorHAnsi"/>
          <w:sz w:val="22"/>
          <w:szCs w:val="22"/>
          <w:lang w:val="mk-MK"/>
        </w:rPr>
        <w:t>обезбедување на ИТ поддршка за вработените.</w:t>
      </w:r>
    </w:p>
    <w:p w14:paraId="7E6A5CBB" w14:textId="7FEB35EF" w:rsidR="00523713" w:rsidRPr="008C79C6" w:rsidRDefault="00523713" w:rsidP="00DD7F2C">
      <w:pPr>
        <w:pStyle w:val="CommentText"/>
        <w:spacing w:before="120" w:line="276" w:lineRule="auto"/>
        <w:ind w:firstLine="720"/>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Заради континуирано подобрување на работата на инспекторатот, особено внимание треба да се посвети на алатките за управување со квалитетот. Овие алатки нудат многу позитивни практики за создавање на механизам на испорака на услугите кон клиентите, но и интеграција на вработените во сите работни процеси. Во оваа насока, би било добро, ако ограничените буџетски средства тоа го овозможат, ДИТИ да помине низ процес на сертификација за </w:t>
      </w:r>
      <w:r w:rsidR="00895093" w:rsidRPr="008C79C6">
        <w:rPr>
          <w:rFonts w:asciiTheme="majorHAnsi" w:hAnsiTheme="majorHAnsi" w:cstheme="majorHAnsi"/>
          <w:sz w:val="22"/>
          <w:szCs w:val="22"/>
          <w:lang w:val="mk-MK"/>
        </w:rPr>
        <w:t>стандард</w:t>
      </w:r>
      <w:r w:rsidR="00895093">
        <w:rPr>
          <w:rFonts w:asciiTheme="majorHAnsi" w:hAnsiTheme="majorHAnsi" w:cstheme="majorHAnsi"/>
          <w:sz w:val="22"/>
          <w:szCs w:val="22"/>
          <w:lang w:val="mk-MK"/>
        </w:rPr>
        <w:t>от</w:t>
      </w:r>
      <w:r w:rsidR="00895093" w:rsidRPr="008C79C6">
        <w:rPr>
          <w:rFonts w:asciiTheme="majorHAnsi" w:hAnsiTheme="majorHAnsi" w:cstheme="majorHAnsi"/>
          <w:sz w:val="22"/>
          <w:szCs w:val="22"/>
          <w:lang w:val="mk-MK"/>
        </w:rPr>
        <w:t xml:space="preserve"> </w:t>
      </w:r>
      <w:r w:rsidRPr="008C79C6">
        <w:rPr>
          <w:rFonts w:asciiTheme="majorHAnsi" w:hAnsiTheme="majorHAnsi" w:cstheme="majorHAnsi"/>
          <w:sz w:val="22"/>
          <w:szCs w:val="22"/>
          <w:lang w:val="mk-MK"/>
        </w:rPr>
        <w:t xml:space="preserve">ИСО 9001 </w:t>
      </w:r>
      <w:r w:rsidR="00895093">
        <w:rPr>
          <w:rFonts w:asciiTheme="majorHAnsi" w:hAnsiTheme="majorHAnsi" w:cstheme="majorHAnsi"/>
          <w:sz w:val="22"/>
          <w:szCs w:val="22"/>
          <w:lang w:val="mk-MK"/>
        </w:rPr>
        <w:t xml:space="preserve">- систем </w:t>
      </w:r>
      <w:r w:rsidRPr="008C79C6">
        <w:rPr>
          <w:rFonts w:asciiTheme="majorHAnsi" w:hAnsiTheme="majorHAnsi" w:cstheme="majorHAnsi"/>
          <w:sz w:val="22"/>
          <w:szCs w:val="22"/>
          <w:lang w:val="mk-MK"/>
        </w:rPr>
        <w:t xml:space="preserve">за управување со квалитет согласно најновата верзија на овој стандард од 2015 година. </w:t>
      </w:r>
    </w:p>
    <w:p w14:paraId="51745EE1" w14:textId="77777777" w:rsidR="00523713" w:rsidRPr="008C79C6" w:rsidRDefault="00523713" w:rsidP="00523713">
      <w:pPr>
        <w:pStyle w:val="CommentText"/>
        <w:spacing w:before="120" w:line="276" w:lineRule="auto"/>
        <w:rPr>
          <w:rFonts w:asciiTheme="majorHAnsi" w:hAnsiTheme="majorHAnsi" w:cstheme="majorHAnsi"/>
          <w:sz w:val="22"/>
          <w:szCs w:val="22"/>
          <w:lang w:val="mk-MK"/>
        </w:rPr>
      </w:pPr>
    </w:p>
    <w:p w14:paraId="7868BBC5" w14:textId="2A9E3985" w:rsidR="00523713" w:rsidRPr="008C79C6" w:rsidRDefault="00895093" w:rsidP="006F1B1D">
      <w:pPr>
        <w:numPr>
          <w:ilvl w:val="0"/>
          <w:numId w:val="27"/>
        </w:numPr>
        <w:shd w:val="clear" w:color="auto" w:fill="FFFFFF"/>
        <w:spacing w:before="120" w:after="120" w:line="276" w:lineRule="auto"/>
        <w:rPr>
          <w:rFonts w:asciiTheme="majorHAnsi" w:hAnsiTheme="majorHAnsi" w:cstheme="majorHAnsi"/>
          <w:sz w:val="22"/>
          <w:szCs w:val="22"/>
        </w:rPr>
      </w:pPr>
      <w:bookmarkStart w:id="59" w:name="_Hlk27475672"/>
      <w:r>
        <w:rPr>
          <w:rFonts w:asciiTheme="majorHAnsi" w:eastAsia="Times New Roman" w:hAnsiTheme="majorHAnsi" w:cstheme="majorHAnsi"/>
          <w:b/>
          <w:sz w:val="22"/>
          <w:szCs w:val="22"/>
          <w:lang w:val="mk-MK"/>
        </w:rPr>
        <w:t>Да се преземат мерки за п</w:t>
      </w:r>
      <w:r w:rsidR="00523713" w:rsidRPr="008C79C6">
        <w:rPr>
          <w:rFonts w:asciiTheme="majorHAnsi" w:eastAsia="Times New Roman" w:hAnsiTheme="majorHAnsi" w:cstheme="majorHAnsi"/>
          <w:b/>
          <w:sz w:val="22"/>
          <w:szCs w:val="22"/>
          <w:lang w:val="mk-MK"/>
        </w:rPr>
        <w:t>одобрување на интерната комуникација и споделување на информации и документи меѓу вработените</w:t>
      </w:r>
    </w:p>
    <w:bookmarkEnd w:id="59"/>
    <w:p w14:paraId="64F87331" w14:textId="77777777" w:rsidR="00523713" w:rsidRPr="008C79C6" w:rsidRDefault="00523713" w:rsidP="00523713">
      <w:pPr>
        <w:pStyle w:val="ListParagraph"/>
        <w:spacing w:before="120" w:after="120" w:line="276" w:lineRule="auto"/>
        <w:ind w:left="0"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Иако интерната комуникација е на задоволитено ниво, постои одреден простор за подобрување. Во таа насока, потребно е одржување редовни неделни колегиуми на ниво на </w:t>
      </w:r>
      <w:r w:rsidRPr="008C79C6">
        <w:rPr>
          <w:rFonts w:asciiTheme="majorHAnsi" w:hAnsiTheme="majorHAnsi" w:cstheme="majorHAnsi"/>
          <w:sz w:val="22"/>
          <w:szCs w:val="22"/>
          <w:lang w:val="mk-MK"/>
        </w:rPr>
        <w:lastRenderedPageBreak/>
        <w:t>раководен кадар (Директорот со раководните административни службеници). Со тоа би се придонело како за подобрена размена на информации, така и за споделување на искуства и ставови по одредени прашања. Кратки информации испратени по е-пошта до дел или сите вработени (мејлинг листа) би придонело за подобро запознавање на вработените со изминатите, тековните и планираните активности во рамките на ДИТИ.</w:t>
      </w:r>
    </w:p>
    <w:p w14:paraId="7757BC95" w14:textId="36F7487B" w:rsidR="00DD7F2C" w:rsidRPr="008C79C6" w:rsidRDefault="00DD7F2C" w:rsidP="006F1B1D">
      <w:pPr>
        <w:numPr>
          <w:ilvl w:val="0"/>
          <w:numId w:val="27"/>
        </w:numPr>
        <w:shd w:val="clear" w:color="auto" w:fill="FFFFFF"/>
        <w:spacing w:before="120" w:after="120" w:line="276" w:lineRule="auto"/>
        <w:rPr>
          <w:rFonts w:asciiTheme="majorHAnsi" w:eastAsia="Times New Roman" w:hAnsiTheme="majorHAnsi" w:cstheme="majorHAnsi"/>
          <w:b/>
          <w:sz w:val="22"/>
          <w:szCs w:val="22"/>
        </w:rPr>
      </w:pPr>
      <w:bookmarkStart w:id="60" w:name="_Hlk27475759"/>
      <w:r w:rsidRPr="008C79C6">
        <w:rPr>
          <w:rFonts w:asciiTheme="majorHAnsi" w:eastAsia="Times New Roman" w:hAnsiTheme="majorHAnsi" w:cstheme="majorHAnsi"/>
          <w:b/>
          <w:sz w:val="22"/>
          <w:szCs w:val="22"/>
          <w:lang w:val="mk-MK"/>
        </w:rPr>
        <w:t>Потребно е да се изврши набавка и примена на софтвери за оперативно работење</w:t>
      </w:r>
      <w:r w:rsidR="00895093">
        <w:rPr>
          <w:rFonts w:asciiTheme="majorHAnsi" w:eastAsia="Times New Roman" w:hAnsiTheme="majorHAnsi" w:cstheme="majorHAnsi"/>
          <w:b/>
          <w:sz w:val="22"/>
          <w:szCs w:val="22"/>
          <w:lang w:val="mk-MK"/>
        </w:rPr>
        <w:t xml:space="preserve"> кои би продонеле за поголема ефиканост во извршувањето на работните задачи, како во однос на надзорите, така и во однос на другите работни процеси, а особено со воведување на </w:t>
      </w:r>
      <w:bookmarkStart w:id="61" w:name="_Hlk27475812"/>
      <w:r w:rsidR="00895093" w:rsidRPr="00895093">
        <w:rPr>
          <w:rFonts w:asciiTheme="majorHAnsi" w:hAnsiTheme="majorHAnsi" w:cstheme="majorHAnsi"/>
          <w:b/>
          <w:iCs/>
          <w:sz w:val="22"/>
          <w:szCs w:val="22"/>
          <w:lang w:val="mk-MK"/>
        </w:rPr>
        <w:t>системот за електронско управување со документи</w:t>
      </w:r>
      <w:bookmarkEnd w:id="61"/>
    </w:p>
    <w:bookmarkEnd w:id="60"/>
    <w:p w14:paraId="7BEAAAF8" w14:textId="77777777" w:rsidR="00DD7F2C" w:rsidRPr="008C79C6" w:rsidRDefault="00DD7F2C" w:rsidP="00DD7F2C">
      <w:pPr>
        <w:shd w:val="clear" w:color="auto" w:fill="FFFFFF"/>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Потребна е набавка и примена на софтвери за општите операции и за инспекциското работење. Во насока на зголемување на ефикасноста во работењето и постигнување на подобра координација, потребно е што поскоро автоматизирање на клучниот работен процес – планирање, спроведување и евидентирање на инспекцискиот надзор. Не се препорачува издвојување на средства за изработка насофтвер за инспекциско работење, бидејќи ДИТИ би требало ко крајот на 2020 година да биде корисник на сеопфатениот софтвер е-инспектор, кој е во почетна фаза на развој.</w:t>
      </w:r>
    </w:p>
    <w:p w14:paraId="13037DE0" w14:textId="47842195" w:rsidR="00A24B30" w:rsidRPr="008C79C6" w:rsidRDefault="00DD7F2C" w:rsidP="006025F0">
      <w:pPr>
        <w:shd w:val="clear" w:color="auto" w:fill="FFFFFF" w:themeFill="background1"/>
        <w:spacing w:before="120" w:after="120" w:line="276" w:lineRule="auto"/>
        <w:ind w:firstLine="720"/>
        <w:jc w:val="both"/>
        <w:rPr>
          <w:rFonts w:asciiTheme="majorHAnsi" w:hAnsiTheme="majorHAnsi" w:cstheme="majorHAnsi"/>
          <w:bCs/>
          <w:iCs/>
          <w:sz w:val="22"/>
          <w:szCs w:val="22"/>
          <w:lang w:val="mk-MK"/>
        </w:rPr>
        <w:sectPr w:rsidR="00A24B30" w:rsidRPr="008C79C6" w:rsidSect="00A745FA">
          <w:pgSz w:w="11906" w:h="16838"/>
          <w:pgMar w:top="709" w:right="1417" w:bottom="1530" w:left="1417" w:header="0" w:footer="522" w:gutter="0"/>
          <w:cols w:space="708"/>
          <w:docGrid w:linePitch="360"/>
        </w:sectPr>
      </w:pPr>
      <w:r w:rsidRPr="008C79C6">
        <w:rPr>
          <w:rFonts w:asciiTheme="majorHAnsi" w:hAnsiTheme="majorHAnsi" w:cstheme="majorHAnsi"/>
          <w:bCs/>
          <w:iCs/>
          <w:sz w:val="22"/>
          <w:szCs w:val="22"/>
          <w:lang w:val="mk-MK"/>
        </w:rPr>
        <w:t>Потребно е да се автоматизираат и другите работни процеси до степен до кој тоа е возможно имајќи ги предвид ограничените финансиски и човечки ресурси. Во тој контекст, да се разгледа можноста и да се направи обид за користење на системот за електронско управување со документи (ДМС) за чијшто развој, надградба и одржување е одговорно МИОА, но е наменет да го користат и други органи на управата. Со таков систем во примена, интерната циркулација и споделување на документи би добила на ефикасност, брзина и следливост во работењето</w:t>
      </w:r>
      <w:r w:rsidR="006025F0" w:rsidRPr="008C79C6">
        <w:rPr>
          <w:rFonts w:asciiTheme="majorHAnsi" w:hAnsiTheme="majorHAnsi" w:cstheme="majorHAnsi"/>
          <w:bCs/>
          <w:iCs/>
          <w:sz w:val="22"/>
          <w:szCs w:val="22"/>
          <w:lang w:val="mk-MK"/>
        </w:rPr>
        <w:t>.</w:t>
      </w:r>
    </w:p>
    <w:p w14:paraId="0800C109" w14:textId="77777777" w:rsidR="00A24B30" w:rsidRPr="008C79C6" w:rsidRDefault="00A24B30" w:rsidP="006025F0">
      <w:pPr>
        <w:pStyle w:val="Heading1"/>
        <w:spacing w:before="120" w:after="120" w:line="276" w:lineRule="auto"/>
        <w:jc w:val="both"/>
        <w:rPr>
          <w:rFonts w:cstheme="majorHAnsi"/>
          <w:b w:val="0"/>
          <w:sz w:val="22"/>
          <w:szCs w:val="22"/>
        </w:rPr>
      </w:pPr>
      <w:bookmarkStart w:id="62" w:name="_Toc515802611"/>
      <w:bookmarkStart w:id="63" w:name="_Toc27985699"/>
      <w:r w:rsidRPr="008C79C6">
        <w:rPr>
          <w:rFonts w:cstheme="majorHAnsi"/>
          <w:sz w:val="22"/>
          <w:szCs w:val="22"/>
          <w:lang w:val="mk-MK"/>
        </w:rPr>
        <w:lastRenderedPageBreak/>
        <w:t xml:space="preserve">Анекс I: </w:t>
      </w:r>
      <w:bookmarkStart w:id="64" w:name="_Toc506478262"/>
      <w:r w:rsidRPr="008C79C6">
        <w:rPr>
          <w:rFonts w:cstheme="majorHAnsi"/>
          <w:sz w:val="22"/>
          <w:szCs w:val="22"/>
          <w:lang w:val="mk-MK"/>
        </w:rPr>
        <w:t xml:space="preserve">РЕЗУЛТАТИ ОД САМО-ЕВАЛУАЦИЈАТА НА </w:t>
      </w:r>
      <w:r w:rsidR="00300030" w:rsidRPr="008C79C6">
        <w:rPr>
          <w:rFonts w:cstheme="majorHAnsi"/>
          <w:sz w:val="22"/>
          <w:szCs w:val="22"/>
          <w:lang w:val="mk-MK"/>
        </w:rPr>
        <w:t>ВРАБОТЕНИТЕ ВО ДРЖАВНИОТ</w:t>
      </w:r>
      <w:r w:rsidRPr="008C79C6">
        <w:rPr>
          <w:rFonts w:cstheme="majorHAnsi"/>
          <w:sz w:val="22"/>
          <w:szCs w:val="22"/>
          <w:lang w:val="mk-MK"/>
        </w:rPr>
        <w:t xml:space="preserve"> ИНСПЕКТОРАТ</w:t>
      </w:r>
      <w:bookmarkEnd w:id="62"/>
      <w:bookmarkEnd w:id="64"/>
      <w:r w:rsidR="00300030" w:rsidRPr="008C79C6">
        <w:rPr>
          <w:rFonts w:cstheme="majorHAnsi"/>
          <w:sz w:val="22"/>
          <w:szCs w:val="22"/>
          <w:lang w:val="mk-MK"/>
        </w:rPr>
        <w:t xml:space="preserve">ЗА </w:t>
      </w:r>
      <w:r w:rsidR="00EF2039" w:rsidRPr="008C79C6">
        <w:rPr>
          <w:rFonts w:cstheme="majorHAnsi"/>
          <w:sz w:val="22"/>
          <w:szCs w:val="22"/>
          <w:lang w:val="mk-MK"/>
        </w:rPr>
        <w:t>ТЕХНИЧКА ИНСПЕКЦИЈА</w:t>
      </w:r>
      <w:bookmarkEnd w:id="63"/>
    </w:p>
    <w:p w14:paraId="1FFA34C3" w14:textId="77777777" w:rsidR="00A24B30" w:rsidRPr="008C79C6" w:rsidRDefault="00A24B30" w:rsidP="00C43F18">
      <w:pPr>
        <w:spacing w:before="120" w:after="120" w:line="276" w:lineRule="auto"/>
        <w:rPr>
          <w:rFonts w:asciiTheme="majorHAnsi" w:hAnsiTheme="majorHAnsi" w:cstheme="majorHAnsi"/>
          <w:sz w:val="22"/>
          <w:szCs w:val="22"/>
          <w:lang w:val="mk-MK"/>
        </w:rPr>
      </w:pPr>
    </w:p>
    <w:p w14:paraId="5CC6E30C"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eastAsia="mk-MK"/>
        </w:rPr>
      </w:pPr>
      <w:r w:rsidRPr="008C79C6">
        <w:rPr>
          <w:rFonts w:asciiTheme="majorHAnsi" w:hAnsiTheme="majorHAnsi" w:cstheme="majorHAnsi"/>
          <w:sz w:val="22"/>
          <w:szCs w:val="22"/>
          <w:lang w:val="mk-MK" w:eastAsia="mk-MK"/>
        </w:rPr>
        <w:t>Првиот сет на прашања имаше пред с</w:t>
      </w:r>
      <w:r w:rsidR="00F745F9" w:rsidRPr="008C79C6">
        <w:rPr>
          <w:rFonts w:asciiTheme="majorHAnsi" w:hAnsiTheme="majorHAnsi" w:cstheme="majorHAnsi"/>
          <w:sz w:val="22"/>
          <w:szCs w:val="22"/>
          <w:lang w:val="mk-MK" w:eastAsia="mk-MK"/>
        </w:rPr>
        <w:t>ѐ</w:t>
      </w:r>
      <w:r w:rsidRPr="008C79C6">
        <w:rPr>
          <w:rFonts w:asciiTheme="majorHAnsi" w:hAnsiTheme="majorHAnsi" w:cstheme="majorHAnsi"/>
          <w:sz w:val="22"/>
          <w:szCs w:val="22"/>
          <w:lang w:val="mk-MK" w:eastAsia="mk-MK"/>
        </w:rPr>
        <w:t xml:space="preserve"> за цел да се добијат одговори и да се утврди колку </w:t>
      </w:r>
      <w:r w:rsidR="00854258" w:rsidRPr="008C79C6">
        <w:rPr>
          <w:rFonts w:asciiTheme="majorHAnsi" w:hAnsiTheme="majorHAnsi" w:cstheme="majorHAnsi"/>
          <w:sz w:val="22"/>
          <w:szCs w:val="22"/>
          <w:lang w:val="mk-MK" w:eastAsia="mk-MK"/>
        </w:rPr>
        <w:t>вработените во Државниот</w:t>
      </w:r>
      <w:r w:rsidRPr="008C79C6">
        <w:rPr>
          <w:rFonts w:asciiTheme="majorHAnsi" w:hAnsiTheme="majorHAnsi" w:cstheme="majorHAnsi"/>
          <w:sz w:val="22"/>
          <w:szCs w:val="22"/>
          <w:lang w:val="mk-MK" w:eastAsia="mk-MK"/>
        </w:rPr>
        <w:t xml:space="preserve"> инспекторат</w:t>
      </w:r>
      <w:r w:rsidR="00854258" w:rsidRPr="008C79C6">
        <w:rPr>
          <w:rFonts w:asciiTheme="majorHAnsi" w:hAnsiTheme="majorHAnsi" w:cstheme="majorHAnsi"/>
          <w:sz w:val="22"/>
          <w:szCs w:val="22"/>
          <w:lang w:val="mk-MK" w:eastAsia="mk-MK"/>
        </w:rPr>
        <w:t xml:space="preserve"> за т</w:t>
      </w:r>
      <w:r w:rsidR="00E90A1F" w:rsidRPr="008C79C6">
        <w:rPr>
          <w:rFonts w:asciiTheme="majorHAnsi" w:hAnsiTheme="majorHAnsi" w:cstheme="majorHAnsi"/>
          <w:sz w:val="22"/>
          <w:szCs w:val="22"/>
          <w:lang w:val="mk-MK" w:eastAsia="mk-MK"/>
        </w:rPr>
        <w:t xml:space="preserve">ехничка инспекција </w:t>
      </w:r>
      <w:r w:rsidR="00300030" w:rsidRPr="008C79C6">
        <w:rPr>
          <w:rFonts w:asciiTheme="majorHAnsi" w:hAnsiTheme="majorHAnsi" w:cstheme="majorHAnsi"/>
          <w:sz w:val="22"/>
          <w:szCs w:val="22"/>
          <w:lang w:val="mk-MK" w:eastAsia="mk-MK"/>
        </w:rPr>
        <w:t>ги извршуваат работни задачи што во п</w:t>
      </w:r>
      <w:r w:rsidRPr="008C79C6">
        <w:rPr>
          <w:rFonts w:asciiTheme="majorHAnsi" w:hAnsiTheme="majorHAnsi" w:cstheme="majorHAnsi"/>
          <w:sz w:val="22"/>
          <w:szCs w:val="22"/>
          <w:lang w:val="mk-MK" w:eastAsia="mk-MK"/>
        </w:rPr>
        <w:t>ракса се во согласност или отстапуваат од оние кои се пропишани. Во продолжение се дадени графички прикази на добиените одговори, како и сумирани наоди.</w:t>
      </w:r>
    </w:p>
    <w:p w14:paraId="550124C4" w14:textId="77777777" w:rsidR="00A24B30" w:rsidRPr="008C79C6" w:rsidRDefault="00F745F9"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drawing>
          <wp:inline distT="0" distB="0" distL="0" distR="0" wp14:anchorId="6D879742" wp14:editId="05C2B272">
            <wp:extent cx="5829300" cy="2453005"/>
            <wp:effectExtent l="0" t="0" r="0" b="4445"/>
            <wp:docPr id="51" name="Picture 51" descr="C:\Users\laptop\AppData\Local\Microsoft\Windows\INetCache\Content.MSO\97750B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AppData\Local\Microsoft\Windows\INetCache\Content.MSO\97750BD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2453005"/>
                    </a:xfrm>
                    <a:prstGeom prst="rect">
                      <a:avLst/>
                    </a:prstGeom>
                    <a:noFill/>
                    <a:ln>
                      <a:noFill/>
                    </a:ln>
                  </pic:spPr>
                </pic:pic>
              </a:graphicData>
            </a:graphic>
          </wp:inline>
        </w:drawing>
      </w:r>
    </w:p>
    <w:p w14:paraId="27EC5224" w14:textId="77777777" w:rsidR="00A24B30" w:rsidRPr="008C79C6" w:rsidRDefault="00A24B30" w:rsidP="00C43F18">
      <w:pPr>
        <w:spacing w:before="120" w:after="120" w:line="276" w:lineRule="auto"/>
        <w:jc w:val="center"/>
        <w:rPr>
          <w:rFonts w:asciiTheme="majorHAnsi" w:hAnsiTheme="majorHAnsi" w:cstheme="majorHAnsi"/>
          <w:sz w:val="22"/>
          <w:szCs w:val="22"/>
        </w:rPr>
      </w:pPr>
    </w:p>
    <w:p w14:paraId="3017E7E0" w14:textId="77777777" w:rsidR="00A24B30" w:rsidRPr="008C79C6" w:rsidRDefault="00A24B30" w:rsidP="00C43F18">
      <w:pPr>
        <w:spacing w:before="120" w:after="120" w:line="276" w:lineRule="auto"/>
        <w:jc w:val="center"/>
        <w:rPr>
          <w:rFonts w:asciiTheme="majorHAnsi" w:hAnsiTheme="majorHAnsi" w:cstheme="majorHAnsi"/>
          <w:sz w:val="22"/>
          <w:szCs w:val="22"/>
        </w:rPr>
      </w:pPr>
    </w:p>
    <w:p w14:paraId="20274A14" w14:textId="77777777" w:rsidR="00A24B30" w:rsidRPr="008C79C6" w:rsidRDefault="00A24B30" w:rsidP="00C43F18">
      <w:pPr>
        <w:spacing w:before="120" w:after="120" w:line="276" w:lineRule="auto"/>
        <w:jc w:val="center"/>
        <w:rPr>
          <w:rFonts w:asciiTheme="majorHAnsi" w:hAnsiTheme="majorHAnsi" w:cstheme="majorHAnsi"/>
          <w:sz w:val="22"/>
          <w:szCs w:val="22"/>
        </w:rPr>
      </w:pPr>
    </w:p>
    <w:p w14:paraId="1E51A29B" w14:textId="77777777" w:rsidR="00A24B30" w:rsidRPr="008C79C6" w:rsidRDefault="00F745F9"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drawing>
          <wp:inline distT="0" distB="0" distL="0" distR="0" wp14:anchorId="19446F72" wp14:editId="71742C72">
            <wp:extent cx="5829300" cy="2962275"/>
            <wp:effectExtent l="0" t="0" r="0" b="9525"/>
            <wp:docPr id="52" name="Picture 52" descr="C:\Users\laptop\AppData\Local\Microsoft\Windows\INetCache\Content.MSO\F4A77A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AppData\Local\Microsoft\Windows\INetCache\Content.MSO\F4A77AF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2962275"/>
                    </a:xfrm>
                    <a:prstGeom prst="rect">
                      <a:avLst/>
                    </a:prstGeom>
                    <a:noFill/>
                    <a:ln>
                      <a:noFill/>
                    </a:ln>
                  </pic:spPr>
                </pic:pic>
              </a:graphicData>
            </a:graphic>
          </wp:inline>
        </w:drawing>
      </w:r>
    </w:p>
    <w:p w14:paraId="3CD7D6C5"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3F5721D4"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0CB988D4" w14:textId="77777777" w:rsidR="00A24B30" w:rsidRPr="008C79C6" w:rsidRDefault="00F745F9"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lastRenderedPageBreak/>
        <w:drawing>
          <wp:inline distT="0" distB="0" distL="0" distR="0" wp14:anchorId="10DA0EEC" wp14:editId="187B30CE">
            <wp:extent cx="5829300" cy="2644140"/>
            <wp:effectExtent l="0" t="0" r="0" b="3810"/>
            <wp:docPr id="53" name="Picture 53" descr="C:\Users\laptop\AppData\Local\Microsoft\Windows\INetCache\Content.MSO\553483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ptop\AppData\Local\Microsoft\Windows\INetCache\Content.MSO\5534831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2644140"/>
                    </a:xfrm>
                    <a:prstGeom prst="rect">
                      <a:avLst/>
                    </a:prstGeom>
                    <a:noFill/>
                    <a:ln>
                      <a:noFill/>
                    </a:ln>
                  </pic:spPr>
                </pic:pic>
              </a:graphicData>
            </a:graphic>
          </wp:inline>
        </w:drawing>
      </w:r>
    </w:p>
    <w:p w14:paraId="44C2D314"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01288A99"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0B59CB61" w14:textId="77777777" w:rsidR="00A24B30" w:rsidRPr="008C79C6" w:rsidRDefault="00A24B30" w:rsidP="00C43F18">
      <w:pPr>
        <w:spacing w:before="120" w:after="120" w:line="276" w:lineRule="auto"/>
        <w:rPr>
          <w:rFonts w:asciiTheme="majorHAnsi" w:hAnsiTheme="majorHAnsi" w:cstheme="majorHAnsi"/>
          <w:sz w:val="22"/>
          <w:szCs w:val="22"/>
          <w:lang w:val="mk-MK"/>
        </w:rPr>
      </w:pPr>
    </w:p>
    <w:p w14:paraId="0EDBF9C5"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2809BC05"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Од дадените одговори може да се заклучи дека </w:t>
      </w:r>
      <w:r w:rsidR="00F745F9" w:rsidRPr="008C79C6">
        <w:rPr>
          <w:rFonts w:asciiTheme="majorHAnsi" w:hAnsiTheme="majorHAnsi" w:cstheme="majorHAnsi"/>
          <w:sz w:val="22"/>
          <w:szCs w:val="22"/>
          <w:lang w:val="mk-MK"/>
        </w:rPr>
        <w:t>поголем дел од вработените во ДИТИ извршуваат исклучиво работни задачи од описите на работните места, што го потврдуваат 62,5% од вработените, а работните задачи кои се надвор од описите на работните места и кои се извршуваат од страна на постоечките вработени се наменети за непополнето работно место или друг вработен во ДИТИ. Покрај тоа и во постоечките описи на работни места постојат работни задачи кои треба да бидат содржани во опис на друго работно места во организациските единици, што го потврдуваат 68,8% од вработените.</w:t>
      </w:r>
    </w:p>
    <w:p w14:paraId="187EC58D" w14:textId="77777777" w:rsidR="00A24B30" w:rsidRPr="008C79C6" w:rsidRDefault="00A24B30" w:rsidP="00F745F9">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Одговорите на прашањата за евентуалната дискрепанца помеѓу пропишаните работни задачи и оние кои се извршуваат во пракса велат дека задачи во пракса целосно или речиси целосно им се поклопуваат со пропишаните.  На директното прашање дали вршат работни задачи надвор од делокругот на одделението во кое се вработени, </w:t>
      </w:r>
      <w:r w:rsidR="00F745F9" w:rsidRPr="008C79C6">
        <w:rPr>
          <w:rFonts w:asciiTheme="majorHAnsi" w:hAnsiTheme="majorHAnsi" w:cstheme="majorHAnsi"/>
          <w:sz w:val="22"/>
          <w:szCs w:val="22"/>
          <w:lang w:val="mk-MK"/>
        </w:rPr>
        <w:t>еден</w:t>
      </w:r>
      <w:r w:rsidRPr="008C79C6">
        <w:rPr>
          <w:rFonts w:asciiTheme="majorHAnsi" w:hAnsiTheme="majorHAnsi" w:cstheme="majorHAnsi"/>
          <w:sz w:val="22"/>
          <w:szCs w:val="22"/>
          <w:lang w:val="mk-MK"/>
        </w:rPr>
        <w:t xml:space="preserve"> дел од вработените (</w:t>
      </w:r>
      <w:r w:rsidR="00F745F9" w:rsidRPr="008C79C6">
        <w:rPr>
          <w:rFonts w:asciiTheme="majorHAnsi" w:hAnsiTheme="majorHAnsi" w:cstheme="majorHAnsi"/>
          <w:sz w:val="22"/>
          <w:szCs w:val="22"/>
          <w:lang w:val="mk-MK"/>
        </w:rPr>
        <w:t>37,5%</w:t>
      </w:r>
      <w:r w:rsidRPr="008C79C6">
        <w:rPr>
          <w:rFonts w:asciiTheme="majorHAnsi" w:hAnsiTheme="majorHAnsi" w:cstheme="majorHAnsi"/>
          <w:sz w:val="22"/>
          <w:szCs w:val="22"/>
          <w:lang w:val="mk-MK"/>
        </w:rPr>
        <w:t>) одговориле дека понекогаш извршуваат пропишани работни задачи надвор од делокругот за неговото/нејзиното работно место.</w:t>
      </w:r>
    </w:p>
    <w:p w14:paraId="526D771E"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eastAsia="mk-MK"/>
        </w:rPr>
      </w:pPr>
      <w:r w:rsidRPr="008C79C6">
        <w:rPr>
          <w:rFonts w:asciiTheme="majorHAnsi" w:hAnsiTheme="majorHAnsi" w:cstheme="majorHAnsi"/>
          <w:sz w:val="22"/>
          <w:szCs w:val="22"/>
          <w:lang w:val="mk-MK"/>
        </w:rPr>
        <w:t xml:space="preserve">Вториот сет на прашања </w:t>
      </w:r>
      <w:r w:rsidRPr="008C79C6">
        <w:rPr>
          <w:rFonts w:asciiTheme="majorHAnsi" w:hAnsiTheme="majorHAnsi" w:cstheme="majorHAnsi"/>
          <w:sz w:val="22"/>
          <w:szCs w:val="22"/>
          <w:lang w:val="mk-MK" w:eastAsia="mk-MK"/>
        </w:rPr>
        <w:t xml:space="preserve">имаше за цел да </w:t>
      </w:r>
      <w:r w:rsidR="00F745F9" w:rsidRPr="008C79C6">
        <w:rPr>
          <w:rFonts w:asciiTheme="majorHAnsi" w:hAnsiTheme="majorHAnsi" w:cstheme="majorHAnsi"/>
          <w:sz w:val="22"/>
          <w:szCs w:val="22"/>
          <w:lang w:val="mk-MK" w:eastAsia="mk-MK"/>
        </w:rPr>
        <w:t>даде претстава</w:t>
      </w:r>
      <w:r w:rsidRPr="008C79C6">
        <w:rPr>
          <w:rFonts w:asciiTheme="majorHAnsi" w:hAnsiTheme="majorHAnsi" w:cstheme="majorHAnsi"/>
          <w:sz w:val="22"/>
          <w:szCs w:val="22"/>
          <w:lang w:val="mk-MK" w:eastAsia="mk-MK"/>
        </w:rPr>
        <w:t xml:space="preserve"> за личните компетенции што ги поседува секој од вработените и </w:t>
      </w:r>
      <w:r w:rsidR="00F745F9" w:rsidRPr="008C79C6">
        <w:rPr>
          <w:rFonts w:asciiTheme="majorHAnsi" w:hAnsiTheme="majorHAnsi" w:cstheme="majorHAnsi"/>
          <w:sz w:val="22"/>
          <w:szCs w:val="22"/>
          <w:lang w:val="mk-MK" w:eastAsia="mk-MK"/>
        </w:rPr>
        <w:t>да ја утврди нивната соодветност</w:t>
      </w:r>
      <w:r w:rsidRPr="008C79C6">
        <w:rPr>
          <w:rFonts w:asciiTheme="majorHAnsi" w:hAnsiTheme="majorHAnsi" w:cstheme="majorHAnsi"/>
          <w:sz w:val="22"/>
          <w:szCs w:val="22"/>
          <w:lang w:val="mk-MK" w:eastAsia="mk-MK"/>
        </w:rPr>
        <w:t xml:space="preserve"> и доволн</w:t>
      </w:r>
      <w:r w:rsidR="00F745F9" w:rsidRPr="008C79C6">
        <w:rPr>
          <w:rFonts w:asciiTheme="majorHAnsi" w:hAnsiTheme="majorHAnsi" w:cstheme="majorHAnsi"/>
          <w:sz w:val="22"/>
          <w:szCs w:val="22"/>
          <w:lang w:val="mk-MK" w:eastAsia="mk-MK"/>
        </w:rPr>
        <w:t xml:space="preserve">ост </w:t>
      </w:r>
      <w:r w:rsidRPr="008C79C6">
        <w:rPr>
          <w:rFonts w:asciiTheme="majorHAnsi" w:hAnsiTheme="majorHAnsi" w:cstheme="majorHAnsi"/>
          <w:sz w:val="22"/>
          <w:szCs w:val="22"/>
          <w:lang w:val="mk-MK" w:eastAsia="mk-MK"/>
        </w:rPr>
        <w:t>за работното место што го извршуваат. Исто така</w:t>
      </w:r>
      <w:r w:rsidR="00F745F9" w:rsidRPr="008C79C6">
        <w:rPr>
          <w:rFonts w:asciiTheme="majorHAnsi" w:hAnsiTheme="majorHAnsi" w:cstheme="majorHAnsi"/>
          <w:sz w:val="22"/>
          <w:szCs w:val="22"/>
          <w:lang w:val="mk-MK" w:eastAsia="mk-MK"/>
        </w:rPr>
        <w:t>,</w:t>
      </w:r>
      <w:r w:rsidRPr="008C79C6">
        <w:rPr>
          <w:rFonts w:asciiTheme="majorHAnsi" w:hAnsiTheme="majorHAnsi" w:cstheme="majorHAnsi"/>
          <w:sz w:val="22"/>
          <w:szCs w:val="22"/>
          <w:lang w:val="mk-MK" w:eastAsia="mk-MK"/>
        </w:rPr>
        <w:t xml:space="preserve"> беше побарано да се дадат предлози за компетенции кои сметаат дека треба да бидат подобрени заради поквалитетно и поефикасно извршување на работните задачи, како и влијанието на посетените обуки во секојдневното работење.Во продолжение се дадени графички прикази на добиените одговори, како и сумирани наоди.</w:t>
      </w:r>
    </w:p>
    <w:p w14:paraId="4C7FA7A1"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rPr>
      </w:pPr>
    </w:p>
    <w:p w14:paraId="584EB908" w14:textId="77777777" w:rsidR="00A24B30" w:rsidRPr="008C79C6" w:rsidRDefault="00A24B30" w:rsidP="00C43F18">
      <w:pPr>
        <w:spacing w:before="120" w:after="120" w:line="276" w:lineRule="auto"/>
        <w:rPr>
          <w:rFonts w:asciiTheme="majorHAnsi" w:hAnsiTheme="majorHAnsi" w:cstheme="majorHAnsi"/>
          <w:sz w:val="22"/>
          <w:szCs w:val="22"/>
          <w:lang w:val="mk-MK"/>
        </w:rPr>
      </w:pPr>
    </w:p>
    <w:p w14:paraId="5F1D572C" w14:textId="77777777" w:rsidR="00A24B30" w:rsidRPr="008C79C6" w:rsidRDefault="00F745F9"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lastRenderedPageBreak/>
        <w:drawing>
          <wp:inline distT="0" distB="0" distL="0" distR="0" wp14:anchorId="490C03BC" wp14:editId="6CF82646">
            <wp:extent cx="5829300" cy="2644140"/>
            <wp:effectExtent l="0" t="0" r="0" b="3810"/>
            <wp:docPr id="54" name="Picture 54" descr="C:\Users\laptop\AppData\Local\Microsoft\Windows\INetCache\Content.MSO\8006C1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ptop\AppData\Local\Microsoft\Windows\INetCache\Content.MSO\8006C19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2644140"/>
                    </a:xfrm>
                    <a:prstGeom prst="rect">
                      <a:avLst/>
                    </a:prstGeom>
                    <a:noFill/>
                    <a:ln>
                      <a:noFill/>
                    </a:ln>
                  </pic:spPr>
                </pic:pic>
              </a:graphicData>
            </a:graphic>
          </wp:inline>
        </w:drawing>
      </w:r>
    </w:p>
    <w:p w14:paraId="03A62913"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18827B92" w14:textId="77777777" w:rsidR="00A24B30" w:rsidRPr="008C79C6" w:rsidRDefault="00F745F9"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drawing>
          <wp:inline distT="0" distB="0" distL="0" distR="0" wp14:anchorId="06E1499D" wp14:editId="0BD1BB05">
            <wp:extent cx="5829300" cy="2771140"/>
            <wp:effectExtent l="0" t="0" r="0" b="0"/>
            <wp:docPr id="55" name="Picture 55" descr="C:\Users\laptop\AppData\Local\Microsoft\Windows\INetCache\Content.MSO\A9A30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ptop\AppData\Local\Microsoft\Windows\INetCache\Content.MSO\A9A300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2771140"/>
                    </a:xfrm>
                    <a:prstGeom prst="rect">
                      <a:avLst/>
                    </a:prstGeom>
                    <a:noFill/>
                    <a:ln>
                      <a:noFill/>
                    </a:ln>
                  </pic:spPr>
                </pic:pic>
              </a:graphicData>
            </a:graphic>
          </wp:inline>
        </w:drawing>
      </w:r>
    </w:p>
    <w:p w14:paraId="60CB5652" w14:textId="77777777" w:rsidR="00A24B30" w:rsidRPr="008C79C6" w:rsidRDefault="00F745F9"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drawing>
          <wp:inline distT="0" distB="0" distL="0" distR="0" wp14:anchorId="08005E06" wp14:editId="1123D04B">
            <wp:extent cx="5829300" cy="2962275"/>
            <wp:effectExtent l="0" t="0" r="0" b="9525"/>
            <wp:docPr id="56" name="Picture 56" descr="C:\Users\laptop\AppData\Local\Microsoft\Windows\INetCache\Content.MSO\457083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ptop\AppData\Local\Microsoft\Windows\INetCache\Content.MSO\457083F5.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2962275"/>
                    </a:xfrm>
                    <a:prstGeom prst="rect">
                      <a:avLst/>
                    </a:prstGeom>
                    <a:noFill/>
                    <a:ln>
                      <a:noFill/>
                    </a:ln>
                  </pic:spPr>
                </pic:pic>
              </a:graphicData>
            </a:graphic>
          </wp:inline>
        </w:drawing>
      </w:r>
    </w:p>
    <w:p w14:paraId="73BB7029" w14:textId="77777777" w:rsidR="00A24B30" w:rsidRPr="008C79C6" w:rsidRDefault="00A24B30" w:rsidP="00C43F18">
      <w:pPr>
        <w:spacing w:before="120" w:after="120" w:line="276" w:lineRule="auto"/>
        <w:jc w:val="center"/>
        <w:rPr>
          <w:rFonts w:asciiTheme="majorHAnsi" w:hAnsiTheme="majorHAnsi" w:cstheme="majorHAnsi"/>
          <w:sz w:val="22"/>
          <w:szCs w:val="22"/>
        </w:rPr>
      </w:pPr>
    </w:p>
    <w:p w14:paraId="78CAD611" w14:textId="77777777" w:rsidR="00A24B30" w:rsidRPr="008C79C6" w:rsidRDefault="00F745F9" w:rsidP="00C43F18">
      <w:pPr>
        <w:spacing w:before="120" w:after="120" w:line="276" w:lineRule="auto"/>
        <w:jc w:val="center"/>
        <w:rPr>
          <w:rFonts w:asciiTheme="majorHAnsi" w:hAnsiTheme="majorHAnsi" w:cstheme="majorHAnsi"/>
          <w:sz w:val="22"/>
          <w:szCs w:val="22"/>
        </w:rPr>
      </w:pPr>
      <w:r w:rsidRPr="008C79C6">
        <w:rPr>
          <w:rFonts w:asciiTheme="majorHAnsi" w:hAnsiTheme="majorHAnsi" w:cstheme="majorHAnsi"/>
          <w:noProof/>
          <w:sz w:val="22"/>
          <w:szCs w:val="22"/>
          <w:lang w:eastAsia="en-US"/>
        </w:rPr>
        <w:lastRenderedPageBreak/>
        <w:drawing>
          <wp:inline distT="0" distB="0" distL="0" distR="0" wp14:anchorId="25FA84FF" wp14:editId="16CCE383">
            <wp:extent cx="5829300" cy="2644140"/>
            <wp:effectExtent l="0" t="0" r="0" b="3810"/>
            <wp:docPr id="57" name="Picture 57" descr="C:\Users\laptop\AppData\Local\Microsoft\Windows\INetCache\Content.MSO\27648E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ptop\AppData\Local\Microsoft\Windows\INetCache\Content.MSO\27648EC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2644140"/>
                    </a:xfrm>
                    <a:prstGeom prst="rect">
                      <a:avLst/>
                    </a:prstGeom>
                    <a:noFill/>
                    <a:ln>
                      <a:noFill/>
                    </a:ln>
                  </pic:spPr>
                </pic:pic>
              </a:graphicData>
            </a:graphic>
          </wp:inline>
        </w:drawing>
      </w:r>
    </w:p>
    <w:p w14:paraId="18835013"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00A3B329" w14:textId="77777777" w:rsidR="00A24B30" w:rsidRPr="008C79C6" w:rsidRDefault="00A24B30" w:rsidP="00C43F18">
      <w:pPr>
        <w:spacing w:before="120" w:after="120" w:line="276" w:lineRule="auto"/>
        <w:rPr>
          <w:rFonts w:asciiTheme="majorHAnsi" w:hAnsiTheme="majorHAnsi" w:cstheme="majorHAnsi"/>
          <w:sz w:val="22"/>
          <w:szCs w:val="22"/>
          <w:lang w:val="mk-MK"/>
        </w:rPr>
      </w:pPr>
    </w:p>
    <w:p w14:paraId="231CDF99"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25BAB0CC" w14:textId="77777777" w:rsidR="00A24B30" w:rsidRPr="008C79C6" w:rsidRDefault="00F745F9" w:rsidP="00C43F18">
      <w:pPr>
        <w:spacing w:before="120" w:after="120" w:line="276" w:lineRule="auto"/>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Вработените во ДИТИ се поделени во одговоритеза</w:t>
      </w:r>
      <w:r w:rsidR="00A24B30" w:rsidRPr="008C79C6">
        <w:rPr>
          <w:rFonts w:asciiTheme="majorHAnsi" w:hAnsiTheme="majorHAnsi" w:cstheme="majorHAnsi"/>
          <w:sz w:val="22"/>
          <w:szCs w:val="22"/>
          <w:lang w:val="mk-MK"/>
        </w:rPr>
        <w:t xml:space="preserve"> нивото на компетенции</w:t>
      </w:r>
      <w:r w:rsidRPr="008C79C6">
        <w:rPr>
          <w:rFonts w:asciiTheme="majorHAnsi" w:hAnsiTheme="majorHAnsi" w:cstheme="majorHAnsi"/>
          <w:sz w:val="22"/>
          <w:szCs w:val="22"/>
          <w:lang w:val="mk-MK"/>
        </w:rPr>
        <w:t>, поточно 50% од вработените одговориле дека има простор за подобрување на компетенциите</w:t>
      </w:r>
      <w:r w:rsidR="00A24B30" w:rsidRPr="008C79C6">
        <w:rPr>
          <w:rFonts w:asciiTheme="majorHAnsi" w:hAnsiTheme="majorHAnsi" w:cstheme="majorHAnsi"/>
          <w:sz w:val="22"/>
          <w:szCs w:val="22"/>
          <w:lang w:val="mk-MK"/>
        </w:rPr>
        <w:t xml:space="preserve">, </w:t>
      </w:r>
      <w:r w:rsidRPr="008C79C6">
        <w:rPr>
          <w:rFonts w:asciiTheme="majorHAnsi" w:hAnsiTheme="majorHAnsi" w:cstheme="majorHAnsi"/>
          <w:sz w:val="22"/>
          <w:szCs w:val="22"/>
          <w:lang w:val="mk-MK"/>
        </w:rPr>
        <w:t>додека останатите 50% од вработените одговориле дека компетенциите им се доволно развиени за изведба на задачите/работите</w:t>
      </w:r>
      <w:r w:rsidR="00A24B30" w:rsidRPr="008C79C6">
        <w:rPr>
          <w:rFonts w:asciiTheme="majorHAnsi" w:hAnsiTheme="majorHAnsi" w:cstheme="majorHAnsi"/>
          <w:sz w:val="22"/>
          <w:szCs w:val="22"/>
          <w:lang w:val="mk-MK"/>
        </w:rPr>
        <w:t>. Од главните компетенциите за кои сметаат дека ги поседуваат</w:t>
      </w:r>
      <w:r w:rsidR="007511DD" w:rsidRPr="008C79C6">
        <w:rPr>
          <w:rFonts w:asciiTheme="majorHAnsi" w:hAnsiTheme="majorHAnsi" w:cstheme="majorHAnsi"/>
          <w:sz w:val="22"/>
          <w:szCs w:val="22"/>
          <w:lang w:val="mk-MK"/>
        </w:rPr>
        <w:t xml:space="preserve"> и се на задоволително ниво</w:t>
      </w:r>
      <w:r w:rsidR="00A24B30" w:rsidRPr="008C79C6">
        <w:rPr>
          <w:rFonts w:asciiTheme="majorHAnsi" w:hAnsiTheme="majorHAnsi" w:cstheme="majorHAnsi"/>
          <w:sz w:val="22"/>
          <w:szCs w:val="22"/>
          <w:lang w:val="mk-MK"/>
        </w:rPr>
        <w:t>,</w:t>
      </w:r>
      <w:r w:rsidR="007511DD" w:rsidRPr="008C79C6">
        <w:rPr>
          <w:rFonts w:asciiTheme="majorHAnsi" w:hAnsiTheme="majorHAnsi" w:cstheme="majorHAnsi"/>
          <w:sz w:val="22"/>
          <w:szCs w:val="22"/>
          <w:lang w:val="mk-MK"/>
        </w:rPr>
        <w:t xml:space="preserve"> 68,8% од вработенитеги посочиле учењето и развојот и комуникацијата</w:t>
      </w:r>
      <w:r w:rsidR="00A24B30" w:rsidRPr="008C79C6">
        <w:rPr>
          <w:rFonts w:asciiTheme="majorHAnsi" w:hAnsiTheme="majorHAnsi" w:cstheme="majorHAnsi"/>
          <w:sz w:val="22"/>
          <w:szCs w:val="22"/>
          <w:lang w:val="mk-MK"/>
        </w:rPr>
        <w:t xml:space="preserve">. </w:t>
      </w:r>
      <w:r w:rsidR="007511DD" w:rsidRPr="008C79C6">
        <w:rPr>
          <w:rFonts w:asciiTheme="majorHAnsi" w:hAnsiTheme="majorHAnsi" w:cstheme="majorHAnsi"/>
          <w:sz w:val="22"/>
          <w:szCs w:val="22"/>
          <w:lang w:val="mk-MK"/>
        </w:rPr>
        <w:t xml:space="preserve"> Како три компетенции за кои вработените сметаат дека треба да ги подобрат во иднина, посочени се учењето и развојот (62,5%), решавањето проблеми и одлучување на работи од свој делокруг и стратешката свест.</w:t>
      </w:r>
    </w:p>
    <w:p w14:paraId="061D5AA4" w14:textId="77777777" w:rsidR="007511DD" w:rsidRPr="008C79C6" w:rsidRDefault="00A24B30" w:rsidP="007511DD">
      <w:pPr>
        <w:spacing w:line="276" w:lineRule="auto"/>
        <w:ind w:firstLine="720"/>
        <w:jc w:val="both"/>
        <w:rPr>
          <w:rFonts w:asciiTheme="majorHAnsi" w:hAnsiTheme="majorHAnsi" w:cstheme="majorHAnsi"/>
          <w:noProof/>
          <w:sz w:val="22"/>
          <w:szCs w:val="22"/>
          <w:lang w:val="mk-MK"/>
        </w:rPr>
      </w:pPr>
      <w:r w:rsidRPr="008C79C6">
        <w:rPr>
          <w:rFonts w:asciiTheme="majorHAnsi" w:hAnsiTheme="majorHAnsi" w:cstheme="majorHAnsi"/>
          <w:sz w:val="22"/>
          <w:szCs w:val="22"/>
          <w:lang w:val="mk-MK"/>
        </w:rPr>
        <w:t>Вработените посочиле дека не посетиле доволен број на обуки, работилници и студиски посети во изминативе години (</w:t>
      </w:r>
      <w:r w:rsidR="007511DD" w:rsidRPr="008C79C6">
        <w:rPr>
          <w:rFonts w:asciiTheme="majorHAnsi" w:hAnsiTheme="majorHAnsi" w:cstheme="majorHAnsi"/>
          <w:sz w:val="22"/>
          <w:szCs w:val="22"/>
          <w:lang w:val="mk-MK"/>
        </w:rPr>
        <w:t>62,5</w:t>
      </w:r>
      <w:r w:rsidRPr="008C79C6">
        <w:rPr>
          <w:rFonts w:asciiTheme="majorHAnsi" w:hAnsiTheme="majorHAnsi" w:cstheme="majorHAnsi"/>
          <w:sz w:val="22"/>
          <w:szCs w:val="22"/>
          <w:lang w:val="mk-MK"/>
        </w:rPr>
        <w:t>%)</w:t>
      </w:r>
      <w:r w:rsidR="007511DD" w:rsidRPr="008C79C6">
        <w:rPr>
          <w:rFonts w:asciiTheme="majorHAnsi" w:hAnsiTheme="majorHAnsi" w:cstheme="majorHAnsi"/>
          <w:noProof/>
          <w:sz w:val="22"/>
          <w:szCs w:val="22"/>
          <w:lang w:val="mk-MK"/>
        </w:rPr>
        <w:t xml:space="preserve">и тоа во најголем дел поради немањето соодветни и атрактивни обуки. Како доминантни области/теми на обуите означени како најкорисни и најважни за работните места, вработените ги издвојуваат софтверските програми, странските јазици и испитување на техничка опрема од делокруг на работа на ДИТИ, а посебно е издвоена потребата од посета на специфични обуки со 43,8% од одговорите, наспроти генеричите обуки со 37,5%. </w:t>
      </w:r>
    </w:p>
    <w:p w14:paraId="2F2AFD37" w14:textId="77777777" w:rsidR="00A24B30" w:rsidRPr="008C79C6" w:rsidRDefault="00A24B30" w:rsidP="00C43F18">
      <w:pPr>
        <w:spacing w:before="120" w:after="120" w:line="276" w:lineRule="auto"/>
        <w:ind w:firstLine="720"/>
        <w:jc w:val="both"/>
        <w:rPr>
          <w:rFonts w:asciiTheme="majorHAnsi" w:hAnsiTheme="majorHAnsi" w:cstheme="majorHAnsi"/>
          <w:sz w:val="22"/>
          <w:szCs w:val="22"/>
          <w:lang w:val="mk-MK" w:eastAsia="mk-MK"/>
        </w:rPr>
      </w:pPr>
      <w:r w:rsidRPr="008C79C6">
        <w:rPr>
          <w:rFonts w:asciiTheme="majorHAnsi" w:hAnsiTheme="majorHAnsi" w:cstheme="majorHAnsi"/>
          <w:sz w:val="22"/>
          <w:szCs w:val="22"/>
          <w:lang w:val="mk-MK"/>
        </w:rPr>
        <w:t>Третиот сет на прашања беше од најчувствителен карактер, бидејќи имаше за цел да ги добие размислувањата на секој вработен во однос на квантитетот и квалитетот на в</w:t>
      </w:r>
      <w:r w:rsidR="007731C9" w:rsidRPr="008C79C6">
        <w:rPr>
          <w:rFonts w:asciiTheme="majorHAnsi" w:hAnsiTheme="majorHAnsi" w:cstheme="majorHAnsi"/>
          <w:sz w:val="22"/>
          <w:szCs w:val="22"/>
          <w:lang w:val="mk-MK"/>
        </w:rPr>
        <w:t xml:space="preserve">работените во </w:t>
      </w:r>
      <w:r w:rsidR="00710DFC" w:rsidRPr="008C79C6">
        <w:rPr>
          <w:rFonts w:asciiTheme="majorHAnsi" w:hAnsiTheme="majorHAnsi" w:cstheme="majorHAnsi"/>
          <w:sz w:val="22"/>
          <w:szCs w:val="22"/>
          <w:lang w:val="mk-MK"/>
        </w:rPr>
        <w:t>ДИТИ,</w:t>
      </w:r>
      <w:r w:rsidRPr="008C79C6">
        <w:rPr>
          <w:rFonts w:asciiTheme="majorHAnsi" w:hAnsiTheme="majorHAnsi" w:cstheme="majorHAnsi"/>
          <w:sz w:val="22"/>
          <w:szCs w:val="22"/>
          <w:lang w:val="mk-MK"/>
        </w:rPr>
        <w:t xml:space="preserve"> како и </w:t>
      </w:r>
      <w:r w:rsidR="00710DFC" w:rsidRPr="008C79C6">
        <w:rPr>
          <w:rFonts w:asciiTheme="majorHAnsi" w:hAnsiTheme="majorHAnsi" w:cstheme="majorHAnsi"/>
          <w:sz w:val="22"/>
          <w:szCs w:val="22"/>
          <w:lang w:val="mk-MK"/>
        </w:rPr>
        <w:t xml:space="preserve">во однос </w:t>
      </w:r>
      <w:r w:rsidRPr="008C79C6">
        <w:rPr>
          <w:rFonts w:asciiTheme="majorHAnsi" w:hAnsiTheme="majorHAnsi" w:cstheme="majorHAnsi"/>
          <w:sz w:val="22"/>
          <w:szCs w:val="22"/>
          <w:lang w:val="mk-MK"/>
        </w:rPr>
        <w:t xml:space="preserve">на внатрешната координација и комуникација. </w:t>
      </w:r>
      <w:r w:rsidRPr="008C79C6">
        <w:rPr>
          <w:rFonts w:asciiTheme="majorHAnsi" w:hAnsiTheme="majorHAnsi" w:cstheme="majorHAnsi"/>
          <w:sz w:val="22"/>
          <w:szCs w:val="22"/>
          <w:lang w:val="mk-MK" w:eastAsia="mk-MK"/>
        </w:rPr>
        <w:t>Во продолжение се дадени графички прикази на добиените одговори, како и сумирани наоди.</w:t>
      </w:r>
    </w:p>
    <w:p w14:paraId="1F40E895"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182763CD"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3A2C6C21" w14:textId="77777777" w:rsidR="00A24B30" w:rsidRPr="008C79C6" w:rsidRDefault="00710DFC"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lastRenderedPageBreak/>
        <w:drawing>
          <wp:inline distT="0" distB="0" distL="0" distR="0" wp14:anchorId="4D40C6E5" wp14:editId="491B22C5">
            <wp:extent cx="5829300" cy="2644140"/>
            <wp:effectExtent l="0" t="0" r="0" b="3810"/>
            <wp:docPr id="58" name="Picture 58" descr="C:\Users\laptop\AppData\Local\Microsoft\Windows\INetCache\Content.MSO\9E349E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ptop\AppData\Local\Microsoft\Windows\INetCache\Content.MSO\9E349E1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2644140"/>
                    </a:xfrm>
                    <a:prstGeom prst="rect">
                      <a:avLst/>
                    </a:prstGeom>
                    <a:noFill/>
                    <a:ln>
                      <a:noFill/>
                    </a:ln>
                  </pic:spPr>
                </pic:pic>
              </a:graphicData>
            </a:graphic>
          </wp:inline>
        </w:drawing>
      </w:r>
    </w:p>
    <w:p w14:paraId="553CF61B"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1EBA5050"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6CA7D31E" w14:textId="77777777" w:rsidR="00A24B30" w:rsidRPr="008C79C6" w:rsidRDefault="00710DFC"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drawing>
          <wp:inline distT="0" distB="0" distL="0" distR="0" wp14:anchorId="3111C8C4" wp14:editId="124FE1F2">
            <wp:extent cx="5829300" cy="2453005"/>
            <wp:effectExtent l="0" t="0" r="0" b="4445"/>
            <wp:docPr id="59" name="Picture 59" descr="C:\Users\laptop\AppData\Local\Microsoft\Windows\INetCache\Content.MSO\745BDB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ptop\AppData\Local\Microsoft\Windows\INetCache\Content.MSO\745BDB47.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2453005"/>
                    </a:xfrm>
                    <a:prstGeom prst="rect">
                      <a:avLst/>
                    </a:prstGeom>
                    <a:noFill/>
                    <a:ln>
                      <a:noFill/>
                    </a:ln>
                  </pic:spPr>
                </pic:pic>
              </a:graphicData>
            </a:graphic>
          </wp:inline>
        </w:drawing>
      </w:r>
    </w:p>
    <w:p w14:paraId="7D5B1FBA" w14:textId="77777777" w:rsidR="00A24B30" w:rsidRPr="008C79C6" w:rsidRDefault="00710DFC" w:rsidP="00C43F18">
      <w:pPr>
        <w:spacing w:before="120" w:after="120" w:line="276" w:lineRule="auto"/>
        <w:jc w:val="center"/>
        <w:rPr>
          <w:rFonts w:asciiTheme="majorHAnsi" w:hAnsiTheme="majorHAnsi" w:cstheme="majorHAnsi"/>
          <w:sz w:val="22"/>
          <w:szCs w:val="22"/>
          <w:lang w:val="mk-MK"/>
        </w:rPr>
      </w:pPr>
      <w:r w:rsidRPr="008C79C6">
        <w:rPr>
          <w:rFonts w:asciiTheme="majorHAnsi" w:hAnsiTheme="majorHAnsi" w:cstheme="majorHAnsi"/>
          <w:noProof/>
          <w:sz w:val="22"/>
          <w:szCs w:val="22"/>
          <w:lang w:eastAsia="en-US"/>
        </w:rPr>
        <w:drawing>
          <wp:inline distT="0" distB="0" distL="0" distR="0" wp14:anchorId="1D9BB31E" wp14:editId="79335432">
            <wp:extent cx="5829300" cy="2644140"/>
            <wp:effectExtent l="0" t="0" r="0" b="3810"/>
            <wp:docPr id="60" name="Picture 60" descr="C:\Users\laptop\AppData\Local\Microsoft\Windows\INetCache\Content.MSO\2C12AB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ptop\AppData\Local\Microsoft\Windows\INetCache\Content.MSO\2C12ABED.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2644140"/>
                    </a:xfrm>
                    <a:prstGeom prst="rect">
                      <a:avLst/>
                    </a:prstGeom>
                    <a:noFill/>
                    <a:ln>
                      <a:noFill/>
                    </a:ln>
                  </pic:spPr>
                </pic:pic>
              </a:graphicData>
            </a:graphic>
          </wp:inline>
        </w:drawing>
      </w:r>
    </w:p>
    <w:p w14:paraId="2BDD3043"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5F914065" w14:textId="77777777" w:rsidR="00A24B30" w:rsidRPr="008C79C6" w:rsidRDefault="00A24B30" w:rsidP="00C43F18">
      <w:pPr>
        <w:spacing w:before="120" w:after="120" w:line="276" w:lineRule="auto"/>
        <w:jc w:val="center"/>
        <w:rPr>
          <w:rFonts w:asciiTheme="majorHAnsi" w:hAnsiTheme="majorHAnsi" w:cstheme="majorHAnsi"/>
          <w:sz w:val="22"/>
          <w:szCs w:val="22"/>
          <w:lang w:val="mk-MK"/>
        </w:rPr>
      </w:pPr>
    </w:p>
    <w:p w14:paraId="62605C86" w14:textId="77777777" w:rsidR="00A24B30" w:rsidRPr="008C79C6" w:rsidRDefault="00A24B30" w:rsidP="0047116B">
      <w:pPr>
        <w:tabs>
          <w:tab w:val="left" w:pos="851"/>
        </w:tabs>
        <w:spacing w:before="120" w:after="1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lastRenderedPageBreak/>
        <w:tab/>
        <w:t>Што се однесува до комуникацијата и координацијата меѓу различните организациски единици</w:t>
      </w:r>
      <w:r w:rsidR="00324911" w:rsidRPr="008C79C6">
        <w:rPr>
          <w:rFonts w:asciiTheme="majorHAnsi" w:hAnsiTheme="majorHAnsi" w:cstheme="majorHAnsi"/>
          <w:sz w:val="22"/>
          <w:szCs w:val="22"/>
          <w:lang w:val="mk-MK"/>
        </w:rPr>
        <w:t>, според спроведените прашалници истата е добра (5</w:t>
      </w:r>
      <w:r w:rsidR="00710DFC" w:rsidRPr="008C79C6">
        <w:rPr>
          <w:rFonts w:asciiTheme="majorHAnsi" w:hAnsiTheme="majorHAnsi" w:cstheme="majorHAnsi"/>
          <w:sz w:val="22"/>
          <w:szCs w:val="22"/>
          <w:lang w:val="mk-MK"/>
        </w:rPr>
        <w:t>0</w:t>
      </w:r>
      <w:r w:rsidR="00324911" w:rsidRPr="008C79C6">
        <w:rPr>
          <w:rFonts w:asciiTheme="majorHAnsi" w:hAnsiTheme="majorHAnsi" w:cstheme="majorHAnsi"/>
          <w:sz w:val="22"/>
          <w:szCs w:val="22"/>
          <w:lang w:val="mk-MK"/>
        </w:rPr>
        <w:t>%). Н</w:t>
      </w:r>
      <w:r w:rsidRPr="008C79C6">
        <w:rPr>
          <w:rFonts w:asciiTheme="majorHAnsi" w:hAnsiTheme="majorHAnsi" w:cstheme="majorHAnsi"/>
          <w:sz w:val="22"/>
          <w:szCs w:val="22"/>
          <w:lang w:val="mk-MK"/>
        </w:rPr>
        <w:t>а прашањето дали редовно добиваат информации</w:t>
      </w:r>
      <w:r w:rsidR="00324911" w:rsidRPr="008C79C6">
        <w:rPr>
          <w:rFonts w:asciiTheme="majorHAnsi" w:hAnsiTheme="majorHAnsi" w:cstheme="majorHAnsi"/>
          <w:sz w:val="22"/>
          <w:szCs w:val="22"/>
          <w:lang w:val="mk-MK"/>
        </w:rPr>
        <w:t xml:space="preserve"> поврзани со остварувањето на работните задачи, активности и резултати на другите колеги од истата организациска единица</w:t>
      </w:r>
      <w:r w:rsidRPr="008C79C6">
        <w:rPr>
          <w:rFonts w:asciiTheme="majorHAnsi" w:hAnsiTheme="majorHAnsi" w:cstheme="majorHAnsi"/>
          <w:sz w:val="22"/>
          <w:szCs w:val="22"/>
          <w:lang w:val="mk-MK"/>
        </w:rPr>
        <w:t xml:space="preserve">, поголемиот дел изјавиле дека </w:t>
      </w:r>
      <w:r w:rsidR="00324911" w:rsidRPr="008C79C6">
        <w:rPr>
          <w:rFonts w:asciiTheme="majorHAnsi" w:hAnsiTheme="majorHAnsi" w:cstheme="majorHAnsi"/>
          <w:sz w:val="22"/>
          <w:szCs w:val="22"/>
          <w:lang w:val="mk-MK"/>
        </w:rPr>
        <w:t xml:space="preserve">добиваат </w:t>
      </w:r>
      <w:r w:rsidR="00710DFC" w:rsidRPr="008C79C6">
        <w:rPr>
          <w:rFonts w:asciiTheme="majorHAnsi" w:hAnsiTheme="majorHAnsi" w:cstheme="majorHAnsi"/>
          <w:sz w:val="22"/>
          <w:szCs w:val="22"/>
          <w:lang w:val="mk-MK"/>
        </w:rPr>
        <w:t>ограничени информации</w:t>
      </w:r>
      <w:r w:rsidR="00324911" w:rsidRPr="008C79C6">
        <w:rPr>
          <w:rFonts w:asciiTheme="majorHAnsi" w:hAnsiTheme="majorHAnsi" w:cstheme="majorHAnsi"/>
          <w:sz w:val="22"/>
          <w:szCs w:val="22"/>
          <w:lang w:val="mk-MK"/>
        </w:rPr>
        <w:t xml:space="preserve"> (</w:t>
      </w:r>
      <w:r w:rsidR="00710DFC" w:rsidRPr="008C79C6">
        <w:rPr>
          <w:rFonts w:asciiTheme="majorHAnsi" w:hAnsiTheme="majorHAnsi" w:cstheme="majorHAnsi"/>
          <w:sz w:val="22"/>
          <w:szCs w:val="22"/>
          <w:lang w:val="mk-MK"/>
        </w:rPr>
        <w:t>50</w:t>
      </w:r>
      <w:r w:rsidR="00324911" w:rsidRPr="008C79C6">
        <w:rPr>
          <w:rFonts w:asciiTheme="majorHAnsi" w:hAnsiTheme="majorHAnsi" w:cstheme="majorHAnsi"/>
          <w:sz w:val="22"/>
          <w:szCs w:val="22"/>
          <w:lang w:val="mk-MK"/>
        </w:rPr>
        <w:t xml:space="preserve">%) и добиваат </w:t>
      </w:r>
      <w:r w:rsidR="00710DFC" w:rsidRPr="008C79C6">
        <w:rPr>
          <w:rFonts w:asciiTheme="majorHAnsi" w:hAnsiTheme="majorHAnsi" w:cstheme="majorHAnsi"/>
          <w:sz w:val="22"/>
          <w:szCs w:val="22"/>
          <w:lang w:val="mk-MK"/>
        </w:rPr>
        <w:t>добиваат редовно информации кои преку различни механизми и канали се споделуваат</w:t>
      </w:r>
      <w:r w:rsidR="00324911" w:rsidRPr="008C79C6">
        <w:rPr>
          <w:rFonts w:asciiTheme="majorHAnsi" w:hAnsiTheme="majorHAnsi" w:cstheme="majorHAnsi"/>
          <w:sz w:val="22"/>
          <w:szCs w:val="22"/>
          <w:lang w:val="mk-MK"/>
        </w:rPr>
        <w:t xml:space="preserve"> (</w:t>
      </w:r>
      <w:r w:rsidR="00710DFC" w:rsidRPr="008C79C6">
        <w:rPr>
          <w:rFonts w:asciiTheme="majorHAnsi" w:hAnsiTheme="majorHAnsi" w:cstheme="majorHAnsi"/>
          <w:sz w:val="22"/>
          <w:szCs w:val="22"/>
          <w:lang w:val="mk-MK"/>
        </w:rPr>
        <w:t>25</w:t>
      </w:r>
      <w:r w:rsidR="00324911" w:rsidRPr="008C79C6">
        <w:rPr>
          <w:rFonts w:asciiTheme="majorHAnsi" w:hAnsiTheme="majorHAnsi" w:cstheme="majorHAnsi"/>
          <w:sz w:val="22"/>
          <w:szCs w:val="22"/>
          <w:lang w:val="mk-MK"/>
        </w:rPr>
        <w:t>%)</w:t>
      </w:r>
      <w:r w:rsidRPr="008C79C6">
        <w:rPr>
          <w:rFonts w:asciiTheme="majorHAnsi" w:hAnsiTheme="majorHAnsi" w:cstheme="majorHAnsi"/>
          <w:sz w:val="22"/>
          <w:szCs w:val="22"/>
          <w:lang w:val="mk-MK"/>
        </w:rPr>
        <w:t xml:space="preserve">. </w:t>
      </w:r>
    </w:p>
    <w:p w14:paraId="25CA67DC" w14:textId="77777777" w:rsidR="00A24B30" w:rsidRPr="008C79C6" w:rsidRDefault="00A24B30" w:rsidP="0047116B">
      <w:pPr>
        <w:spacing w:before="120" w:after="120"/>
        <w:ind w:firstLine="720"/>
        <w:jc w:val="both"/>
        <w:rPr>
          <w:rFonts w:asciiTheme="majorHAnsi" w:hAnsiTheme="majorHAnsi" w:cstheme="majorHAnsi"/>
          <w:sz w:val="22"/>
          <w:szCs w:val="22"/>
          <w:lang w:val="mk-MK"/>
        </w:rPr>
      </w:pPr>
      <w:r w:rsidRPr="008C79C6">
        <w:rPr>
          <w:rFonts w:asciiTheme="majorHAnsi" w:hAnsiTheme="majorHAnsi" w:cstheme="majorHAnsi"/>
          <w:sz w:val="22"/>
          <w:szCs w:val="22"/>
          <w:lang w:val="mk-MK"/>
        </w:rPr>
        <w:t xml:space="preserve">На отвореното прашање во однос на трите приоритетни прашања на кои што </w:t>
      </w:r>
      <w:r w:rsidR="00710DFC" w:rsidRPr="008C79C6">
        <w:rPr>
          <w:rFonts w:asciiTheme="majorHAnsi" w:hAnsiTheme="majorHAnsi" w:cstheme="majorHAnsi"/>
          <w:sz w:val="22"/>
          <w:szCs w:val="22"/>
          <w:lang w:val="mk-MK"/>
        </w:rPr>
        <w:t>ДИТИ</w:t>
      </w:r>
      <w:r w:rsidRPr="008C79C6">
        <w:rPr>
          <w:rFonts w:asciiTheme="majorHAnsi" w:hAnsiTheme="majorHAnsi" w:cstheme="majorHAnsi"/>
          <w:sz w:val="22"/>
          <w:szCs w:val="22"/>
          <w:lang w:val="mk-MK"/>
        </w:rPr>
        <w:t xml:space="preserve"> треба да се посвети со цел да се зголеми ефикасност</w:t>
      </w:r>
      <w:r w:rsidR="00710DFC" w:rsidRPr="008C79C6">
        <w:rPr>
          <w:rFonts w:asciiTheme="majorHAnsi" w:hAnsiTheme="majorHAnsi" w:cstheme="majorHAnsi"/>
          <w:sz w:val="22"/>
          <w:szCs w:val="22"/>
          <w:lang w:val="mk-MK"/>
        </w:rPr>
        <w:t>а</w:t>
      </w:r>
      <w:r w:rsidRPr="008C79C6">
        <w:rPr>
          <w:rFonts w:asciiTheme="majorHAnsi" w:hAnsiTheme="majorHAnsi" w:cstheme="majorHAnsi"/>
          <w:sz w:val="22"/>
          <w:szCs w:val="22"/>
          <w:lang w:val="mk-MK"/>
        </w:rPr>
        <w:t xml:space="preserve"> и ефективност</w:t>
      </w:r>
      <w:r w:rsidR="00710DFC" w:rsidRPr="008C79C6">
        <w:rPr>
          <w:rFonts w:asciiTheme="majorHAnsi" w:hAnsiTheme="majorHAnsi" w:cstheme="majorHAnsi"/>
          <w:sz w:val="22"/>
          <w:szCs w:val="22"/>
          <w:lang w:val="mk-MK"/>
        </w:rPr>
        <w:t>а</w:t>
      </w:r>
      <w:r w:rsidRPr="008C79C6">
        <w:rPr>
          <w:rFonts w:asciiTheme="majorHAnsi" w:hAnsiTheme="majorHAnsi" w:cstheme="majorHAnsi"/>
          <w:sz w:val="22"/>
          <w:szCs w:val="22"/>
          <w:lang w:val="mk-MK"/>
        </w:rPr>
        <w:t xml:space="preserve"> (како примери беа посочени поинаквата распределба на надлежностите меѓу организациските единици, прераспределба на работни задачи меѓу работните места, подобрена внатрешна координација и комуникација, систем за професионално надградување и наградување на вработените), вработените ги дадоа следните размислувања/предлози:</w:t>
      </w:r>
    </w:p>
    <w:tbl>
      <w:tblPr>
        <w:tblStyle w:val="MediumShading1-Accent3"/>
        <w:tblW w:w="0" w:type="auto"/>
        <w:tblLook w:val="04A0" w:firstRow="1" w:lastRow="0" w:firstColumn="1" w:lastColumn="0" w:noHBand="0" w:noVBand="1"/>
      </w:tblPr>
      <w:tblGrid>
        <w:gridCol w:w="9160"/>
      </w:tblGrid>
      <w:tr w:rsidR="00A24B30" w:rsidRPr="008C79C6" w14:paraId="35BA70D7" w14:textId="77777777" w:rsidTr="00710DFC">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160" w:type="dxa"/>
          </w:tcPr>
          <w:p w14:paraId="60FF1AF7" w14:textId="77777777" w:rsidR="00A24B30" w:rsidRPr="008C79C6" w:rsidRDefault="00A24B30" w:rsidP="00710DFC">
            <w:pPr>
              <w:spacing w:before="120" w:after="120" w:line="276" w:lineRule="auto"/>
              <w:jc w:val="center"/>
              <w:rPr>
                <w:rFonts w:asciiTheme="majorHAnsi" w:hAnsiTheme="majorHAnsi" w:cstheme="majorHAnsi"/>
                <w:lang w:val="mk-MK"/>
              </w:rPr>
            </w:pPr>
            <w:r w:rsidRPr="008C79C6">
              <w:rPr>
                <w:rFonts w:asciiTheme="majorHAnsi" w:hAnsiTheme="majorHAnsi" w:cstheme="majorHAnsi"/>
                <w:lang w:val="mk-MK"/>
              </w:rPr>
              <w:t>НАЈЧЕСТИ ОДГОВОРИ</w:t>
            </w:r>
          </w:p>
        </w:tc>
      </w:tr>
      <w:tr w:rsidR="00A24B30" w:rsidRPr="008C79C6" w14:paraId="0BE977F7" w14:textId="77777777" w:rsidTr="00C63D4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160" w:type="dxa"/>
          </w:tcPr>
          <w:p w14:paraId="4C87AC4A" w14:textId="77777777" w:rsidR="00A24B30" w:rsidRPr="008C79C6" w:rsidRDefault="00A24B30" w:rsidP="00C63D47">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Подобрени услови за работа</w:t>
            </w:r>
          </w:p>
        </w:tc>
      </w:tr>
      <w:tr w:rsidR="00A24B30" w:rsidRPr="008C79C6" w14:paraId="5DA88ABA" w14:textId="77777777" w:rsidTr="00797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16ABF37C" w14:textId="77777777" w:rsidR="00A24B30" w:rsidRPr="008C79C6" w:rsidRDefault="00683A06"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Поголем пристап и можности за обуки за личен развој</w:t>
            </w:r>
          </w:p>
        </w:tc>
      </w:tr>
      <w:tr w:rsidR="007971A7" w:rsidRPr="008C79C6" w14:paraId="7282B214" w14:textId="77777777" w:rsidTr="0079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25DEE1A1"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Повеќе можности за унапредување, развој и мотивација на вработените</w:t>
            </w:r>
          </w:p>
        </w:tc>
      </w:tr>
      <w:tr w:rsidR="007971A7" w:rsidRPr="008C79C6" w14:paraId="043A8D7C" w14:textId="77777777" w:rsidTr="00797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1AF6AC3E"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Почесто одржување на колегиуми и работни состаноци</w:t>
            </w:r>
          </w:p>
        </w:tc>
      </w:tr>
      <w:tr w:rsidR="007971A7" w:rsidRPr="008C79C6" w14:paraId="5953E272" w14:textId="77777777" w:rsidTr="0079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5552820C"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Балансирано распределување на работните задачи меѓу вработените</w:t>
            </w:r>
          </w:p>
        </w:tc>
      </w:tr>
      <w:tr w:rsidR="007971A7" w:rsidRPr="008C79C6" w14:paraId="1682A4A4" w14:textId="77777777" w:rsidTr="00797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02231253"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Подобрена внатрешна координација и комуникација</w:t>
            </w:r>
          </w:p>
        </w:tc>
      </w:tr>
      <w:tr w:rsidR="007971A7" w:rsidRPr="008C79C6" w14:paraId="7BBC3167" w14:textId="77777777" w:rsidTr="0079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2CF2DAAF"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Распределување на работните задачи по тежина според нивото (звањето) на работното место</w:t>
            </w:r>
          </w:p>
        </w:tc>
      </w:tr>
      <w:tr w:rsidR="007971A7" w:rsidRPr="008C79C6" w14:paraId="548BDE5E" w14:textId="77777777" w:rsidTr="00797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7DC047B5"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Креирање подобри работни процедури</w:t>
            </w:r>
          </w:p>
        </w:tc>
      </w:tr>
      <w:tr w:rsidR="00687A3B" w:rsidRPr="008C79C6" w14:paraId="3BBF4A7A" w14:textId="77777777" w:rsidTr="0079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14DEA07B" w14:textId="77777777" w:rsidR="00687A3B" w:rsidRPr="008C79C6" w:rsidRDefault="00687A3B"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 xml:space="preserve">Јасно поставување приоритети во работата </w:t>
            </w:r>
          </w:p>
        </w:tc>
      </w:tr>
      <w:tr w:rsidR="007971A7" w:rsidRPr="008C79C6" w14:paraId="6CF6ADED" w14:textId="77777777" w:rsidTr="00797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34990236"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Соодветно распределување на работните задачи меѓу различни организациски единици</w:t>
            </w:r>
          </w:p>
        </w:tc>
      </w:tr>
      <w:tr w:rsidR="007971A7" w:rsidRPr="008C79C6" w14:paraId="6C753334" w14:textId="77777777" w:rsidTr="0079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4E7B54E8"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Консултирање со вработените за клучни одлуки</w:t>
            </w:r>
          </w:p>
        </w:tc>
      </w:tr>
      <w:tr w:rsidR="007971A7" w:rsidRPr="008C79C6" w14:paraId="3ED4896F" w14:textId="77777777" w:rsidTr="00797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673A3372"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Поголема одговорност за извршена работа</w:t>
            </w:r>
          </w:p>
        </w:tc>
      </w:tr>
      <w:tr w:rsidR="007971A7" w:rsidRPr="008C79C6" w14:paraId="4BDC46EB" w14:textId="77777777" w:rsidTr="0079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7AA94C2D"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Подобрена комуникација на стратешките, организациските и индивидуалните цели</w:t>
            </w:r>
          </w:p>
        </w:tc>
      </w:tr>
      <w:tr w:rsidR="007971A7" w:rsidRPr="008C79C6" w14:paraId="08D73F1A" w14:textId="77777777" w:rsidTr="00797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5C9986DA"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Повеќе повратни информации од претпоставените и колегите за личната изведба</w:t>
            </w:r>
          </w:p>
        </w:tc>
      </w:tr>
      <w:tr w:rsidR="007971A7" w:rsidRPr="008C79C6" w14:paraId="4278DC56" w14:textId="77777777" w:rsidTr="0079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449C7D1F" w14:textId="77777777" w:rsidR="007971A7" w:rsidRPr="008C79C6"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Зголемена раководна одговорност и делегирање на одлучувањето</w:t>
            </w:r>
          </w:p>
        </w:tc>
      </w:tr>
      <w:tr w:rsidR="007971A7" w:rsidRPr="008C79C6" w14:paraId="56550A74" w14:textId="77777777" w:rsidTr="00797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0" w:type="dxa"/>
          </w:tcPr>
          <w:p w14:paraId="2F630F47" w14:textId="77777777" w:rsidR="007971A7" w:rsidRPr="0047116B" w:rsidRDefault="007971A7" w:rsidP="00EB26CB">
            <w:pPr>
              <w:pStyle w:val="ListParagraph"/>
              <w:numPr>
                <w:ilvl w:val="0"/>
                <w:numId w:val="6"/>
              </w:numPr>
              <w:spacing w:before="120" w:after="120" w:line="276" w:lineRule="auto"/>
              <w:jc w:val="both"/>
              <w:rPr>
                <w:rFonts w:asciiTheme="majorHAnsi" w:hAnsiTheme="majorHAnsi" w:cstheme="majorHAnsi"/>
                <w:b w:val="0"/>
                <w:bCs w:val="0"/>
                <w:color w:val="365F91" w:themeColor="accent1" w:themeShade="BF"/>
                <w:lang w:val="mk-MK"/>
              </w:rPr>
            </w:pPr>
            <w:r w:rsidRPr="008C79C6">
              <w:rPr>
                <w:rFonts w:asciiTheme="majorHAnsi" w:hAnsiTheme="majorHAnsi" w:cstheme="majorHAnsi"/>
                <w:b w:val="0"/>
                <w:bCs w:val="0"/>
                <w:color w:val="365F91" w:themeColor="accent1" w:themeShade="BF"/>
                <w:lang w:val="mk-MK"/>
              </w:rPr>
              <w:t>Преквалификација и оспособување за работни задачи на други работни места/ организациски единици.</w:t>
            </w:r>
          </w:p>
          <w:p w14:paraId="7623D362" w14:textId="77777777" w:rsidR="0047116B" w:rsidRPr="0047116B" w:rsidRDefault="0047116B" w:rsidP="0047116B">
            <w:pPr>
              <w:rPr>
                <w:lang w:val="mk-MK"/>
              </w:rPr>
            </w:pPr>
          </w:p>
          <w:p w14:paraId="31A9B36C" w14:textId="064DEA58" w:rsidR="0047116B" w:rsidRPr="0047116B" w:rsidRDefault="0047116B" w:rsidP="0047116B">
            <w:pPr>
              <w:ind w:firstLine="720"/>
              <w:rPr>
                <w:lang w:val="mk-MK"/>
              </w:rPr>
            </w:pPr>
          </w:p>
        </w:tc>
      </w:tr>
    </w:tbl>
    <w:p w14:paraId="13597FFD" w14:textId="77777777" w:rsidR="0047116B" w:rsidRDefault="0047116B" w:rsidP="00C63D47">
      <w:pPr>
        <w:spacing w:after="60" w:line="276" w:lineRule="auto"/>
        <w:rPr>
          <w:rFonts w:asciiTheme="majorHAnsi" w:eastAsia="Times New Roman" w:hAnsiTheme="majorHAnsi" w:cstheme="majorHAnsi"/>
          <w:sz w:val="22"/>
          <w:szCs w:val="22"/>
        </w:rPr>
        <w:sectPr w:rsidR="0047116B" w:rsidSect="0047116B">
          <w:headerReference w:type="default" r:id="rId27"/>
          <w:footerReference w:type="default" r:id="rId28"/>
          <w:pgSz w:w="11900" w:h="16840"/>
          <w:pgMar w:top="1134" w:right="1280" w:bottom="1170" w:left="1440" w:header="0" w:footer="0" w:gutter="0"/>
          <w:cols w:space="708"/>
          <w:docGrid w:linePitch="360"/>
        </w:sectPr>
      </w:pPr>
    </w:p>
    <w:p w14:paraId="177EE447" w14:textId="61ABB55C" w:rsidR="00870C63" w:rsidRPr="008C79C6" w:rsidRDefault="00C63D47" w:rsidP="00C63D47">
      <w:pPr>
        <w:spacing w:after="60" w:line="276" w:lineRule="auto"/>
        <w:rPr>
          <w:rFonts w:asciiTheme="majorHAnsi" w:eastAsia="Times New Roman" w:hAnsiTheme="majorHAnsi" w:cstheme="majorHAnsi"/>
          <w:sz w:val="22"/>
          <w:szCs w:val="22"/>
        </w:rPr>
      </w:pPr>
      <w:r w:rsidRPr="008C79C6">
        <w:rPr>
          <w:rFonts w:asciiTheme="majorHAnsi" w:hAnsiTheme="majorHAnsi" w:cstheme="majorHAnsi"/>
          <w:noProof/>
          <w:sz w:val="22"/>
          <w:szCs w:val="22"/>
          <w:lang w:eastAsia="en-US"/>
        </w:rPr>
        <w:lastRenderedPageBreak/>
        <w:drawing>
          <wp:anchor distT="0" distB="0" distL="114300" distR="114300" simplePos="0" relativeHeight="251657728" behindDoc="1" locked="0" layoutInCell="1" allowOverlap="1" wp14:anchorId="4131FB40" wp14:editId="35808E1B">
            <wp:simplePos x="0" y="0"/>
            <wp:positionH relativeFrom="column">
              <wp:posOffset>1485900</wp:posOffset>
            </wp:positionH>
            <wp:positionV relativeFrom="paragraph">
              <wp:posOffset>7004685</wp:posOffset>
            </wp:positionV>
            <wp:extent cx="2943225" cy="847725"/>
            <wp:effectExtent l="19050" t="0" r="9525" b="0"/>
            <wp:wrapTight wrapText="bothSides">
              <wp:wrapPolygon edited="0">
                <wp:start x="-140" y="0"/>
                <wp:lineTo x="-140" y="21357"/>
                <wp:lineTo x="21670" y="21357"/>
                <wp:lineTo x="21670" y="0"/>
                <wp:lineTo x="-14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43225" cy="847725"/>
                    </a:xfrm>
                    <a:prstGeom prst="rect">
                      <a:avLst/>
                    </a:prstGeom>
                  </pic:spPr>
                </pic:pic>
              </a:graphicData>
            </a:graphic>
          </wp:anchor>
        </w:drawing>
      </w:r>
      <w:r w:rsidR="00CB281E" w:rsidRPr="008C79C6">
        <w:rPr>
          <w:rFonts w:asciiTheme="majorHAnsi" w:hAnsiTheme="majorHAnsi" w:cstheme="majorHAnsi"/>
          <w:noProof/>
          <w:sz w:val="22"/>
          <w:szCs w:val="22"/>
          <w:lang w:eastAsia="en-US"/>
        </w:rPr>
        <w:drawing>
          <wp:anchor distT="0" distB="0" distL="114300" distR="114300" simplePos="0" relativeHeight="251654656" behindDoc="1" locked="0" layoutInCell="0" allowOverlap="1" wp14:anchorId="1FD88311" wp14:editId="5028F42C">
            <wp:simplePos x="0" y="0"/>
            <wp:positionH relativeFrom="page">
              <wp:posOffset>-203200</wp:posOffset>
            </wp:positionH>
            <wp:positionV relativeFrom="page">
              <wp:posOffset>1943100</wp:posOffset>
            </wp:positionV>
            <wp:extent cx="7839075" cy="26924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6191"/>
                    <a:stretch/>
                  </pic:blipFill>
                  <pic:spPr bwMode="auto">
                    <a:xfrm>
                      <a:off x="0" y="0"/>
                      <a:ext cx="7839075" cy="2692400"/>
                    </a:xfrm>
                    <a:prstGeom prst="rect">
                      <a:avLst/>
                    </a:prstGeom>
                    <a:noFill/>
                    <a:ln>
                      <a:noFill/>
                    </a:ln>
                    <a:extLst>
                      <a:ext uri="{53640926-AAD7-44D8-BBD7-CCE9431645EC}">
                        <a14:shadowObscured xmlns:a14="http://schemas.microsoft.com/office/drawing/2010/main"/>
                      </a:ext>
                    </a:extLst>
                  </pic:spPr>
                </pic:pic>
              </a:graphicData>
            </a:graphic>
          </wp:anchor>
        </w:drawing>
      </w:r>
      <w:r w:rsidR="00CB281E" w:rsidRPr="008C79C6">
        <w:rPr>
          <w:rFonts w:asciiTheme="majorHAnsi" w:hAnsiTheme="majorHAnsi" w:cstheme="majorHAnsi"/>
          <w:noProof/>
          <w:sz w:val="22"/>
          <w:szCs w:val="22"/>
          <w:lang w:eastAsia="en-US"/>
        </w:rPr>
        <w:drawing>
          <wp:anchor distT="0" distB="0" distL="114300" distR="114300" simplePos="0" relativeHeight="251660800" behindDoc="1" locked="0" layoutInCell="0" allowOverlap="1" wp14:anchorId="4E2C2363" wp14:editId="0E5659EB">
            <wp:simplePos x="0" y="0"/>
            <wp:positionH relativeFrom="page">
              <wp:posOffset>0</wp:posOffset>
            </wp:positionH>
            <wp:positionV relativeFrom="page">
              <wp:posOffset>4595495</wp:posOffset>
            </wp:positionV>
            <wp:extent cx="7839075" cy="26924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6191"/>
                    <a:stretch/>
                  </pic:blipFill>
                  <pic:spPr bwMode="auto">
                    <a:xfrm rot="10800000">
                      <a:off x="0" y="0"/>
                      <a:ext cx="7839075" cy="2692400"/>
                    </a:xfrm>
                    <a:prstGeom prst="rect">
                      <a:avLst/>
                    </a:prstGeom>
                    <a:noFill/>
                    <a:ln>
                      <a:noFill/>
                    </a:ln>
                    <a:extLst>
                      <a:ext uri="{53640926-AAD7-44D8-BBD7-CCE9431645EC}">
                        <a14:shadowObscured xmlns:a14="http://schemas.microsoft.com/office/drawing/2010/main"/>
                      </a:ext>
                    </a:extLst>
                  </pic:spPr>
                </pic:pic>
              </a:graphicData>
            </a:graphic>
          </wp:anchor>
        </w:drawing>
      </w:r>
    </w:p>
    <w:sectPr w:rsidR="00870C63" w:rsidRPr="008C79C6" w:rsidSect="0047116B">
      <w:footerReference w:type="default" r:id="rId30"/>
      <w:pgSz w:w="11900" w:h="16840"/>
      <w:pgMar w:top="1134" w:right="1280" w:bottom="117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60532" w14:textId="77777777" w:rsidR="006850FD" w:rsidRDefault="006850FD" w:rsidP="009A4C4A">
      <w:r>
        <w:separator/>
      </w:r>
    </w:p>
  </w:endnote>
  <w:endnote w:type="continuationSeparator" w:id="0">
    <w:p w14:paraId="7DC1FE32" w14:textId="77777777" w:rsidR="006850FD" w:rsidRDefault="006850FD" w:rsidP="009A4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tobiSerif Regular">
    <w:panose1 w:val="00000000000000000000"/>
    <w:charset w:val="00"/>
    <w:family w:val="modern"/>
    <w:notTrueType/>
    <w:pitch w:val="variable"/>
    <w:sig w:usb0="A00002AF" w:usb1="5000204B" w:usb2="00000000" w:usb3="00000000" w:csb0="0000009F" w:csb1="00000000"/>
  </w:font>
  <w:font w:name="StobiSans">
    <w:altName w:val="Arial"/>
    <w:panose1 w:val="00000000000000000000"/>
    <w:charset w:val="00"/>
    <w:family w:val="modern"/>
    <w:notTrueType/>
    <w:pitch w:val="variable"/>
    <w:sig w:usb0="A00002A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0005"/>
      <w:docPartObj>
        <w:docPartGallery w:val="Page Numbers (Bottom of Page)"/>
        <w:docPartUnique/>
      </w:docPartObj>
    </w:sdtPr>
    <w:sdtEndPr>
      <w:rPr>
        <w:rFonts w:ascii="Gill Sans MT" w:hAnsi="Gill Sans MT"/>
        <w:noProof/>
      </w:rPr>
    </w:sdtEndPr>
    <w:sdtContent>
      <w:p w14:paraId="4E3C04D3" w14:textId="77777777" w:rsidR="001031AE" w:rsidRDefault="001031AE" w:rsidP="00492AA5">
        <w:pPr>
          <w:pStyle w:val="Footer"/>
          <w:tabs>
            <w:tab w:val="clear" w:pos="4320"/>
            <w:tab w:val="clear" w:pos="8640"/>
            <w:tab w:val="center" w:pos="9180"/>
          </w:tabs>
          <w:spacing w:after="80"/>
          <w:rPr>
            <w:rFonts w:ascii="Gill Sans MT" w:hAnsi="Gill Sans MT"/>
            <w:b/>
            <w:color w:val="365F91" w:themeColor="accent1" w:themeShade="BF"/>
            <w:sz w:val="20"/>
            <w:szCs w:val="20"/>
            <w:u w:val="single"/>
          </w:rPr>
        </w:pPr>
        <w:r w:rsidRPr="008F7537">
          <w:rPr>
            <w:rFonts w:ascii="Gill Sans MT" w:hAnsi="Gill Sans MT" w:cs="Arial"/>
            <w:noProof/>
            <w:color w:val="365F91" w:themeColor="accent1" w:themeShade="BF"/>
            <w:sz w:val="20"/>
            <w:szCs w:val="20"/>
            <w:lang w:eastAsia="en-US"/>
          </w:rPr>
          <w:drawing>
            <wp:anchor distT="0" distB="0" distL="114300" distR="114300" simplePos="0" relativeHeight="251657728" behindDoc="1" locked="0" layoutInCell="1" allowOverlap="1" wp14:anchorId="52B06F5C" wp14:editId="55AD0505">
              <wp:simplePos x="0" y="0"/>
              <wp:positionH relativeFrom="column">
                <wp:posOffset>2705100</wp:posOffset>
              </wp:positionH>
              <wp:positionV relativeFrom="paragraph">
                <wp:posOffset>209550</wp:posOffset>
              </wp:positionV>
              <wp:extent cx="750570" cy="200025"/>
              <wp:effectExtent l="0" t="0" r="0" b="0"/>
              <wp:wrapTight wrapText="bothSides">
                <wp:wrapPolygon edited="0">
                  <wp:start x="0" y="0"/>
                  <wp:lineTo x="0" y="20571"/>
                  <wp:lineTo x="20832" y="20571"/>
                  <wp:lineTo x="208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EAS DePo_logoENG_GRAY.jpg"/>
                      <pic:cNvPicPr/>
                    </pic:nvPicPr>
                    <pic:blipFill>
                      <a:blip r:embed="rId1"/>
                      <a:stretch>
                        <a:fillRect/>
                      </a:stretch>
                    </pic:blipFill>
                    <pic:spPr>
                      <a:xfrm>
                        <a:off x="0" y="0"/>
                        <a:ext cx="750570" cy="200025"/>
                      </a:xfrm>
                      <a:prstGeom prst="rect">
                        <a:avLst/>
                      </a:prstGeom>
                    </pic:spPr>
                  </pic:pic>
                </a:graphicData>
              </a:graphic>
            </wp:anchor>
          </w:drawing>
        </w:r>
        <w:r w:rsidRPr="008F7537">
          <w:rPr>
            <w:rFonts w:ascii="Gill Sans MT" w:hAnsi="Gill Sans MT"/>
            <w:b/>
            <w:color w:val="365F91" w:themeColor="accent1" w:themeShade="BF"/>
            <w:sz w:val="20"/>
            <w:szCs w:val="20"/>
            <w:u w:val="single"/>
          </w:rPr>
          <w:t>USAID Modernizing Inspection Authorities Project</w:t>
        </w:r>
      </w:p>
      <w:p w14:paraId="6F91F089" w14:textId="77777777" w:rsidR="001031AE" w:rsidRPr="001A3847" w:rsidRDefault="001031AE" w:rsidP="00492AA5">
        <w:pPr>
          <w:pStyle w:val="Footer"/>
          <w:tabs>
            <w:tab w:val="clear" w:pos="4320"/>
            <w:tab w:val="clear" w:pos="8640"/>
            <w:tab w:val="center" w:pos="9180"/>
          </w:tabs>
          <w:spacing w:after="80"/>
          <w:rPr>
            <w:rFonts w:ascii="Gill Sans MT" w:hAnsi="Gill Sans MT"/>
          </w:rPr>
        </w:pPr>
        <w:r w:rsidRPr="008F7537">
          <w:rPr>
            <w:rFonts w:ascii="Gill Sans MT" w:hAnsi="Gill Sans MT"/>
            <w:color w:val="365F91" w:themeColor="accent1" w:themeShade="BF"/>
            <w:sz w:val="20"/>
            <w:szCs w:val="20"/>
          </w:rPr>
          <w:t>Implemented by</w:t>
        </w:r>
        <w:r>
          <w:rPr>
            <w:rFonts w:ascii="Gill Sans MT" w:hAnsi="Gill Sans MT" w:cs="Arial"/>
            <w:color w:val="365F91" w:themeColor="accent1" w:themeShade="BF"/>
            <w:sz w:val="20"/>
            <w:szCs w:val="20"/>
          </w:rPr>
          <w:t>Center for Development Policies</w:t>
        </w:r>
        <w:r>
          <w:rPr>
            <w:rFonts w:ascii="Gill Sans MT" w:hAnsi="Gill Sans MT"/>
            <w:sz w:val="20"/>
            <w:szCs w:val="20"/>
          </w:rPr>
          <w:tab/>
        </w:r>
        <w:r w:rsidRPr="00034F7E">
          <w:rPr>
            <w:rFonts w:ascii="Gill Sans MT" w:hAnsi="Gill Sans MT"/>
            <w:sz w:val="20"/>
            <w:szCs w:val="20"/>
          </w:rPr>
          <w:fldChar w:fldCharType="begin"/>
        </w:r>
        <w:r w:rsidRPr="00034F7E">
          <w:rPr>
            <w:rFonts w:ascii="Gill Sans MT" w:hAnsi="Gill Sans MT"/>
            <w:sz w:val="20"/>
            <w:szCs w:val="20"/>
          </w:rPr>
          <w:instrText xml:space="preserve"> PAGE   \* MERGEFORMAT </w:instrText>
        </w:r>
        <w:r w:rsidRPr="00034F7E">
          <w:rPr>
            <w:rFonts w:ascii="Gill Sans MT" w:hAnsi="Gill Sans MT"/>
            <w:sz w:val="20"/>
            <w:szCs w:val="20"/>
          </w:rPr>
          <w:fldChar w:fldCharType="separate"/>
        </w:r>
        <w:r>
          <w:rPr>
            <w:rFonts w:ascii="Gill Sans MT" w:hAnsi="Gill Sans MT"/>
            <w:noProof/>
            <w:sz w:val="20"/>
            <w:szCs w:val="20"/>
          </w:rPr>
          <w:t>ii</w:t>
        </w:r>
        <w:r w:rsidRPr="00034F7E">
          <w:rPr>
            <w:rFonts w:ascii="Gill Sans MT" w:hAnsi="Gill Sans MT"/>
            <w:noProof/>
            <w:sz w:val="20"/>
            <w:szCs w:val="20"/>
          </w:rPr>
          <w:fldChar w:fldCharType="end"/>
        </w:r>
      </w:p>
    </w:sdtContent>
  </w:sdt>
  <w:p w14:paraId="4CC5A876" w14:textId="77777777" w:rsidR="001031AE" w:rsidRDefault="001031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148C0" w14:textId="77777777" w:rsidR="001031AE" w:rsidRDefault="001031AE" w:rsidP="00785652">
    <w:pPr>
      <w:ind w:hanging="900"/>
      <w:jc w:val="both"/>
      <w:rPr>
        <w:rFonts w:ascii="Gill Sans MT" w:hAnsi="Gill Sans MT"/>
        <w:color w:val="1F497D" w:themeColor="text2"/>
      </w:rPr>
    </w:pPr>
    <w:r>
      <w:rPr>
        <w:noProof/>
        <w:lang w:eastAsia="en-US"/>
      </w:rPr>
      <w:drawing>
        <wp:anchor distT="0" distB="0" distL="114300" distR="114300" simplePos="0" relativeHeight="251656704" behindDoc="1" locked="0" layoutInCell="1" allowOverlap="1" wp14:anchorId="69A68088" wp14:editId="339DDAF1">
          <wp:simplePos x="0" y="0"/>
          <wp:positionH relativeFrom="column">
            <wp:posOffset>3333750</wp:posOffset>
          </wp:positionH>
          <wp:positionV relativeFrom="paragraph">
            <wp:posOffset>-2396490</wp:posOffset>
          </wp:positionV>
          <wp:extent cx="3312795" cy="312737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795" cy="31273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anchor>
      </w:drawing>
    </w:r>
  </w:p>
  <w:p w14:paraId="7310BFDE" w14:textId="77777777" w:rsidR="001031AE" w:rsidRPr="007A3C1E" w:rsidRDefault="001031AE" w:rsidP="00785652">
    <w:pPr>
      <w:ind w:hanging="900"/>
      <w:jc w:val="both"/>
      <w:rPr>
        <w:rFonts w:ascii="Gill Sans MT" w:hAnsi="Gill Sans MT"/>
        <w:color w:val="1F497D" w:themeColor="text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422296"/>
      <w:docPartObj>
        <w:docPartGallery w:val="Page Numbers (Bottom of Page)"/>
        <w:docPartUnique/>
      </w:docPartObj>
    </w:sdtPr>
    <w:sdtEndPr/>
    <w:sdtContent>
      <w:sdt>
        <w:sdtPr>
          <w:id w:val="642399101"/>
          <w:docPartObj>
            <w:docPartGallery w:val="Page Numbers (Top of Page)"/>
            <w:docPartUnique/>
          </w:docPartObj>
        </w:sdtPr>
        <w:sdtEndPr/>
        <w:sdtContent>
          <w:p w14:paraId="0FB022C6" w14:textId="77777777" w:rsidR="001031AE" w:rsidRDefault="001031AE" w:rsidP="00F00E3A">
            <w:pPr>
              <w:spacing w:after="60"/>
              <w:jc w:val="center"/>
            </w:pPr>
          </w:p>
          <w:p w14:paraId="7332B488" w14:textId="77777777" w:rsidR="001031AE" w:rsidRPr="00192471" w:rsidRDefault="001031AE" w:rsidP="00F00E3A">
            <w:pPr>
              <w:spacing w:after="60"/>
              <w:jc w:val="center"/>
              <w:rPr>
                <w:rFonts w:ascii="Calibri" w:hAnsi="Calibri" w:cs="Calibri"/>
                <w:b/>
                <w:i/>
                <w:color w:val="365F91" w:themeColor="accent1" w:themeShade="BF"/>
                <w:sz w:val="20"/>
                <w:szCs w:val="20"/>
                <w:u w:val="single"/>
                <w:lang w:val="mk-MK"/>
              </w:rPr>
            </w:pPr>
            <w:r>
              <w:rPr>
                <w:rFonts w:ascii="Calibri" w:hAnsi="Calibri" w:cs="Calibri"/>
                <w:b/>
                <w:i/>
                <w:color w:val="365F91" w:themeColor="accent1" w:themeShade="BF"/>
                <w:sz w:val="20"/>
                <w:szCs w:val="20"/>
                <w:u w:val="single"/>
                <w:lang w:val="mk-MK"/>
              </w:rPr>
              <w:t>Државен</w:t>
            </w:r>
            <w:r w:rsidRPr="00192471">
              <w:rPr>
                <w:rFonts w:ascii="Calibri" w:hAnsi="Calibri" w:cs="Calibri"/>
                <w:b/>
                <w:i/>
                <w:color w:val="365F91" w:themeColor="accent1" w:themeShade="BF"/>
                <w:sz w:val="20"/>
                <w:szCs w:val="20"/>
                <w:u w:val="single"/>
                <w:lang w:val="mk-MK"/>
              </w:rPr>
              <w:t xml:space="preserve"> инспекторат</w:t>
            </w:r>
            <w:r>
              <w:rPr>
                <w:rFonts w:ascii="Calibri" w:hAnsi="Calibri" w:cs="Calibri"/>
                <w:b/>
                <w:i/>
                <w:color w:val="365F91" w:themeColor="accent1" w:themeShade="BF"/>
                <w:sz w:val="20"/>
                <w:szCs w:val="20"/>
                <w:u w:val="single"/>
                <w:lang w:val="mk-MK"/>
              </w:rPr>
              <w:t xml:space="preserve"> за техничка инспекција</w:t>
            </w:r>
            <w:r w:rsidRPr="00192471">
              <w:rPr>
                <w:rFonts w:ascii="Calibri" w:hAnsi="Calibri" w:cs="Calibri"/>
                <w:b/>
                <w:i/>
                <w:color w:val="365F91" w:themeColor="accent1" w:themeShade="BF"/>
                <w:sz w:val="20"/>
                <w:szCs w:val="20"/>
                <w:u w:val="single"/>
                <w:lang w:val="mk-MK"/>
              </w:rPr>
              <w:t xml:space="preserve"> – функционална анализа</w:t>
            </w:r>
          </w:p>
          <w:p w14:paraId="7B44C4DB" w14:textId="134E4D83" w:rsidR="001031AE" w:rsidRDefault="001031AE" w:rsidP="00F00E3A">
            <w:pPr>
              <w:pStyle w:val="Footer"/>
              <w:tabs>
                <w:tab w:val="clear" w:pos="4320"/>
                <w:tab w:val="clear" w:pos="8640"/>
                <w:tab w:val="right" w:pos="15390"/>
              </w:tabs>
              <w:jc w:val="center"/>
            </w:pPr>
            <w:r>
              <w:rPr>
                <w:rFonts w:asciiTheme="majorHAnsi" w:hAnsiTheme="majorHAnsi" w:cstheme="majorHAnsi"/>
                <w:sz w:val="16"/>
                <w:szCs w:val="16"/>
                <w:lang w:val="mk-MK"/>
              </w:rPr>
              <w:t xml:space="preserve">Страна </w:t>
            </w:r>
            <w:r>
              <w:rPr>
                <w:rFonts w:asciiTheme="majorHAnsi" w:hAnsiTheme="majorHAnsi" w:cstheme="majorHAnsi"/>
                <w:b/>
                <w:bCs/>
                <w:sz w:val="16"/>
                <w:szCs w:val="16"/>
              </w:rPr>
              <w:fldChar w:fldCharType="begin"/>
            </w:r>
            <w:r>
              <w:rPr>
                <w:rFonts w:asciiTheme="majorHAnsi" w:hAnsiTheme="majorHAnsi" w:cstheme="majorHAnsi"/>
                <w:b/>
                <w:bCs/>
                <w:sz w:val="16"/>
                <w:szCs w:val="16"/>
              </w:rPr>
              <w:instrText xml:space="preserve"> PAGE  </w:instrText>
            </w:r>
            <w:r>
              <w:rPr>
                <w:rFonts w:asciiTheme="majorHAnsi" w:hAnsiTheme="majorHAnsi" w:cstheme="majorHAnsi"/>
                <w:b/>
                <w:bCs/>
                <w:sz w:val="16"/>
                <w:szCs w:val="16"/>
              </w:rPr>
              <w:fldChar w:fldCharType="separate"/>
            </w:r>
            <w:r w:rsidR="00927360">
              <w:rPr>
                <w:rFonts w:asciiTheme="majorHAnsi" w:hAnsiTheme="majorHAnsi" w:cstheme="majorHAnsi"/>
                <w:b/>
                <w:bCs/>
                <w:noProof/>
                <w:sz w:val="16"/>
                <w:szCs w:val="16"/>
              </w:rPr>
              <w:t>- 2 -</w:t>
            </w:r>
            <w:r>
              <w:rPr>
                <w:rFonts w:asciiTheme="majorHAnsi" w:hAnsiTheme="majorHAnsi" w:cstheme="majorHAnsi"/>
                <w:b/>
                <w:bCs/>
                <w:sz w:val="16"/>
                <w:szCs w:val="16"/>
              </w:rPr>
              <w:fldChar w:fldCharType="end"/>
            </w:r>
            <w:r>
              <w:rPr>
                <w:rFonts w:asciiTheme="majorHAnsi" w:hAnsiTheme="majorHAnsi" w:cstheme="majorHAnsi"/>
                <w:b/>
                <w:bCs/>
                <w:sz w:val="16"/>
                <w:szCs w:val="16"/>
                <w:lang w:val="mk-MK"/>
              </w:rPr>
              <w:t xml:space="preserve"> </w:t>
            </w:r>
            <w:r>
              <w:rPr>
                <w:rFonts w:asciiTheme="majorHAnsi" w:hAnsiTheme="majorHAnsi" w:cstheme="majorHAnsi"/>
                <w:sz w:val="16"/>
                <w:szCs w:val="16"/>
                <w:lang w:val="mk-MK"/>
              </w:rPr>
              <w:t xml:space="preserve">од </w:t>
            </w:r>
            <w:r w:rsidRPr="00DD5792">
              <w:rPr>
                <w:rFonts w:asciiTheme="majorHAnsi" w:hAnsiTheme="majorHAnsi" w:cstheme="majorHAnsi"/>
                <w:b/>
                <w:bCs/>
                <w:sz w:val="16"/>
                <w:szCs w:val="16"/>
              </w:rPr>
              <w:fldChar w:fldCharType="begin"/>
            </w:r>
            <w:r w:rsidRPr="00DD5792">
              <w:rPr>
                <w:rFonts w:asciiTheme="majorHAnsi" w:hAnsiTheme="majorHAnsi" w:cstheme="majorHAnsi"/>
                <w:b/>
                <w:bCs/>
                <w:sz w:val="16"/>
                <w:szCs w:val="16"/>
              </w:rPr>
              <w:instrText xml:space="preserve"> NUMPAGES  </w:instrText>
            </w:r>
            <w:r w:rsidRPr="00DD5792">
              <w:rPr>
                <w:rFonts w:asciiTheme="majorHAnsi" w:hAnsiTheme="majorHAnsi" w:cstheme="majorHAnsi"/>
                <w:b/>
                <w:bCs/>
                <w:sz w:val="16"/>
                <w:szCs w:val="16"/>
              </w:rPr>
              <w:fldChar w:fldCharType="separate"/>
            </w:r>
            <w:r w:rsidR="00927360">
              <w:rPr>
                <w:rFonts w:asciiTheme="majorHAnsi" w:hAnsiTheme="majorHAnsi" w:cstheme="majorHAnsi"/>
                <w:b/>
                <w:bCs/>
                <w:noProof/>
                <w:sz w:val="16"/>
                <w:szCs w:val="16"/>
              </w:rPr>
              <w:t>42</w:t>
            </w:r>
            <w:r w:rsidRPr="00DD5792">
              <w:rPr>
                <w:rFonts w:asciiTheme="majorHAnsi" w:hAnsiTheme="majorHAnsi" w:cstheme="majorHAnsi"/>
                <w:b/>
                <w:bCs/>
                <w:sz w:val="16"/>
                <w:szCs w:val="16"/>
              </w:rPr>
              <w:fldChar w:fldCharType="end"/>
            </w:r>
          </w:p>
        </w:sdtContent>
      </w:sdt>
    </w:sdtContent>
  </w:sdt>
  <w:p w14:paraId="184104B7" w14:textId="77777777" w:rsidR="001031AE" w:rsidRPr="00DD5792" w:rsidRDefault="001031AE" w:rsidP="00F00E3A">
    <w:pPr>
      <w:pStyle w:val="Footer"/>
      <w:tabs>
        <w:tab w:val="clear" w:pos="4320"/>
        <w:tab w:val="clear" w:pos="8640"/>
        <w:tab w:val="center" w:pos="0"/>
        <w:tab w:val="right" w:pos="9072"/>
      </w:tabs>
      <w:jc w:val="center"/>
      <w:rPr>
        <w:rFonts w:asciiTheme="majorHAnsi" w:hAnsiTheme="majorHAnsi" w:cstheme="majorHAnsi"/>
        <w:b/>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2854"/>
      <w:docPartObj>
        <w:docPartGallery w:val="Page Numbers (Bottom of Page)"/>
        <w:docPartUnique/>
      </w:docPartObj>
    </w:sdtPr>
    <w:sdtEndPr/>
    <w:sdtContent>
      <w:sdt>
        <w:sdtPr>
          <w:id w:val="337741648"/>
          <w:docPartObj>
            <w:docPartGallery w:val="Page Numbers (Top of Page)"/>
            <w:docPartUnique/>
          </w:docPartObj>
        </w:sdtPr>
        <w:sdtEndPr/>
        <w:sdtContent>
          <w:p w14:paraId="548727E6" w14:textId="25FDB663" w:rsidR="001031AE" w:rsidRPr="00192471" w:rsidRDefault="001031AE" w:rsidP="00F00E3A">
            <w:pPr>
              <w:spacing w:after="60"/>
              <w:jc w:val="center"/>
              <w:rPr>
                <w:rFonts w:ascii="Calibri" w:hAnsi="Calibri" w:cs="Calibri"/>
                <w:b/>
                <w:i/>
                <w:color w:val="365F91" w:themeColor="accent1" w:themeShade="BF"/>
                <w:sz w:val="20"/>
                <w:szCs w:val="20"/>
                <w:u w:val="single"/>
                <w:lang w:val="mk-MK"/>
              </w:rPr>
            </w:pPr>
            <w:r>
              <w:rPr>
                <w:rFonts w:ascii="Calibri" w:hAnsi="Calibri" w:cs="Calibri"/>
                <w:b/>
                <w:i/>
                <w:color w:val="365F91" w:themeColor="accent1" w:themeShade="BF"/>
                <w:sz w:val="20"/>
                <w:szCs w:val="20"/>
                <w:u w:val="single"/>
                <w:lang w:val="mk-MK"/>
              </w:rPr>
              <w:t>Државен</w:t>
            </w:r>
            <w:r w:rsidRPr="00192471">
              <w:rPr>
                <w:rFonts w:ascii="Calibri" w:hAnsi="Calibri" w:cs="Calibri"/>
                <w:b/>
                <w:i/>
                <w:color w:val="365F91" w:themeColor="accent1" w:themeShade="BF"/>
                <w:sz w:val="20"/>
                <w:szCs w:val="20"/>
                <w:u w:val="single"/>
                <w:lang w:val="mk-MK"/>
              </w:rPr>
              <w:t xml:space="preserve"> инспекторат</w:t>
            </w:r>
            <w:r>
              <w:rPr>
                <w:rFonts w:ascii="Calibri" w:hAnsi="Calibri" w:cs="Calibri"/>
                <w:b/>
                <w:i/>
                <w:color w:val="365F91" w:themeColor="accent1" w:themeShade="BF"/>
                <w:sz w:val="20"/>
                <w:szCs w:val="20"/>
                <w:u w:val="single"/>
                <w:lang w:val="mk-MK"/>
              </w:rPr>
              <w:t xml:space="preserve"> за техничка инспекција</w:t>
            </w:r>
            <w:r w:rsidRPr="00192471">
              <w:rPr>
                <w:rFonts w:ascii="Calibri" w:hAnsi="Calibri" w:cs="Calibri"/>
                <w:b/>
                <w:i/>
                <w:color w:val="365F91" w:themeColor="accent1" w:themeShade="BF"/>
                <w:sz w:val="20"/>
                <w:szCs w:val="20"/>
                <w:u w:val="single"/>
                <w:lang w:val="mk-MK"/>
              </w:rPr>
              <w:t xml:space="preserve"> – функционална анализа</w:t>
            </w:r>
          </w:p>
          <w:p w14:paraId="6012883B" w14:textId="63540D78" w:rsidR="001031AE" w:rsidRDefault="001031AE" w:rsidP="00F00E3A">
            <w:pPr>
              <w:pStyle w:val="Footer"/>
              <w:tabs>
                <w:tab w:val="clear" w:pos="4320"/>
                <w:tab w:val="clear" w:pos="8640"/>
                <w:tab w:val="right" w:pos="15390"/>
              </w:tabs>
              <w:jc w:val="center"/>
            </w:pPr>
            <w:r>
              <w:rPr>
                <w:rFonts w:asciiTheme="majorHAnsi" w:hAnsiTheme="majorHAnsi" w:cstheme="majorHAnsi"/>
                <w:sz w:val="16"/>
                <w:szCs w:val="16"/>
                <w:lang w:val="mk-MK"/>
              </w:rPr>
              <w:t xml:space="preserve">Страна </w:t>
            </w:r>
            <w:r>
              <w:rPr>
                <w:rFonts w:asciiTheme="majorHAnsi" w:hAnsiTheme="majorHAnsi" w:cstheme="majorHAnsi"/>
                <w:b/>
                <w:bCs/>
                <w:sz w:val="16"/>
                <w:szCs w:val="16"/>
              </w:rPr>
              <w:fldChar w:fldCharType="begin"/>
            </w:r>
            <w:r>
              <w:rPr>
                <w:rFonts w:asciiTheme="majorHAnsi" w:hAnsiTheme="majorHAnsi" w:cstheme="majorHAnsi"/>
                <w:b/>
                <w:bCs/>
                <w:sz w:val="16"/>
                <w:szCs w:val="16"/>
              </w:rPr>
              <w:instrText xml:space="preserve"> PAGE  </w:instrText>
            </w:r>
            <w:r>
              <w:rPr>
                <w:rFonts w:asciiTheme="majorHAnsi" w:hAnsiTheme="majorHAnsi" w:cstheme="majorHAnsi"/>
                <w:b/>
                <w:bCs/>
                <w:sz w:val="16"/>
                <w:szCs w:val="16"/>
              </w:rPr>
              <w:fldChar w:fldCharType="separate"/>
            </w:r>
            <w:r w:rsidR="00927360">
              <w:rPr>
                <w:rFonts w:asciiTheme="majorHAnsi" w:hAnsiTheme="majorHAnsi" w:cstheme="majorHAnsi"/>
                <w:b/>
                <w:bCs/>
                <w:noProof/>
                <w:sz w:val="16"/>
                <w:szCs w:val="16"/>
              </w:rPr>
              <w:t>41</w:t>
            </w:r>
            <w:r>
              <w:rPr>
                <w:rFonts w:asciiTheme="majorHAnsi" w:hAnsiTheme="majorHAnsi" w:cstheme="majorHAnsi"/>
                <w:b/>
                <w:bCs/>
                <w:sz w:val="16"/>
                <w:szCs w:val="16"/>
              </w:rPr>
              <w:fldChar w:fldCharType="end"/>
            </w:r>
            <w:r>
              <w:rPr>
                <w:rFonts w:asciiTheme="majorHAnsi" w:hAnsiTheme="majorHAnsi" w:cstheme="majorHAnsi"/>
                <w:b/>
                <w:bCs/>
                <w:sz w:val="16"/>
                <w:szCs w:val="16"/>
                <w:lang w:val="mk-MK"/>
              </w:rPr>
              <w:t xml:space="preserve"> </w:t>
            </w:r>
            <w:r>
              <w:rPr>
                <w:rFonts w:asciiTheme="majorHAnsi" w:hAnsiTheme="majorHAnsi" w:cstheme="majorHAnsi"/>
                <w:sz w:val="16"/>
                <w:szCs w:val="16"/>
                <w:lang w:val="mk-MK"/>
              </w:rPr>
              <w:t xml:space="preserve">од </w:t>
            </w:r>
            <w:r w:rsidRPr="00DD5792">
              <w:rPr>
                <w:rFonts w:asciiTheme="majorHAnsi" w:hAnsiTheme="majorHAnsi" w:cstheme="majorHAnsi"/>
                <w:b/>
                <w:bCs/>
                <w:sz w:val="16"/>
                <w:szCs w:val="16"/>
              </w:rPr>
              <w:fldChar w:fldCharType="begin"/>
            </w:r>
            <w:r w:rsidRPr="00DD5792">
              <w:rPr>
                <w:rFonts w:asciiTheme="majorHAnsi" w:hAnsiTheme="majorHAnsi" w:cstheme="majorHAnsi"/>
                <w:b/>
                <w:bCs/>
                <w:sz w:val="16"/>
                <w:szCs w:val="16"/>
              </w:rPr>
              <w:instrText xml:space="preserve"> NUMPAGES  </w:instrText>
            </w:r>
            <w:r w:rsidRPr="00DD5792">
              <w:rPr>
                <w:rFonts w:asciiTheme="majorHAnsi" w:hAnsiTheme="majorHAnsi" w:cstheme="majorHAnsi"/>
                <w:b/>
                <w:bCs/>
                <w:sz w:val="16"/>
                <w:szCs w:val="16"/>
              </w:rPr>
              <w:fldChar w:fldCharType="separate"/>
            </w:r>
            <w:r w:rsidR="00927360">
              <w:rPr>
                <w:rFonts w:asciiTheme="majorHAnsi" w:hAnsiTheme="majorHAnsi" w:cstheme="majorHAnsi"/>
                <w:b/>
                <w:bCs/>
                <w:noProof/>
                <w:sz w:val="16"/>
                <w:szCs w:val="16"/>
              </w:rPr>
              <w:t>41</w:t>
            </w:r>
            <w:r w:rsidRPr="00DD5792">
              <w:rPr>
                <w:rFonts w:asciiTheme="majorHAnsi" w:hAnsiTheme="majorHAnsi" w:cstheme="majorHAnsi"/>
                <w:b/>
                <w:bCs/>
                <w:sz w:val="16"/>
                <w:szCs w:val="16"/>
              </w:rPr>
              <w:fldChar w:fldCharType="end"/>
            </w:r>
          </w:p>
        </w:sdtContent>
      </w:sdt>
    </w:sdtContent>
  </w:sdt>
  <w:p w14:paraId="42012BEE" w14:textId="77777777" w:rsidR="001031AE" w:rsidRPr="00DD5792" w:rsidRDefault="001031AE" w:rsidP="00F00E3A">
    <w:pPr>
      <w:pStyle w:val="Footer"/>
      <w:tabs>
        <w:tab w:val="clear" w:pos="4320"/>
        <w:tab w:val="clear" w:pos="8640"/>
        <w:tab w:val="center" w:pos="0"/>
        <w:tab w:val="right" w:pos="9072"/>
      </w:tabs>
      <w:jc w:val="center"/>
      <w:rPr>
        <w:rFonts w:asciiTheme="majorHAnsi" w:hAnsiTheme="majorHAnsi" w:cstheme="majorHAnsi"/>
        <w:b/>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327154"/>
      <w:docPartObj>
        <w:docPartGallery w:val="Page Numbers (Bottom of Page)"/>
        <w:docPartUnique/>
      </w:docPartObj>
    </w:sdtPr>
    <w:sdtEndPr/>
    <w:sdtContent>
      <w:sdt>
        <w:sdtPr>
          <w:id w:val="562682313"/>
          <w:docPartObj>
            <w:docPartGallery w:val="Page Numbers (Top of Page)"/>
            <w:docPartUnique/>
          </w:docPartObj>
        </w:sdtPr>
        <w:sdtEndPr/>
        <w:sdtContent>
          <w:p w14:paraId="2EFA0EF7" w14:textId="5518BD85" w:rsidR="001031AE" w:rsidRDefault="001031AE" w:rsidP="0047116B">
            <w:pPr>
              <w:spacing w:after="60"/>
              <w:jc w:val="center"/>
            </w:pPr>
          </w:p>
          <w:p w14:paraId="4A1CE57C" w14:textId="7E9AD10F" w:rsidR="001031AE" w:rsidRDefault="006850FD" w:rsidP="00F00E3A">
            <w:pPr>
              <w:pStyle w:val="Footer"/>
              <w:tabs>
                <w:tab w:val="clear" w:pos="4320"/>
                <w:tab w:val="clear" w:pos="8640"/>
                <w:tab w:val="right" w:pos="15390"/>
              </w:tabs>
              <w:jc w:val="center"/>
            </w:pPr>
          </w:p>
        </w:sdtContent>
      </w:sdt>
    </w:sdtContent>
  </w:sdt>
  <w:p w14:paraId="519C9206" w14:textId="77777777" w:rsidR="001031AE" w:rsidRPr="00DD5792" w:rsidRDefault="001031AE" w:rsidP="00F00E3A">
    <w:pPr>
      <w:pStyle w:val="Footer"/>
      <w:tabs>
        <w:tab w:val="clear" w:pos="4320"/>
        <w:tab w:val="clear" w:pos="8640"/>
        <w:tab w:val="center" w:pos="0"/>
        <w:tab w:val="right" w:pos="9072"/>
      </w:tabs>
      <w:jc w:val="center"/>
      <w:rPr>
        <w:rFonts w:asciiTheme="majorHAnsi" w:hAnsiTheme="majorHAnsi" w:cstheme="majorHAnsi"/>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84138" w14:textId="77777777" w:rsidR="006850FD" w:rsidRDefault="006850FD" w:rsidP="009A4C4A">
      <w:r>
        <w:separator/>
      </w:r>
    </w:p>
  </w:footnote>
  <w:footnote w:type="continuationSeparator" w:id="0">
    <w:p w14:paraId="4E582430" w14:textId="77777777" w:rsidR="006850FD" w:rsidRDefault="006850FD" w:rsidP="009A4C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12AF" w14:textId="77777777" w:rsidR="001031AE" w:rsidRDefault="001031AE" w:rsidP="00642E4C">
    <w:pPr>
      <w:pStyle w:val="Footer"/>
      <w:tabs>
        <w:tab w:val="clear" w:pos="4320"/>
        <w:tab w:val="clear" w:pos="8640"/>
        <w:tab w:val="center" w:pos="0"/>
        <w:tab w:val="right" w:pos="9072"/>
      </w:tabs>
      <w:jc w:val="center"/>
      <w:rPr>
        <w:rFonts w:asciiTheme="majorHAnsi" w:hAnsiTheme="majorHAnsi" w:cstheme="majorHAnsi"/>
        <w:b/>
        <w:color w:val="17365D" w:themeColor="text2" w:themeShade="BF"/>
        <w:sz w:val="18"/>
        <w:szCs w:val="18"/>
        <w:lang w:val="mk-MK"/>
      </w:rPr>
    </w:pPr>
  </w:p>
  <w:p w14:paraId="12D38322" w14:textId="77777777" w:rsidR="001031AE" w:rsidRDefault="001031AE" w:rsidP="00642E4C">
    <w:pPr>
      <w:pStyle w:val="Footer"/>
      <w:tabs>
        <w:tab w:val="clear" w:pos="4320"/>
        <w:tab w:val="clear" w:pos="8640"/>
        <w:tab w:val="center" w:pos="0"/>
        <w:tab w:val="right" w:pos="9072"/>
      </w:tabs>
      <w:jc w:val="center"/>
      <w:rPr>
        <w:rFonts w:asciiTheme="majorHAnsi" w:hAnsiTheme="majorHAnsi" w:cstheme="majorHAnsi"/>
        <w:b/>
        <w:color w:val="17365D" w:themeColor="text2" w:themeShade="BF"/>
        <w:sz w:val="18"/>
        <w:szCs w:val="18"/>
        <w:lang w:val="mk-MK"/>
      </w:rPr>
    </w:pPr>
  </w:p>
  <w:p w14:paraId="49B24D43" w14:textId="704499F7" w:rsidR="001031AE" w:rsidRPr="00DD5792" w:rsidRDefault="001031AE" w:rsidP="00642E4C">
    <w:pPr>
      <w:pStyle w:val="Footer"/>
      <w:tabs>
        <w:tab w:val="clear" w:pos="4320"/>
        <w:tab w:val="clear" w:pos="8640"/>
        <w:tab w:val="center" w:pos="0"/>
        <w:tab w:val="right" w:pos="9072"/>
      </w:tabs>
      <w:jc w:val="center"/>
      <w:rPr>
        <w:rFonts w:asciiTheme="majorHAnsi" w:hAnsiTheme="majorHAnsi" w:cstheme="majorHAnsi"/>
        <w:b/>
        <w:color w:val="17365D" w:themeColor="text2" w:themeShade="BF"/>
        <w:sz w:val="18"/>
        <w:szCs w:val="18"/>
        <w:lang w:val="mk-MK"/>
      </w:rPr>
    </w:pPr>
    <w:r w:rsidRPr="00DD5792">
      <w:rPr>
        <w:rFonts w:asciiTheme="majorHAnsi" w:hAnsiTheme="majorHAnsi" w:cstheme="majorHAnsi"/>
        <w:b/>
        <w:color w:val="17365D" w:themeColor="text2" w:themeShade="BF"/>
        <w:sz w:val="18"/>
        <w:szCs w:val="18"/>
        <w:lang w:val="mk-MK"/>
      </w:rPr>
      <w:t>Проект на УСАИД за модернизација на инспекциските служби</w:t>
    </w:r>
  </w:p>
  <w:p w14:paraId="584AEE43" w14:textId="77777777" w:rsidR="001031AE" w:rsidRDefault="001031AE" w:rsidP="00642E4C">
    <w:pPr>
      <w:pStyle w:val="Footer"/>
      <w:tabs>
        <w:tab w:val="clear" w:pos="4320"/>
        <w:tab w:val="clear" w:pos="8640"/>
        <w:tab w:val="center" w:pos="0"/>
        <w:tab w:val="right" w:pos="9072"/>
      </w:tabs>
      <w:jc w:val="center"/>
      <w:rPr>
        <w:rFonts w:asciiTheme="majorHAnsi" w:hAnsiTheme="majorHAnsi" w:cstheme="majorHAnsi"/>
        <w:b/>
        <w:i/>
        <w:color w:val="17365D" w:themeColor="text2" w:themeShade="BF"/>
        <w:sz w:val="18"/>
        <w:szCs w:val="18"/>
        <w:lang w:val="mk-MK"/>
      </w:rPr>
    </w:pPr>
    <w:r w:rsidRPr="00DD5792">
      <w:rPr>
        <w:rFonts w:asciiTheme="majorHAnsi" w:hAnsiTheme="majorHAnsi" w:cstheme="majorHAnsi"/>
        <w:b/>
        <w:i/>
        <w:color w:val="17365D" w:themeColor="text2" w:themeShade="BF"/>
        <w:sz w:val="18"/>
        <w:szCs w:val="18"/>
        <w:lang w:val="mk-MK"/>
      </w:rPr>
      <w:t>Центар за развојни политики ИДЕАС ДеПо</w:t>
    </w:r>
  </w:p>
  <w:p w14:paraId="4DA361E5" w14:textId="77777777" w:rsidR="001031AE" w:rsidRDefault="001031AE" w:rsidP="00DD5792">
    <w:pPr>
      <w:pStyle w:val="Footer"/>
      <w:tabs>
        <w:tab w:val="clear" w:pos="4320"/>
        <w:tab w:val="clear" w:pos="8640"/>
        <w:tab w:val="center" w:pos="0"/>
        <w:tab w:val="right" w:pos="9072"/>
      </w:tabs>
      <w:rPr>
        <w:rFonts w:asciiTheme="majorHAnsi" w:hAnsiTheme="majorHAnsi" w:cstheme="majorHAnsi"/>
        <w:b/>
        <w:i/>
        <w:color w:val="17365D" w:themeColor="text2" w:themeShade="BF"/>
        <w:sz w:val="18"/>
        <w:szCs w:val="18"/>
        <w:lang w:val="mk-MK"/>
      </w:rPr>
    </w:pPr>
  </w:p>
  <w:p w14:paraId="0FEF7B11" w14:textId="77777777" w:rsidR="001031AE" w:rsidRPr="00DD5792" w:rsidRDefault="001031AE" w:rsidP="00DD5792">
    <w:pPr>
      <w:pStyle w:val="Footer"/>
      <w:tabs>
        <w:tab w:val="clear" w:pos="4320"/>
        <w:tab w:val="clear" w:pos="8640"/>
        <w:tab w:val="center" w:pos="0"/>
        <w:tab w:val="right" w:pos="9072"/>
      </w:tabs>
      <w:rPr>
        <w:rFonts w:asciiTheme="majorHAnsi" w:hAnsiTheme="majorHAnsi" w:cstheme="majorHAnsi"/>
        <w:b/>
        <w:i/>
        <w:sz w:val="18"/>
        <w:szCs w:val="18"/>
        <w:lang w:val="mk-MK"/>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C3504" w14:textId="77777777" w:rsidR="001031AE" w:rsidRDefault="001031AE" w:rsidP="00675C60">
    <w:pPr>
      <w:spacing w:after="60"/>
      <w:rPr>
        <w:rFonts w:ascii="Gill Sans MT" w:hAnsi="Gill Sans MT" w:cs="Arial"/>
        <w:b/>
        <w:color w:val="365F91" w:themeColor="accent1" w:themeShade="BF"/>
        <w:sz w:val="20"/>
        <w:szCs w:val="20"/>
        <w:u w:val="single"/>
      </w:rPr>
    </w:pPr>
  </w:p>
  <w:p w14:paraId="714A817D" w14:textId="77777777" w:rsidR="001031AE" w:rsidRDefault="001031AE" w:rsidP="00675C60">
    <w:pPr>
      <w:spacing w:after="60"/>
      <w:rPr>
        <w:rFonts w:ascii="Gill Sans MT" w:hAnsi="Gill Sans MT" w:cs="Arial"/>
        <w:b/>
        <w:color w:val="365F91" w:themeColor="accent1" w:themeShade="BF"/>
        <w:sz w:val="20"/>
        <w:szCs w:val="20"/>
        <w:u w:val="single"/>
      </w:rPr>
    </w:pPr>
  </w:p>
  <w:p w14:paraId="52568A9A" w14:textId="77777777" w:rsidR="001031AE" w:rsidRPr="008F7537" w:rsidRDefault="001031AE" w:rsidP="00107BD5">
    <w:pPr>
      <w:spacing w:after="60"/>
      <w:rPr>
        <w:rFonts w:ascii="Gill Sans MT" w:hAnsi="Gill Sans MT" w:cs="Arial"/>
        <w:b/>
        <w:color w:val="365F91" w:themeColor="accent1" w:themeShade="BF"/>
        <w:sz w:val="20"/>
        <w:szCs w:val="20"/>
        <w:u w:val="single"/>
      </w:rPr>
    </w:pPr>
  </w:p>
  <w:p w14:paraId="5D1008E4" w14:textId="77777777" w:rsidR="001031AE" w:rsidRPr="0015278F" w:rsidRDefault="001031AE" w:rsidP="0015278F">
    <w:pPr>
      <w:spacing w:after="60"/>
      <w:rPr>
        <w:rFonts w:ascii="Gill Sans MT" w:hAnsi="Gill Sans MT" w:cs="Arial"/>
        <w:b/>
        <w:color w:val="365F91" w:themeColor="accent1" w:themeShade="BF"/>
        <w:sz w:val="20"/>
        <w:szCs w:val="20"/>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1F61" w14:textId="77777777" w:rsidR="001031AE" w:rsidRDefault="001031AE" w:rsidP="008F7537">
    <w:pPr>
      <w:spacing w:after="60"/>
      <w:jc w:val="right"/>
      <w:rPr>
        <w:rFonts w:ascii="Gill Sans MT" w:hAnsi="Gill Sans MT" w:cs="Arial"/>
        <w:color w:val="365F91" w:themeColor="accent1" w:themeShade="BF"/>
        <w:sz w:val="21"/>
        <w:szCs w:val="21"/>
        <w:u w:val="single"/>
      </w:rPr>
    </w:pPr>
  </w:p>
  <w:p w14:paraId="3FC5B776" w14:textId="77777777" w:rsidR="001031AE" w:rsidRDefault="001031AE" w:rsidP="0095255C">
    <w:pPr>
      <w:spacing w:after="60"/>
      <w:jc w:val="right"/>
      <w:rPr>
        <w:rFonts w:ascii="Gill Sans MT" w:hAnsi="Gill Sans MT" w:cs="Arial"/>
        <w:b/>
        <w:color w:val="365F91" w:themeColor="accent1" w:themeShade="BF"/>
        <w:sz w:val="20"/>
        <w:szCs w:val="20"/>
        <w:u w:val="single"/>
      </w:rPr>
    </w:pPr>
  </w:p>
  <w:p w14:paraId="1F1C0103" w14:textId="77777777" w:rsidR="001031AE" w:rsidRDefault="001031AE" w:rsidP="00C16AE7">
    <w:pPr>
      <w:pStyle w:val="Header"/>
      <w:tabs>
        <w:tab w:val="clear" w:pos="8640"/>
        <w:tab w:val="left" w:pos="53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5"/>
    <w:lvl w:ilvl="0">
      <w:numFmt w:val="bullet"/>
      <w:lvlText w:val="-"/>
      <w:lvlJc w:val="left"/>
      <w:pPr>
        <w:tabs>
          <w:tab w:val="num" w:pos="1080"/>
        </w:tabs>
        <w:ind w:left="1080" w:hanging="360"/>
      </w:pPr>
      <w:rPr>
        <w:rFonts w:ascii="Times New Roman" w:hAnsi="Times New Roman" w:cs="Times New Roman" w:hint="default"/>
        <w:lang w:val="mk-MK"/>
      </w:rPr>
    </w:lvl>
  </w:abstractNum>
  <w:abstractNum w:abstractNumId="1">
    <w:nsid w:val="05071627"/>
    <w:multiLevelType w:val="hybridMultilevel"/>
    <w:tmpl w:val="0986D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A52C2"/>
    <w:multiLevelType w:val="hybridMultilevel"/>
    <w:tmpl w:val="21F2C0F4"/>
    <w:lvl w:ilvl="0" w:tplc="E6C80262">
      <w:numFmt w:val="bullet"/>
      <w:lvlText w:val="-"/>
      <w:lvlJc w:val="left"/>
      <w:pPr>
        <w:ind w:left="360" w:hanging="360"/>
      </w:pPr>
      <w:rPr>
        <w:rFonts w:ascii="Arial" w:eastAsia="Times New Roman" w:hAnsi="Arial" w:cs="Arial" w:hint="default"/>
      </w:rPr>
    </w:lvl>
    <w:lvl w:ilvl="1" w:tplc="042F0003">
      <w:start w:val="1"/>
      <w:numFmt w:val="bullet"/>
      <w:lvlText w:val="o"/>
      <w:lvlJc w:val="left"/>
      <w:pPr>
        <w:ind w:left="-120" w:hanging="360"/>
      </w:pPr>
      <w:rPr>
        <w:rFonts w:ascii="Courier New" w:hAnsi="Courier New" w:cs="Courier New" w:hint="default"/>
      </w:rPr>
    </w:lvl>
    <w:lvl w:ilvl="2" w:tplc="042F0005" w:tentative="1">
      <w:start w:val="1"/>
      <w:numFmt w:val="bullet"/>
      <w:lvlText w:val=""/>
      <w:lvlJc w:val="left"/>
      <w:pPr>
        <w:ind w:left="600" w:hanging="360"/>
      </w:pPr>
      <w:rPr>
        <w:rFonts w:ascii="Wingdings" w:hAnsi="Wingdings" w:hint="default"/>
      </w:rPr>
    </w:lvl>
    <w:lvl w:ilvl="3" w:tplc="042F0001" w:tentative="1">
      <w:start w:val="1"/>
      <w:numFmt w:val="bullet"/>
      <w:lvlText w:val=""/>
      <w:lvlJc w:val="left"/>
      <w:pPr>
        <w:ind w:left="1320" w:hanging="360"/>
      </w:pPr>
      <w:rPr>
        <w:rFonts w:ascii="Symbol" w:hAnsi="Symbol" w:hint="default"/>
      </w:rPr>
    </w:lvl>
    <w:lvl w:ilvl="4" w:tplc="042F0003" w:tentative="1">
      <w:start w:val="1"/>
      <w:numFmt w:val="bullet"/>
      <w:lvlText w:val="o"/>
      <w:lvlJc w:val="left"/>
      <w:pPr>
        <w:ind w:left="2040" w:hanging="360"/>
      </w:pPr>
      <w:rPr>
        <w:rFonts w:ascii="Courier New" w:hAnsi="Courier New" w:cs="Courier New" w:hint="default"/>
      </w:rPr>
    </w:lvl>
    <w:lvl w:ilvl="5" w:tplc="042F0005" w:tentative="1">
      <w:start w:val="1"/>
      <w:numFmt w:val="bullet"/>
      <w:lvlText w:val=""/>
      <w:lvlJc w:val="left"/>
      <w:pPr>
        <w:ind w:left="2760" w:hanging="360"/>
      </w:pPr>
      <w:rPr>
        <w:rFonts w:ascii="Wingdings" w:hAnsi="Wingdings" w:hint="default"/>
      </w:rPr>
    </w:lvl>
    <w:lvl w:ilvl="6" w:tplc="042F0001" w:tentative="1">
      <w:start w:val="1"/>
      <w:numFmt w:val="bullet"/>
      <w:lvlText w:val=""/>
      <w:lvlJc w:val="left"/>
      <w:pPr>
        <w:ind w:left="3480" w:hanging="360"/>
      </w:pPr>
      <w:rPr>
        <w:rFonts w:ascii="Symbol" w:hAnsi="Symbol" w:hint="default"/>
      </w:rPr>
    </w:lvl>
    <w:lvl w:ilvl="7" w:tplc="042F0003" w:tentative="1">
      <w:start w:val="1"/>
      <w:numFmt w:val="bullet"/>
      <w:lvlText w:val="o"/>
      <w:lvlJc w:val="left"/>
      <w:pPr>
        <w:ind w:left="4200" w:hanging="360"/>
      </w:pPr>
      <w:rPr>
        <w:rFonts w:ascii="Courier New" w:hAnsi="Courier New" w:cs="Courier New" w:hint="default"/>
      </w:rPr>
    </w:lvl>
    <w:lvl w:ilvl="8" w:tplc="042F0005" w:tentative="1">
      <w:start w:val="1"/>
      <w:numFmt w:val="bullet"/>
      <w:lvlText w:val=""/>
      <w:lvlJc w:val="left"/>
      <w:pPr>
        <w:ind w:left="4920" w:hanging="360"/>
      </w:pPr>
      <w:rPr>
        <w:rFonts w:ascii="Wingdings" w:hAnsi="Wingdings" w:hint="default"/>
      </w:rPr>
    </w:lvl>
  </w:abstractNum>
  <w:abstractNum w:abstractNumId="3">
    <w:nsid w:val="09D56AD3"/>
    <w:multiLevelType w:val="hybridMultilevel"/>
    <w:tmpl w:val="E2D81536"/>
    <w:lvl w:ilvl="0" w:tplc="114E3C4E">
      <w:start w:val="1"/>
      <w:numFmt w:val="decimal"/>
      <w:lvlText w:val="%1."/>
      <w:lvlJc w:val="left"/>
      <w:pPr>
        <w:ind w:left="720" w:hanging="360"/>
      </w:pPr>
      <w:rPr>
        <w:rFonts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C5C84"/>
    <w:multiLevelType w:val="hybridMultilevel"/>
    <w:tmpl w:val="0794F3FA"/>
    <w:lvl w:ilvl="0" w:tplc="00000005">
      <w:start w:val="1"/>
      <w:numFmt w:val="bullet"/>
      <w:lvlText w:val="-"/>
      <w:lvlJc w:val="left"/>
      <w:pPr>
        <w:ind w:left="360" w:hanging="360"/>
      </w:pPr>
      <w:rPr>
        <w:rFonts w:ascii="Calibri" w:hAnsi="Calibri"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A11908"/>
    <w:multiLevelType w:val="hybridMultilevel"/>
    <w:tmpl w:val="0E9AA44E"/>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nsid w:val="12FB6280"/>
    <w:multiLevelType w:val="hybridMultilevel"/>
    <w:tmpl w:val="8990E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22550"/>
    <w:multiLevelType w:val="hybridMultilevel"/>
    <w:tmpl w:val="461ABBA6"/>
    <w:lvl w:ilvl="0" w:tplc="524449CE">
      <w:start w:val="1"/>
      <w:numFmt w:val="bullet"/>
      <w:lvlText w:val=""/>
      <w:lvlJc w:val="left"/>
      <w:pPr>
        <w:tabs>
          <w:tab w:val="num" w:pos="360"/>
        </w:tabs>
        <w:ind w:left="360" w:hanging="360"/>
      </w:pPr>
      <w:rPr>
        <w:rFonts w:ascii="Wingdings" w:hAnsi="Wingdings" w:hint="default"/>
      </w:rPr>
    </w:lvl>
    <w:lvl w:ilvl="1" w:tplc="C6B23DC6" w:tentative="1">
      <w:start w:val="1"/>
      <w:numFmt w:val="bullet"/>
      <w:lvlText w:val=""/>
      <w:lvlJc w:val="left"/>
      <w:pPr>
        <w:tabs>
          <w:tab w:val="num" w:pos="1080"/>
        </w:tabs>
        <w:ind w:left="1080" w:hanging="360"/>
      </w:pPr>
      <w:rPr>
        <w:rFonts w:ascii="Wingdings" w:hAnsi="Wingdings" w:hint="default"/>
      </w:rPr>
    </w:lvl>
    <w:lvl w:ilvl="2" w:tplc="35E03576" w:tentative="1">
      <w:start w:val="1"/>
      <w:numFmt w:val="bullet"/>
      <w:lvlText w:val=""/>
      <w:lvlJc w:val="left"/>
      <w:pPr>
        <w:tabs>
          <w:tab w:val="num" w:pos="1800"/>
        </w:tabs>
        <w:ind w:left="1800" w:hanging="360"/>
      </w:pPr>
      <w:rPr>
        <w:rFonts w:ascii="Wingdings" w:hAnsi="Wingdings" w:hint="default"/>
      </w:rPr>
    </w:lvl>
    <w:lvl w:ilvl="3" w:tplc="555881D6" w:tentative="1">
      <w:start w:val="1"/>
      <w:numFmt w:val="bullet"/>
      <w:lvlText w:val=""/>
      <w:lvlJc w:val="left"/>
      <w:pPr>
        <w:tabs>
          <w:tab w:val="num" w:pos="2520"/>
        </w:tabs>
        <w:ind w:left="2520" w:hanging="360"/>
      </w:pPr>
      <w:rPr>
        <w:rFonts w:ascii="Wingdings" w:hAnsi="Wingdings" w:hint="default"/>
      </w:rPr>
    </w:lvl>
    <w:lvl w:ilvl="4" w:tplc="700AC46E" w:tentative="1">
      <w:start w:val="1"/>
      <w:numFmt w:val="bullet"/>
      <w:lvlText w:val=""/>
      <w:lvlJc w:val="left"/>
      <w:pPr>
        <w:tabs>
          <w:tab w:val="num" w:pos="3240"/>
        </w:tabs>
        <w:ind w:left="3240" w:hanging="360"/>
      </w:pPr>
      <w:rPr>
        <w:rFonts w:ascii="Wingdings" w:hAnsi="Wingdings" w:hint="default"/>
      </w:rPr>
    </w:lvl>
    <w:lvl w:ilvl="5" w:tplc="64D8331A" w:tentative="1">
      <w:start w:val="1"/>
      <w:numFmt w:val="bullet"/>
      <w:lvlText w:val=""/>
      <w:lvlJc w:val="left"/>
      <w:pPr>
        <w:tabs>
          <w:tab w:val="num" w:pos="3960"/>
        </w:tabs>
        <w:ind w:left="3960" w:hanging="360"/>
      </w:pPr>
      <w:rPr>
        <w:rFonts w:ascii="Wingdings" w:hAnsi="Wingdings" w:hint="default"/>
      </w:rPr>
    </w:lvl>
    <w:lvl w:ilvl="6" w:tplc="F7A2A774" w:tentative="1">
      <w:start w:val="1"/>
      <w:numFmt w:val="bullet"/>
      <w:lvlText w:val=""/>
      <w:lvlJc w:val="left"/>
      <w:pPr>
        <w:tabs>
          <w:tab w:val="num" w:pos="4680"/>
        </w:tabs>
        <w:ind w:left="4680" w:hanging="360"/>
      </w:pPr>
      <w:rPr>
        <w:rFonts w:ascii="Wingdings" w:hAnsi="Wingdings" w:hint="default"/>
      </w:rPr>
    </w:lvl>
    <w:lvl w:ilvl="7" w:tplc="763AF034" w:tentative="1">
      <w:start w:val="1"/>
      <w:numFmt w:val="bullet"/>
      <w:lvlText w:val=""/>
      <w:lvlJc w:val="left"/>
      <w:pPr>
        <w:tabs>
          <w:tab w:val="num" w:pos="5400"/>
        </w:tabs>
        <w:ind w:left="5400" w:hanging="360"/>
      </w:pPr>
      <w:rPr>
        <w:rFonts w:ascii="Wingdings" w:hAnsi="Wingdings" w:hint="default"/>
      </w:rPr>
    </w:lvl>
    <w:lvl w:ilvl="8" w:tplc="BB0672E2" w:tentative="1">
      <w:start w:val="1"/>
      <w:numFmt w:val="bullet"/>
      <w:lvlText w:val=""/>
      <w:lvlJc w:val="left"/>
      <w:pPr>
        <w:tabs>
          <w:tab w:val="num" w:pos="6120"/>
        </w:tabs>
        <w:ind w:left="6120" w:hanging="360"/>
      </w:pPr>
      <w:rPr>
        <w:rFonts w:ascii="Wingdings" w:hAnsi="Wingdings" w:hint="default"/>
      </w:rPr>
    </w:lvl>
  </w:abstractNum>
  <w:abstractNum w:abstractNumId="8">
    <w:nsid w:val="1B1B22B6"/>
    <w:multiLevelType w:val="hybridMultilevel"/>
    <w:tmpl w:val="8990E8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5F19E9"/>
    <w:multiLevelType w:val="hybridMultilevel"/>
    <w:tmpl w:val="E3164FC8"/>
    <w:lvl w:ilvl="0" w:tplc="8F5093F0">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0">
    <w:nsid w:val="1E112481"/>
    <w:multiLevelType w:val="hybridMultilevel"/>
    <w:tmpl w:val="05B8DE08"/>
    <w:lvl w:ilvl="0" w:tplc="969C6280">
      <w:start w:val="1"/>
      <w:numFmt w:val="upperRoman"/>
      <w:lvlText w:val="%1."/>
      <w:lvlJc w:val="left"/>
      <w:pPr>
        <w:ind w:left="1080" w:hanging="720"/>
      </w:pPr>
      <w:rPr>
        <w:rFonts w:hint="default"/>
        <w:b/>
        <w:bCs w:val="0"/>
      </w:rPr>
    </w:lvl>
    <w:lvl w:ilvl="1" w:tplc="6F14C282">
      <w:numFmt w:val="bullet"/>
      <w:lvlText w:val="-"/>
      <w:lvlJc w:val="left"/>
      <w:pPr>
        <w:ind w:left="36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690E3A"/>
    <w:multiLevelType w:val="hybridMultilevel"/>
    <w:tmpl w:val="098CA46A"/>
    <w:lvl w:ilvl="0" w:tplc="00000005">
      <w:start w:val="1"/>
      <w:numFmt w:val="bullet"/>
      <w:lvlText w:val="-"/>
      <w:lvlJc w:val="left"/>
      <w:pPr>
        <w:ind w:left="720" w:hanging="360"/>
      </w:pPr>
      <w:rPr>
        <w:rFonts w:ascii="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832AAC"/>
    <w:multiLevelType w:val="hybridMultilevel"/>
    <w:tmpl w:val="5ACEE6C0"/>
    <w:lvl w:ilvl="0" w:tplc="A204E4C0">
      <w:start w:val="1"/>
      <w:numFmt w:val="decimal"/>
      <w:lvlText w:val="%1."/>
      <w:lvlJc w:val="left"/>
      <w:pPr>
        <w:ind w:left="360" w:hanging="360"/>
      </w:pPr>
      <w:rPr>
        <w:color w:val="auto"/>
      </w:rPr>
    </w:lvl>
    <w:lvl w:ilvl="1" w:tplc="E13402A4">
      <w:start w:val="7"/>
      <w:numFmt w:val="bullet"/>
      <w:lvlText w:val="-"/>
      <w:lvlJc w:val="left"/>
      <w:pPr>
        <w:ind w:left="1080" w:hanging="360"/>
      </w:pPr>
      <w:rPr>
        <w:rFonts w:ascii="Calibri" w:eastAsiaTheme="minorEastAsia" w:hAnsi="Calibri" w:cs="Calibri" w:hint="default"/>
        <w:color w:val="auto"/>
        <w:sz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E5D6F0A"/>
    <w:multiLevelType w:val="hybridMultilevel"/>
    <w:tmpl w:val="9AE4B698"/>
    <w:lvl w:ilvl="0" w:tplc="042F0001">
      <w:start w:val="1"/>
      <w:numFmt w:val="bullet"/>
      <w:lvlText w:val=""/>
      <w:lvlJc w:val="left"/>
      <w:pPr>
        <w:ind w:left="360" w:hanging="360"/>
      </w:pPr>
      <w:rPr>
        <w:rFonts w:ascii="Symbol" w:hAnsi="Symbol" w:hint="default"/>
      </w:rPr>
    </w:lvl>
    <w:lvl w:ilvl="1" w:tplc="042F0003">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4">
    <w:nsid w:val="338D66A0"/>
    <w:multiLevelType w:val="hybridMultilevel"/>
    <w:tmpl w:val="CD247016"/>
    <w:lvl w:ilvl="0" w:tplc="00000005">
      <w:start w:val="1"/>
      <w:numFmt w:val="bullet"/>
      <w:lvlText w:val="-"/>
      <w:lvlJc w:val="left"/>
      <w:pPr>
        <w:ind w:left="720" w:hanging="360"/>
      </w:pPr>
      <w:rPr>
        <w:rFonts w:ascii="Calibri"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361C189E"/>
    <w:multiLevelType w:val="hybridMultilevel"/>
    <w:tmpl w:val="4BB26F8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38A43BEB"/>
    <w:multiLevelType w:val="multilevel"/>
    <w:tmpl w:val="4FEEF29A"/>
    <w:lvl w:ilvl="0">
      <w:start w:val="1"/>
      <w:numFmt w:val="decimal"/>
      <w:lvlText w:val="%1."/>
      <w:lvlJc w:val="left"/>
      <w:pPr>
        <w:ind w:left="360" w:hanging="360"/>
      </w:pPr>
      <w:rPr>
        <w:rFonts w:hint="default"/>
      </w:rPr>
    </w:lvl>
    <w:lvl w:ilvl="1">
      <w:start w:val="1"/>
      <w:numFmt w:val="decimal"/>
      <w:isLgl/>
      <w:lvlText w:val="%1.%2."/>
      <w:lvlJc w:val="left"/>
      <w:pPr>
        <w:ind w:left="659"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7">
    <w:nsid w:val="390544E8"/>
    <w:multiLevelType w:val="hybridMultilevel"/>
    <w:tmpl w:val="3F42198A"/>
    <w:lvl w:ilvl="0" w:tplc="58AE9A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C06BC1"/>
    <w:multiLevelType w:val="hybridMultilevel"/>
    <w:tmpl w:val="39BEBE92"/>
    <w:lvl w:ilvl="0" w:tplc="6834227A">
      <w:numFmt w:val="bullet"/>
      <w:lvlText w:val="-"/>
      <w:lvlJc w:val="left"/>
      <w:pPr>
        <w:ind w:left="1080" w:hanging="360"/>
      </w:pPr>
      <w:rPr>
        <w:rFonts w:ascii="Arial" w:eastAsia="Times New Roman"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9">
    <w:nsid w:val="4BE84B2D"/>
    <w:multiLevelType w:val="hybridMultilevel"/>
    <w:tmpl w:val="62A86202"/>
    <w:lvl w:ilvl="0" w:tplc="E6C80262">
      <w:numFmt w:val="bullet"/>
      <w:lvlText w:val="-"/>
      <w:lvlJc w:val="left"/>
      <w:pPr>
        <w:ind w:left="360" w:hanging="360"/>
      </w:pPr>
      <w:rPr>
        <w:rFonts w:ascii="Arial" w:eastAsia="Times New Roman" w:hAnsi="Arial" w:cs="Arial" w:hint="default"/>
      </w:rPr>
    </w:lvl>
    <w:lvl w:ilvl="1" w:tplc="042F0003">
      <w:start w:val="1"/>
      <w:numFmt w:val="bullet"/>
      <w:lvlText w:val="o"/>
      <w:lvlJc w:val="left"/>
      <w:pPr>
        <w:ind w:left="-120" w:hanging="360"/>
      </w:pPr>
      <w:rPr>
        <w:rFonts w:ascii="Courier New" w:hAnsi="Courier New" w:cs="Courier New" w:hint="default"/>
      </w:rPr>
    </w:lvl>
    <w:lvl w:ilvl="2" w:tplc="042F0005" w:tentative="1">
      <w:start w:val="1"/>
      <w:numFmt w:val="bullet"/>
      <w:lvlText w:val=""/>
      <w:lvlJc w:val="left"/>
      <w:pPr>
        <w:ind w:left="600" w:hanging="360"/>
      </w:pPr>
      <w:rPr>
        <w:rFonts w:ascii="Wingdings" w:hAnsi="Wingdings" w:hint="default"/>
      </w:rPr>
    </w:lvl>
    <w:lvl w:ilvl="3" w:tplc="042F0001" w:tentative="1">
      <w:start w:val="1"/>
      <w:numFmt w:val="bullet"/>
      <w:lvlText w:val=""/>
      <w:lvlJc w:val="left"/>
      <w:pPr>
        <w:ind w:left="1320" w:hanging="360"/>
      </w:pPr>
      <w:rPr>
        <w:rFonts w:ascii="Symbol" w:hAnsi="Symbol" w:hint="default"/>
      </w:rPr>
    </w:lvl>
    <w:lvl w:ilvl="4" w:tplc="042F0003" w:tentative="1">
      <w:start w:val="1"/>
      <w:numFmt w:val="bullet"/>
      <w:lvlText w:val="o"/>
      <w:lvlJc w:val="left"/>
      <w:pPr>
        <w:ind w:left="2040" w:hanging="360"/>
      </w:pPr>
      <w:rPr>
        <w:rFonts w:ascii="Courier New" w:hAnsi="Courier New" w:cs="Courier New" w:hint="default"/>
      </w:rPr>
    </w:lvl>
    <w:lvl w:ilvl="5" w:tplc="042F0005" w:tentative="1">
      <w:start w:val="1"/>
      <w:numFmt w:val="bullet"/>
      <w:lvlText w:val=""/>
      <w:lvlJc w:val="left"/>
      <w:pPr>
        <w:ind w:left="2760" w:hanging="360"/>
      </w:pPr>
      <w:rPr>
        <w:rFonts w:ascii="Wingdings" w:hAnsi="Wingdings" w:hint="default"/>
      </w:rPr>
    </w:lvl>
    <w:lvl w:ilvl="6" w:tplc="042F0001" w:tentative="1">
      <w:start w:val="1"/>
      <w:numFmt w:val="bullet"/>
      <w:lvlText w:val=""/>
      <w:lvlJc w:val="left"/>
      <w:pPr>
        <w:ind w:left="3480" w:hanging="360"/>
      </w:pPr>
      <w:rPr>
        <w:rFonts w:ascii="Symbol" w:hAnsi="Symbol" w:hint="default"/>
      </w:rPr>
    </w:lvl>
    <w:lvl w:ilvl="7" w:tplc="042F0003" w:tentative="1">
      <w:start w:val="1"/>
      <w:numFmt w:val="bullet"/>
      <w:lvlText w:val="o"/>
      <w:lvlJc w:val="left"/>
      <w:pPr>
        <w:ind w:left="4200" w:hanging="360"/>
      </w:pPr>
      <w:rPr>
        <w:rFonts w:ascii="Courier New" w:hAnsi="Courier New" w:cs="Courier New" w:hint="default"/>
      </w:rPr>
    </w:lvl>
    <w:lvl w:ilvl="8" w:tplc="042F0005" w:tentative="1">
      <w:start w:val="1"/>
      <w:numFmt w:val="bullet"/>
      <w:lvlText w:val=""/>
      <w:lvlJc w:val="left"/>
      <w:pPr>
        <w:ind w:left="4920" w:hanging="360"/>
      </w:pPr>
      <w:rPr>
        <w:rFonts w:ascii="Wingdings" w:hAnsi="Wingdings" w:hint="default"/>
      </w:rPr>
    </w:lvl>
  </w:abstractNum>
  <w:abstractNum w:abstractNumId="20">
    <w:nsid w:val="520C4FE3"/>
    <w:multiLevelType w:val="hybridMultilevel"/>
    <w:tmpl w:val="288E5C32"/>
    <w:lvl w:ilvl="0" w:tplc="A73C143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96E1BFC"/>
    <w:multiLevelType w:val="hybridMultilevel"/>
    <w:tmpl w:val="9E688A68"/>
    <w:lvl w:ilvl="0" w:tplc="0407000F">
      <w:start w:val="1"/>
      <w:numFmt w:val="bullet"/>
      <w:pStyle w:val="Lista-tblzat"/>
      <w:lvlText w:val=""/>
      <w:lvlJc w:val="left"/>
      <w:pPr>
        <w:ind w:left="720" w:hanging="360"/>
      </w:pPr>
      <w:rPr>
        <w:rFonts w:ascii="Symbol" w:hAnsi="Symbol" w:hint="default"/>
      </w:rPr>
    </w:lvl>
    <w:lvl w:ilvl="1" w:tplc="04070019">
      <w:start w:val="1"/>
      <w:numFmt w:val="bullet"/>
      <w:lvlText w:val="o"/>
      <w:lvlJc w:val="left"/>
      <w:pPr>
        <w:ind w:left="1440" w:hanging="360"/>
      </w:pPr>
      <w:rPr>
        <w:rFonts w:ascii="Courier New" w:hAnsi="Courier New" w:cs="Courier New"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2">
    <w:nsid w:val="5B9A696F"/>
    <w:multiLevelType w:val="hybridMultilevel"/>
    <w:tmpl w:val="36EA0ACA"/>
    <w:lvl w:ilvl="0" w:tplc="4FE0A1D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B6001B3"/>
    <w:multiLevelType w:val="hybridMultilevel"/>
    <w:tmpl w:val="8F16DC9A"/>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24">
    <w:nsid w:val="6CAE3099"/>
    <w:multiLevelType w:val="hybridMultilevel"/>
    <w:tmpl w:val="1472CCE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DAB162B"/>
    <w:multiLevelType w:val="hybridMultilevel"/>
    <w:tmpl w:val="630E96A4"/>
    <w:lvl w:ilvl="0" w:tplc="00000005">
      <w:start w:val="1"/>
      <w:numFmt w:val="bullet"/>
      <w:lvlText w:val="-"/>
      <w:lvlJc w:val="left"/>
      <w:pPr>
        <w:ind w:left="360" w:hanging="360"/>
      </w:pPr>
      <w:rPr>
        <w:rFonts w:ascii="Calibri" w:hAnsi="Calibri" w:cs="Times New Roman"/>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26">
    <w:nsid w:val="705361B8"/>
    <w:multiLevelType w:val="hybridMultilevel"/>
    <w:tmpl w:val="8F16DC9A"/>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num w:numId="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5"/>
  </w:num>
  <w:num w:numId="4">
    <w:abstractNumId w:val="7"/>
  </w:num>
  <w:num w:numId="5">
    <w:abstractNumId w:val="10"/>
  </w:num>
  <w:num w:numId="6">
    <w:abstractNumId w:val="22"/>
  </w:num>
  <w:num w:numId="7">
    <w:abstractNumId w:val="4"/>
  </w:num>
  <w:num w:numId="8">
    <w:abstractNumId w:val="17"/>
  </w:num>
  <w:num w:numId="9">
    <w:abstractNumId w:val="11"/>
  </w:num>
  <w:num w:numId="10">
    <w:abstractNumId w:val="19"/>
  </w:num>
  <w:num w:numId="11">
    <w:abstractNumId w:val="2"/>
  </w:num>
  <w:num w:numId="12">
    <w:abstractNumId w:val="12"/>
  </w:num>
  <w:num w:numId="13">
    <w:abstractNumId w:val="6"/>
  </w:num>
  <w:num w:numId="14">
    <w:abstractNumId w:val="20"/>
  </w:num>
  <w:num w:numId="15">
    <w:abstractNumId w:val="24"/>
  </w:num>
  <w:num w:numId="16">
    <w:abstractNumId w:val="14"/>
  </w:num>
  <w:num w:numId="17">
    <w:abstractNumId w:val="9"/>
  </w:num>
  <w:num w:numId="18">
    <w:abstractNumId w:val="3"/>
  </w:num>
  <w:num w:numId="19">
    <w:abstractNumId w:val="18"/>
  </w:num>
  <w:num w:numId="20">
    <w:abstractNumId w:val="15"/>
  </w:num>
  <w:num w:numId="21">
    <w:abstractNumId w:val="8"/>
  </w:num>
  <w:num w:numId="22">
    <w:abstractNumId w:val="0"/>
  </w:num>
  <w:num w:numId="23">
    <w:abstractNumId w:val="5"/>
  </w:num>
  <w:num w:numId="24">
    <w:abstractNumId w:val="23"/>
  </w:num>
  <w:num w:numId="25">
    <w:abstractNumId w:val="1"/>
  </w:num>
  <w:num w:numId="26">
    <w:abstractNumId w:val="16"/>
  </w:num>
  <w:num w:numId="27">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517"/>
    <w:rsid w:val="00017496"/>
    <w:rsid w:val="00023C66"/>
    <w:rsid w:val="0003429F"/>
    <w:rsid w:val="00034F7E"/>
    <w:rsid w:val="0003612C"/>
    <w:rsid w:val="00041CF1"/>
    <w:rsid w:val="00074CB4"/>
    <w:rsid w:val="00082C2B"/>
    <w:rsid w:val="00096066"/>
    <w:rsid w:val="000A0230"/>
    <w:rsid w:val="000A195E"/>
    <w:rsid w:val="000B2BE8"/>
    <w:rsid w:val="000B6D2C"/>
    <w:rsid w:val="000C4D46"/>
    <w:rsid w:val="000D320D"/>
    <w:rsid w:val="000E6F23"/>
    <w:rsid w:val="000E7E8D"/>
    <w:rsid w:val="000F1F0D"/>
    <w:rsid w:val="001031AE"/>
    <w:rsid w:val="00107BD5"/>
    <w:rsid w:val="001123D5"/>
    <w:rsid w:val="00121B4E"/>
    <w:rsid w:val="00124C80"/>
    <w:rsid w:val="0013577C"/>
    <w:rsid w:val="00135B6B"/>
    <w:rsid w:val="001409D7"/>
    <w:rsid w:val="0014796D"/>
    <w:rsid w:val="0015043A"/>
    <w:rsid w:val="0015278F"/>
    <w:rsid w:val="00157C1B"/>
    <w:rsid w:val="0016095E"/>
    <w:rsid w:val="00176C9E"/>
    <w:rsid w:val="00184622"/>
    <w:rsid w:val="00192471"/>
    <w:rsid w:val="001952C4"/>
    <w:rsid w:val="001A2E96"/>
    <w:rsid w:val="001A3847"/>
    <w:rsid w:val="001B27B0"/>
    <w:rsid w:val="001C1754"/>
    <w:rsid w:val="001C4302"/>
    <w:rsid w:val="001C755B"/>
    <w:rsid w:val="001E792C"/>
    <w:rsid w:val="001F341B"/>
    <w:rsid w:val="001F69C9"/>
    <w:rsid w:val="00202037"/>
    <w:rsid w:val="00221AAB"/>
    <w:rsid w:val="00221EC2"/>
    <w:rsid w:val="00232247"/>
    <w:rsid w:val="00233913"/>
    <w:rsid w:val="00233FC3"/>
    <w:rsid w:val="0024337F"/>
    <w:rsid w:val="00244A3E"/>
    <w:rsid w:val="0024602C"/>
    <w:rsid w:val="00251916"/>
    <w:rsid w:val="00264789"/>
    <w:rsid w:val="002649A9"/>
    <w:rsid w:val="00270864"/>
    <w:rsid w:val="0027487F"/>
    <w:rsid w:val="0029312F"/>
    <w:rsid w:val="00293139"/>
    <w:rsid w:val="002B45A3"/>
    <w:rsid w:val="002B4861"/>
    <w:rsid w:val="002C22DA"/>
    <w:rsid w:val="002C3513"/>
    <w:rsid w:val="002C5D28"/>
    <w:rsid w:val="002C6DEB"/>
    <w:rsid w:val="002C71DF"/>
    <w:rsid w:val="002D2E72"/>
    <w:rsid w:val="002D7A51"/>
    <w:rsid w:val="002E4228"/>
    <w:rsid w:val="00300030"/>
    <w:rsid w:val="00315F76"/>
    <w:rsid w:val="0032412F"/>
    <w:rsid w:val="00324911"/>
    <w:rsid w:val="0034133E"/>
    <w:rsid w:val="00342E9F"/>
    <w:rsid w:val="0034586C"/>
    <w:rsid w:val="0036411A"/>
    <w:rsid w:val="00374583"/>
    <w:rsid w:val="00380711"/>
    <w:rsid w:val="00385C36"/>
    <w:rsid w:val="00397084"/>
    <w:rsid w:val="003B760B"/>
    <w:rsid w:val="003D3D9C"/>
    <w:rsid w:val="003D5632"/>
    <w:rsid w:val="00402BAE"/>
    <w:rsid w:val="00404DE0"/>
    <w:rsid w:val="0040584F"/>
    <w:rsid w:val="0041014E"/>
    <w:rsid w:val="00416500"/>
    <w:rsid w:val="004230C8"/>
    <w:rsid w:val="00447494"/>
    <w:rsid w:val="004547D1"/>
    <w:rsid w:val="004571DB"/>
    <w:rsid w:val="00462569"/>
    <w:rsid w:val="0047116B"/>
    <w:rsid w:val="00473779"/>
    <w:rsid w:val="004812A8"/>
    <w:rsid w:val="00481746"/>
    <w:rsid w:val="00490114"/>
    <w:rsid w:val="00492AA5"/>
    <w:rsid w:val="004A2381"/>
    <w:rsid w:val="004B1F9A"/>
    <w:rsid w:val="004B2E1F"/>
    <w:rsid w:val="004B5C64"/>
    <w:rsid w:val="004B6973"/>
    <w:rsid w:val="004D0FD9"/>
    <w:rsid w:val="004D295A"/>
    <w:rsid w:val="004D6078"/>
    <w:rsid w:val="004E3C80"/>
    <w:rsid w:val="004E513F"/>
    <w:rsid w:val="004F14EE"/>
    <w:rsid w:val="00500973"/>
    <w:rsid w:val="00501536"/>
    <w:rsid w:val="005018FF"/>
    <w:rsid w:val="005037F2"/>
    <w:rsid w:val="0051034F"/>
    <w:rsid w:val="00511D32"/>
    <w:rsid w:val="005138F5"/>
    <w:rsid w:val="0052027E"/>
    <w:rsid w:val="00522057"/>
    <w:rsid w:val="00523713"/>
    <w:rsid w:val="00543C67"/>
    <w:rsid w:val="0057727A"/>
    <w:rsid w:val="00587CC1"/>
    <w:rsid w:val="005938FE"/>
    <w:rsid w:val="005961E0"/>
    <w:rsid w:val="005966BD"/>
    <w:rsid w:val="005979C3"/>
    <w:rsid w:val="005A563B"/>
    <w:rsid w:val="005B42FB"/>
    <w:rsid w:val="005C0181"/>
    <w:rsid w:val="005D45D5"/>
    <w:rsid w:val="005E23D5"/>
    <w:rsid w:val="005E33D9"/>
    <w:rsid w:val="005F43E5"/>
    <w:rsid w:val="006025F0"/>
    <w:rsid w:val="006035FE"/>
    <w:rsid w:val="0061152E"/>
    <w:rsid w:val="00627DB5"/>
    <w:rsid w:val="00640C44"/>
    <w:rsid w:val="00642E4C"/>
    <w:rsid w:val="0064362B"/>
    <w:rsid w:val="00645F9C"/>
    <w:rsid w:val="0064666E"/>
    <w:rsid w:val="00646D33"/>
    <w:rsid w:val="0065424D"/>
    <w:rsid w:val="0065712A"/>
    <w:rsid w:val="00662542"/>
    <w:rsid w:val="00662FDA"/>
    <w:rsid w:val="006730F5"/>
    <w:rsid w:val="006747D1"/>
    <w:rsid w:val="00675C60"/>
    <w:rsid w:val="00683A06"/>
    <w:rsid w:val="006850FD"/>
    <w:rsid w:val="00687A3B"/>
    <w:rsid w:val="006973D6"/>
    <w:rsid w:val="006A18C7"/>
    <w:rsid w:val="006B3B1C"/>
    <w:rsid w:val="006C0CA3"/>
    <w:rsid w:val="006C39A8"/>
    <w:rsid w:val="006C3CB5"/>
    <w:rsid w:val="006C76D0"/>
    <w:rsid w:val="006E4652"/>
    <w:rsid w:val="006F1490"/>
    <w:rsid w:val="006F1B1D"/>
    <w:rsid w:val="006F3EA1"/>
    <w:rsid w:val="006F569E"/>
    <w:rsid w:val="006F69E9"/>
    <w:rsid w:val="00702CF5"/>
    <w:rsid w:val="0070594B"/>
    <w:rsid w:val="00710DFC"/>
    <w:rsid w:val="007131AF"/>
    <w:rsid w:val="00722B58"/>
    <w:rsid w:val="00723EB3"/>
    <w:rsid w:val="00725191"/>
    <w:rsid w:val="00736ED8"/>
    <w:rsid w:val="00741312"/>
    <w:rsid w:val="0074368E"/>
    <w:rsid w:val="007511DD"/>
    <w:rsid w:val="00751E28"/>
    <w:rsid w:val="007731C9"/>
    <w:rsid w:val="00780FF4"/>
    <w:rsid w:val="00782AED"/>
    <w:rsid w:val="00785652"/>
    <w:rsid w:val="007971A7"/>
    <w:rsid w:val="007A014D"/>
    <w:rsid w:val="007A22E6"/>
    <w:rsid w:val="007A3C1E"/>
    <w:rsid w:val="007A555B"/>
    <w:rsid w:val="007A76A1"/>
    <w:rsid w:val="007B715C"/>
    <w:rsid w:val="007B7327"/>
    <w:rsid w:val="007C79DA"/>
    <w:rsid w:val="007D779A"/>
    <w:rsid w:val="007E7DEC"/>
    <w:rsid w:val="007F2549"/>
    <w:rsid w:val="007F5D31"/>
    <w:rsid w:val="0080404D"/>
    <w:rsid w:val="00813AD2"/>
    <w:rsid w:val="00815CFB"/>
    <w:rsid w:val="0082580E"/>
    <w:rsid w:val="00826FDC"/>
    <w:rsid w:val="0082794F"/>
    <w:rsid w:val="00831FA2"/>
    <w:rsid w:val="0083366F"/>
    <w:rsid w:val="00846629"/>
    <w:rsid w:val="00854258"/>
    <w:rsid w:val="00861C58"/>
    <w:rsid w:val="00865629"/>
    <w:rsid w:val="00870C63"/>
    <w:rsid w:val="00886712"/>
    <w:rsid w:val="00894517"/>
    <w:rsid w:val="00895093"/>
    <w:rsid w:val="008962B6"/>
    <w:rsid w:val="008A1128"/>
    <w:rsid w:val="008B4E1F"/>
    <w:rsid w:val="008C06F0"/>
    <w:rsid w:val="008C79C6"/>
    <w:rsid w:val="008F7537"/>
    <w:rsid w:val="009126B1"/>
    <w:rsid w:val="00913AA2"/>
    <w:rsid w:val="00927360"/>
    <w:rsid w:val="0093129B"/>
    <w:rsid w:val="009365B3"/>
    <w:rsid w:val="0093668E"/>
    <w:rsid w:val="00937926"/>
    <w:rsid w:val="00950BE1"/>
    <w:rsid w:val="0095255C"/>
    <w:rsid w:val="00963CB8"/>
    <w:rsid w:val="0097363B"/>
    <w:rsid w:val="00996F62"/>
    <w:rsid w:val="009A4C4A"/>
    <w:rsid w:val="009E17D0"/>
    <w:rsid w:val="009E32BC"/>
    <w:rsid w:val="00A01227"/>
    <w:rsid w:val="00A1068C"/>
    <w:rsid w:val="00A126DA"/>
    <w:rsid w:val="00A21291"/>
    <w:rsid w:val="00A24B30"/>
    <w:rsid w:val="00A30E72"/>
    <w:rsid w:val="00A33399"/>
    <w:rsid w:val="00A350CF"/>
    <w:rsid w:val="00A420E8"/>
    <w:rsid w:val="00A44132"/>
    <w:rsid w:val="00A51590"/>
    <w:rsid w:val="00A745FA"/>
    <w:rsid w:val="00A74D33"/>
    <w:rsid w:val="00A81872"/>
    <w:rsid w:val="00A96B69"/>
    <w:rsid w:val="00AA703E"/>
    <w:rsid w:val="00AC20C9"/>
    <w:rsid w:val="00AC32DA"/>
    <w:rsid w:val="00AC34D6"/>
    <w:rsid w:val="00AC4CE0"/>
    <w:rsid w:val="00AD02FB"/>
    <w:rsid w:val="00AD7EBA"/>
    <w:rsid w:val="00AE57ED"/>
    <w:rsid w:val="00AF5AED"/>
    <w:rsid w:val="00B05BCE"/>
    <w:rsid w:val="00B05D9A"/>
    <w:rsid w:val="00B10523"/>
    <w:rsid w:val="00B16DE0"/>
    <w:rsid w:val="00B61AF6"/>
    <w:rsid w:val="00B61ED0"/>
    <w:rsid w:val="00B62B61"/>
    <w:rsid w:val="00B74B64"/>
    <w:rsid w:val="00BB093D"/>
    <w:rsid w:val="00BC5728"/>
    <w:rsid w:val="00BE1A9D"/>
    <w:rsid w:val="00BF6216"/>
    <w:rsid w:val="00C12F67"/>
    <w:rsid w:val="00C16AE7"/>
    <w:rsid w:val="00C17E83"/>
    <w:rsid w:val="00C2588C"/>
    <w:rsid w:val="00C3398C"/>
    <w:rsid w:val="00C35AA3"/>
    <w:rsid w:val="00C37567"/>
    <w:rsid w:val="00C43F18"/>
    <w:rsid w:val="00C53C0D"/>
    <w:rsid w:val="00C56154"/>
    <w:rsid w:val="00C61DBC"/>
    <w:rsid w:val="00C63BE9"/>
    <w:rsid w:val="00C63D47"/>
    <w:rsid w:val="00C700A4"/>
    <w:rsid w:val="00CB281E"/>
    <w:rsid w:val="00CB53BA"/>
    <w:rsid w:val="00CB749B"/>
    <w:rsid w:val="00CC5F7F"/>
    <w:rsid w:val="00CC7159"/>
    <w:rsid w:val="00CF49A1"/>
    <w:rsid w:val="00D03262"/>
    <w:rsid w:val="00D53C2D"/>
    <w:rsid w:val="00D72481"/>
    <w:rsid w:val="00D724F0"/>
    <w:rsid w:val="00D72E6E"/>
    <w:rsid w:val="00D82372"/>
    <w:rsid w:val="00D921C1"/>
    <w:rsid w:val="00D9527A"/>
    <w:rsid w:val="00D95A4F"/>
    <w:rsid w:val="00DB0F79"/>
    <w:rsid w:val="00DD08CE"/>
    <w:rsid w:val="00DD5792"/>
    <w:rsid w:val="00DD7F2C"/>
    <w:rsid w:val="00DE1E91"/>
    <w:rsid w:val="00DE548D"/>
    <w:rsid w:val="00DF6237"/>
    <w:rsid w:val="00E12C36"/>
    <w:rsid w:val="00E1574E"/>
    <w:rsid w:val="00E170AD"/>
    <w:rsid w:val="00E2080F"/>
    <w:rsid w:val="00E21260"/>
    <w:rsid w:val="00E241B7"/>
    <w:rsid w:val="00E348BC"/>
    <w:rsid w:val="00E42017"/>
    <w:rsid w:val="00E4487D"/>
    <w:rsid w:val="00E46923"/>
    <w:rsid w:val="00E52367"/>
    <w:rsid w:val="00E76F44"/>
    <w:rsid w:val="00E807E8"/>
    <w:rsid w:val="00E8487A"/>
    <w:rsid w:val="00E90A1F"/>
    <w:rsid w:val="00E93A9F"/>
    <w:rsid w:val="00EA18A3"/>
    <w:rsid w:val="00EA583F"/>
    <w:rsid w:val="00EB26CB"/>
    <w:rsid w:val="00EB5AED"/>
    <w:rsid w:val="00EC09A8"/>
    <w:rsid w:val="00EC11A1"/>
    <w:rsid w:val="00EC2A5B"/>
    <w:rsid w:val="00ED0B3D"/>
    <w:rsid w:val="00ED1E36"/>
    <w:rsid w:val="00ED55F3"/>
    <w:rsid w:val="00EE4489"/>
    <w:rsid w:val="00EF1C0D"/>
    <w:rsid w:val="00EF2039"/>
    <w:rsid w:val="00EF4508"/>
    <w:rsid w:val="00F0012E"/>
    <w:rsid w:val="00F005EB"/>
    <w:rsid w:val="00F00E3A"/>
    <w:rsid w:val="00F0779C"/>
    <w:rsid w:val="00F07F9E"/>
    <w:rsid w:val="00F1579E"/>
    <w:rsid w:val="00F1729D"/>
    <w:rsid w:val="00F25149"/>
    <w:rsid w:val="00F272E7"/>
    <w:rsid w:val="00F274B7"/>
    <w:rsid w:val="00F30883"/>
    <w:rsid w:val="00F3104D"/>
    <w:rsid w:val="00F32DC2"/>
    <w:rsid w:val="00F518A0"/>
    <w:rsid w:val="00F54B0D"/>
    <w:rsid w:val="00F57842"/>
    <w:rsid w:val="00F64CAA"/>
    <w:rsid w:val="00F745F9"/>
    <w:rsid w:val="00F87CFE"/>
    <w:rsid w:val="00FB36F1"/>
    <w:rsid w:val="00FC5937"/>
    <w:rsid w:val="00FF0734"/>
    <w:rsid w:val="00FF3683"/>
    <w:rsid w:val="00FF6153"/>
    <w:rsid w:val="00FF72FF"/>
    <w:rsid w:val="00FF7FFC"/>
  </w:rsids>
  <m:mathPr>
    <m:mathFont m:val="Cambria Math"/>
    <m:brkBin m:val="before"/>
    <m:brkBinSub m:val="--"/>
    <m:smallFrac/>
    <m:dispDef/>
    <m:lMargin m:val="0"/>
    <m:rMargin m:val="0"/>
    <m:defJc m:val="centerGroup"/>
    <m:wrapIndent m:val="1440"/>
    <m:intLim m:val="subSup"/>
    <m:naryLim m:val="undOvr"/>
  </m:mathPr>
  <w:themeFontLang w:val="mk-M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8BE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8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ead2,head21,head22,head23,head24,head25,head26,head27,head28,head211,head221,head231,head241,head251,head261,head29,head210,head212,head213,head222,head232,head242,head252,head262,head214,head215,head216,head223,head233,head243,head253"/>
    <w:basedOn w:val="Normal"/>
    <w:next w:val="Normal"/>
    <w:link w:val="Heading2Char"/>
    <w:unhideWhenUsed/>
    <w:qFormat/>
    <w:rsid w:val="007856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56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4B30"/>
    <w:pPr>
      <w:keepNext/>
      <w:spacing w:before="240" w:after="60" w:line="259" w:lineRule="auto"/>
      <w:outlineLvl w:val="3"/>
    </w:pPr>
    <w:rPr>
      <w:rFonts w:ascii="Arial" w:eastAsia="Times New Roman" w:hAnsi="Arial" w:cs="Times New Roman"/>
      <w:b/>
      <w:bCs/>
      <w:sz w:val="28"/>
      <w:szCs w:val="28"/>
      <w:lang w:val="en-GB"/>
    </w:rPr>
  </w:style>
  <w:style w:type="paragraph" w:styleId="Heading5">
    <w:name w:val="heading 5"/>
    <w:basedOn w:val="Normal"/>
    <w:next w:val="Normal"/>
    <w:link w:val="Heading5Char"/>
    <w:uiPriority w:val="9"/>
    <w:unhideWhenUsed/>
    <w:qFormat/>
    <w:rsid w:val="00A24B30"/>
    <w:pPr>
      <w:keepNext/>
      <w:keepLines/>
      <w:spacing w:before="200" w:line="259" w:lineRule="auto"/>
      <w:outlineLvl w:val="4"/>
    </w:pPr>
    <w:rPr>
      <w:rFonts w:asciiTheme="majorHAnsi" w:eastAsiaTheme="majorEastAsia" w:hAnsiTheme="majorHAnsi" w:cstheme="majorBidi"/>
      <w:color w:val="243F60" w:themeColor="accent1" w:themeShade="7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8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head2 Char,head21 Char,head22 Char,head23 Char,head24 Char,head25 Char,head26 Char,head27 Char,head28 Char,head211 Char,head221 Char,head231 Char,head241 Char,head251 Char,head261 Char,head29 Char,head210 Char,head212 Char"/>
    <w:basedOn w:val="DefaultParagraphFont"/>
    <w:link w:val="Heading2"/>
    <w:rsid w:val="007856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565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945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4517"/>
    <w:rPr>
      <w:rFonts w:ascii="Lucida Grande" w:hAnsi="Lucida Grande" w:cs="Lucida Grande"/>
      <w:sz w:val="18"/>
      <w:szCs w:val="18"/>
    </w:rPr>
  </w:style>
  <w:style w:type="paragraph" w:styleId="Header">
    <w:name w:val="header"/>
    <w:basedOn w:val="Normal"/>
    <w:link w:val="HeaderChar"/>
    <w:uiPriority w:val="99"/>
    <w:unhideWhenUsed/>
    <w:rsid w:val="009A4C4A"/>
    <w:pPr>
      <w:tabs>
        <w:tab w:val="center" w:pos="4320"/>
        <w:tab w:val="right" w:pos="8640"/>
      </w:tabs>
    </w:pPr>
  </w:style>
  <w:style w:type="character" w:customStyle="1" w:styleId="HeaderChar">
    <w:name w:val="Header Char"/>
    <w:basedOn w:val="DefaultParagraphFont"/>
    <w:link w:val="Header"/>
    <w:uiPriority w:val="99"/>
    <w:rsid w:val="009A4C4A"/>
  </w:style>
  <w:style w:type="paragraph" w:styleId="Footer">
    <w:name w:val="footer"/>
    <w:basedOn w:val="Normal"/>
    <w:link w:val="FooterChar"/>
    <w:uiPriority w:val="99"/>
    <w:unhideWhenUsed/>
    <w:rsid w:val="009A4C4A"/>
    <w:pPr>
      <w:tabs>
        <w:tab w:val="center" w:pos="4320"/>
        <w:tab w:val="right" w:pos="8640"/>
      </w:tabs>
    </w:pPr>
  </w:style>
  <w:style w:type="character" w:customStyle="1" w:styleId="FooterChar">
    <w:name w:val="Footer Char"/>
    <w:basedOn w:val="DefaultParagraphFont"/>
    <w:link w:val="Footer"/>
    <w:uiPriority w:val="99"/>
    <w:rsid w:val="009A4C4A"/>
  </w:style>
  <w:style w:type="character" w:styleId="Hyperlink">
    <w:name w:val="Hyperlink"/>
    <w:basedOn w:val="DefaultParagraphFont"/>
    <w:uiPriority w:val="99"/>
    <w:unhideWhenUsed/>
    <w:rsid w:val="001C755B"/>
    <w:rPr>
      <w:color w:val="0000FF" w:themeColor="hyperlink"/>
      <w:u w:val="single"/>
    </w:rPr>
  </w:style>
  <w:style w:type="paragraph" w:styleId="ListParagraph">
    <w:name w:val="List Paragraph"/>
    <w:aliases w:val="YC Bulet,lp1,Bullet List,FooterText,numbered,List Paragraph1,Paragraphe de liste1,List Paragraph (numbered (a)),List Paragraph2,Bullet edison,List Paragraph3,List Paragraph4"/>
    <w:basedOn w:val="Normal"/>
    <w:link w:val="ListParagraphChar"/>
    <w:uiPriority w:val="34"/>
    <w:qFormat/>
    <w:rsid w:val="00A21291"/>
    <w:pPr>
      <w:ind w:left="720"/>
      <w:contextualSpacing/>
    </w:pPr>
  </w:style>
  <w:style w:type="character" w:customStyle="1" w:styleId="ListParagraphChar">
    <w:name w:val="List Paragraph Char"/>
    <w:aliases w:val="YC Bulet Char,lp1 Char,Bullet List Char,FooterText Char,numbered Char,List Paragraph1 Char,Paragraphe de liste1 Char,List Paragraph (numbered (a)) Char,List Paragraph2 Char,Bullet edison Char,List Paragraph3 Char,List Paragraph4 Char"/>
    <w:basedOn w:val="DefaultParagraphFont"/>
    <w:link w:val="ListParagraph"/>
    <w:uiPriority w:val="34"/>
    <w:locked/>
    <w:rsid w:val="00785652"/>
  </w:style>
  <w:style w:type="paragraph" w:styleId="EndnoteText">
    <w:name w:val="endnote text"/>
    <w:basedOn w:val="Normal"/>
    <w:link w:val="EndnoteTextChar"/>
    <w:uiPriority w:val="99"/>
    <w:semiHidden/>
    <w:unhideWhenUsed/>
    <w:rsid w:val="005018FF"/>
    <w:rPr>
      <w:sz w:val="20"/>
      <w:szCs w:val="20"/>
    </w:rPr>
  </w:style>
  <w:style w:type="character" w:customStyle="1" w:styleId="EndnoteTextChar">
    <w:name w:val="Endnote Text Char"/>
    <w:basedOn w:val="DefaultParagraphFont"/>
    <w:link w:val="EndnoteText"/>
    <w:uiPriority w:val="99"/>
    <w:semiHidden/>
    <w:rsid w:val="005018FF"/>
    <w:rPr>
      <w:sz w:val="20"/>
      <w:szCs w:val="20"/>
    </w:rPr>
  </w:style>
  <w:style w:type="character" w:styleId="EndnoteReference">
    <w:name w:val="endnote reference"/>
    <w:basedOn w:val="DefaultParagraphFont"/>
    <w:uiPriority w:val="99"/>
    <w:semiHidden/>
    <w:unhideWhenUsed/>
    <w:rsid w:val="005018FF"/>
    <w:rPr>
      <w:vertAlign w:val="superscript"/>
    </w:rPr>
  </w:style>
  <w:style w:type="paragraph" w:customStyle="1" w:styleId="Default">
    <w:name w:val="Default"/>
    <w:rsid w:val="00785652"/>
    <w:pPr>
      <w:autoSpaceDE w:val="0"/>
      <w:autoSpaceDN w:val="0"/>
      <w:adjustRightInd w:val="0"/>
    </w:pPr>
    <w:rPr>
      <w:rFonts w:ascii="Gill Sans MT" w:eastAsiaTheme="minorHAnsi" w:hAnsi="Gill Sans MT" w:cs="Gill Sans MT"/>
      <w:color w:val="000000"/>
      <w:lang w:val="mk-MK"/>
    </w:rPr>
  </w:style>
  <w:style w:type="paragraph" w:styleId="BodyText">
    <w:name w:val="Body Text"/>
    <w:aliases w:val="Body Text Char1 Char,subtitle2,body text,Specs Char,Body Text Char1,body Char Char,Specs,Char1, Char1,body Char Char Char,Specs Char Char Char,Specs Char Char Char Char Char Char Char Char Char Char Char,Specs C Char,body"/>
    <w:basedOn w:val="Normal"/>
    <w:link w:val="BodyTextChar"/>
    <w:uiPriority w:val="99"/>
    <w:rsid w:val="00785652"/>
    <w:pPr>
      <w:spacing w:before="120" w:after="120"/>
    </w:pPr>
    <w:rPr>
      <w:rFonts w:ascii="Verdana" w:eastAsia="Times New Roman" w:hAnsi="Verdana" w:cs="Arial"/>
      <w:sz w:val="20"/>
      <w:szCs w:val="20"/>
    </w:rPr>
  </w:style>
  <w:style w:type="character" w:customStyle="1" w:styleId="BodyTextChar">
    <w:name w:val="Body Text Char"/>
    <w:aliases w:val="Body Text Char1 Char Char,subtitle2 Char,body text Char,Specs Char Char,Body Text Char1 Char1,body Char Char Char1,Specs Char1,Char1 Char, Char1 Char,body Char Char Char Char,Specs Char Char Char Char,Specs C Char Char,body Char"/>
    <w:basedOn w:val="DefaultParagraphFont"/>
    <w:link w:val="BodyText"/>
    <w:uiPriority w:val="99"/>
    <w:rsid w:val="00785652"/>
    <w:rPr>
      <w:rFonts w:ascii="Verdana" w:eastAsia="Times New Roman" w:hAnsi="Verdana" w:cs="Arial"/>
      <w:sz w:val="20"/>
      <w:szCs w:val="20"/>
    </w:rPr>
  </w:style>
  <w:style w:type="paragraph" w:customStyle="1" w:styleId="Caption-Figure-Table-Equation">
    <w:name w:val="Caption-Figure-Table-Equation"/>
    <w:basedOn w:val="Caption"/>
    <w:link w:val="Caption-Figure-Table-EquationChar"/>
    <w:qFormat/>
    <w:rsid w:val="00785652"/>
    <w:pPr>
      <w:spacing w:before="200" w:after="0" w:line="312" w:lineRule="auto"/>
      <w:jc w:val="center"/>
    </w:pPr>
    <w:rPr>
      <w:rFonts w:ascii="Verdana" w:eastAsia="Times New Roman" w:hAnsi="Verdana" w:cs="Tahoma"/>
      <w:i w:val="0"/>
      <w:iCs w:val="0"/>
      <w:noProof/>
      <w:color w:val="auto"/>
      <w:sz w:val="16"/>
      <w:szCs w:val="16"/>
    </w:rPr>
  </w:style>
  <w:style w:type="paragraph" w:styleId="Caption">
    <w:name w:val="caption"/>
    <w:basedOn w:val="Normal"/>
    <w:next w:val="Normal"/>
    <w:uiPriority w:val="35"/>
    <w:semiHidden/>
    <w:unhideWhenUsed/>
    <w:qFormat/>
    <w:rsid w:val="00785652"/>
    <w:pPr>
      <w:spacing w:after="200"/>
    </w:pPr>
    <w:rPr>
      <w:rFonts w:eastAsiaTheme="minorHAnsi"/>
      <w:i/>
      <w:iCs/>
      <w:color w:val="1F497D" w:themeColor="text2"/>
      <w:sz w:val="18"/>
      <w:szCs w:val="18"/>
    </w:rPr>
  </w:style>
  <w:style w:type="character" w:customStyle="1" w:styleId="Caption-Figure-Table-EquationChar">
    <w:name w:val="Caption-Figure-Table-Equation Char"/>
    <w:basedOn w:val="DefaultParagraphFont"/>
    <w:link w:val="Caption-Figure-Table-Equation"/>
    <w:rsid w:val="00785652"/>
    <w:rPr>
      <w:rFonts w:ascii="Verdana" w:eastAsia="Times New Roman" w:hAnsi="Verdana" w:cs="Tahoma"/>
      <w:noProof/>
      <w:sz w:val="16"/>
      <w:szCs w:val="16"/>
    </w:rPr>
  </w:style>
  <w:style w:type="paragraph" w:styleId="TOCHeading">
    <w:name w:val="TOC Heading"/>
    <w:basedOn w:val="Heading1"/>
    <w:next w:val="Normal"/>
    <w:uiPriority w:val="39"/>
    <w:unhideWhenUsed/>
    <w:qFormat/>
    <w:rsid w:val="0078565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785652"/>
    <w:pPr>
      <w:spacing w:after="100" w:line="259" w:lineRule="auto"/>
    </w:pPr>
    <w:rPr>
      <w:rFonts w:eastAsiaTheme="minorHAnsi"/>
      <w:sz w:val="22"/>
      <w:szCs w:val="22"/>
    </w:rPr>
  </w:style>
  <w:style w:type="paragraph" w:styleId="TOC2">
    <w:name w:val="toc 2"/>
    <w:basedOn w:val="Normal"/>
    <w:next w:val="Normal"/>
    <w:autoRedefine/>
    <w:uiPriority w:val="39"/>
    <w:unhideWhenUsed/>
    <w:rsid w:val="00785652"/>
    <w:pPr>
      <w:spacing w:after="100" w:line="259" w:lineRule="auto"/>
      <w:ind w:left="220"/>
    </w:pPr>
    <w:rPr>
      <w:rFonts w:eastAsiaTheme="minorHAnsi"/>
      <w:sz w:val="22"/>
      <w:szCs w:val="22"/>
    </w:rPr>
  </w:style>
  <w:style w:type="paragraph" w:styleId="TOC3">
    <w:name w:val="toc 3"/>
    <w:basedOn w:val="Normal"/>
    <w:next w:val="Normal"/>
    <w:autoRedefine/>
    <w:uiPriority w:val="39"/>
    <w:unhideWhenUsed/>
    <w:rsid w:val="000B6D2C"/>
    <w:pPr>
      <w:tabs>
        <w:tab w:val="right" w:leader="dot" w:pos="9170"/>
      </w:tabs>
      <w:spacing w:after="100" w:line="360" w:lineRule="auto"/>
      <w:ind w:left="440"/>
    </w:pPr>
    <w:rPr>
      <w:rFonts w:eastAsiaTheme="minorHAnsi"/>
      <w:sz w:val="22"/>
      <w:szCs w:val="22"/>
    </w:rPr>
  </w:style>
  <w:style w:type="paragraph" w:customStyle="1" w:styleId="post-meta">
    <w:name w:val="post-meta"/>
    <w:basedOn w:val="Normal"/>
    <w:rsid w:val="00785652"/>
    <w:pPr>
      <w:spacing w:before="100" w:beforeAutospacing="1" w:after="100" w:afterAutospacing="1"/>
    </w:pPr>
    <w:rPr>
      <w:rFonts w:ascii="Times New Roman" w:eastAsia="Times New Roman" w:hAnsi="Times New Roman" w:cs="Times New Roman"/>
      <w:lang w:val="mk-MK" w:eastAsia="mk-MK"/>
    </w:rPr>
  </w:style>
  <w:style w:type="character" w:customStyle="1" w:styleId="apple-converted-space">
    <w:name w:val="apple-converted-space"/>
    <w:basedOn w:val="DefaultParagraphFont"/>
    <w:rsid w:val="00785652"/>
  </w:style>
  <w:style w:type="paragraph" w:styleId="NormalWeb">
    <w:name w:val="Normal (Web)"/>
    <w:basedOn w:val="Normal"/>
    <w:uiPriority w:val="99"/>
    <w:unhideWhenUsed/>
    <w:rsid w:val="00785652"/>
    <w:pPr>
      <w:spacing w:before="100" w:beforeAutospacing="1" w:after="100" w:afterAutospacing="1"/>
    </w:pPr>
    <w:rPr>
      <w:rFonts w:ascii="Times New Roman" w:eastAsia="Times New Roman" w:hAnsi="Times New Roman" w:cs="Times New Roman"/>
      <w:lang w:val="mk-MK" w:eastAsia="mk-MK"/>
    </w:rPr>
  </w:style>
  <w:style w:type="paragraph" w:customStyle="1" w:styleId="Referencestyle">
    <w:name w:val="Reference style"/>
    <w:basedOn w:val="Normal"/>
    <w:rsid w:val="00785652"/>
    <w:rPr>
      <w:rFonts w:ascii="Times New Roman" w:eastAsia="Times New Roman" w:hAnsi="Times New Roman" w:cs="Times New Roman"/>
      <w:szCs w:val="20"/>
    </w:rPr>
  </w:style>
  <w:style w:type="table" w:styleId="TableGrid">
    <w:name w:val="Table Grid"/>
    <w:aliases w:val="Vialto"/>
    <w:basedOn w:val="TableNormal"/>
    <w:uiPriority w:val="39"/>
    <w:rsid w:val="00AA7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24B30"/>
    <w:rPr>
      <w:rFonts w:ascii="Arial" w:eastAsia="Times New Roman" w:hAnsi="Arial" w:cs="Times New Roman"/>
      <w:b/>
      <w:bCs/>
      <w:sz w:val="28"/>
      <w:szCs w:val="28"/>
      <w:lang w:val="en-GB"/>
    </w:rPr>
  </w:style>
  <w:style w:type="character" w:customStyle="1" w:styleId="Heading5Char">
    <w:name w:val="Heading 5 Char"/>
    <w:basedOn w:val="DefaultParagraphFont"/>
    <w:link w:val="Heading5"/>
    <w:uiPriority w:val="9"/>
    <w:rsid w:val="00A24B30"/>
    <w:rPr>
      <w:rFonts w:asciiTheme="majorHAnsi" w:eastAsiaTheme="majorEastAsia" w:hAnsiTheme="majorHAnsi" w:cstheme="majorBidi"/>
      <w:color w:val="243F60" w:themeColor="accent1" w:themeShade="7F"/>
      <w:sz w:val="22"/>
      <w:szCs w:val="22"/>
      <w:lang w:val="en-GB"/>
    </w:rPr>
  </w:style>
  <w:style w:type="paragraph" w:styleId="ListBullet">
    <w:name w:val="List Bullet"/>
    <w:basedOn w:val="Normal"/>
    <w:uiPriority w:val="99"/>
    <w:unhideWhenUsed/>
    <w:rsid w:val="00A24B30"/>
    <w:pPr>
      <w:spacing w:after="120" w:line="288" w:lineRule="auto"/>
      <w:ind w:left="720" w:hanging="360"/>
      <w:contextualSpacing/>
      <w:jc w:val="both"/>
    </w:pPr>
    <w:rPr>
      <w:rFonts w:ascii="Arial" w:eastAsia="Calibri" w:hAnsi="Arial" w:cs="Times New Roman"/>
      <w:noProof/>
      <w:sz w:val="20"/>
      <w:szCs w:val="20"/>
      <w:lang w:val="en-GB" w:eastAsia="hu-HU"/>
    </w:rPr>
  </w:style>
  <w:style w:type="character" w:customStyle="1" w:styleId="flkvrdlt">
    <w:name w:val="félkövér dőlt"/>
    <w:uiPriority w:val="6"/>
    <w:qFormat/>
    <w:rsid w:val="00A24B30"/>
    <w:rPr>
      <w:rFonts w:ascii="SimSun" w:eastAsia="SimSun" w:hAnsi="SimSun" w:cs="Arial" w:hint="eastAsia"/>
      <w:b/>
      <w:bCs w:val="0"/>
      <w:i/>
      <w:iCs w:val="0"/>
      <w:sz w:val="20"/>
      <w:szCs w:val="20"/>
      <w:lang w:val="en-US" w:eastAsia="en-GB"/>
    </w:rPr>
  </w:style>
  <w:style w:type="character" w:customStyle="1" w:styleId="flkvr">
    <w:name w:val="félkövér"/>
    <w:uiPriority w:val="6"/>
    <w:qFormat/>
    <w:rsid w:val="00A24B30"/>
    <w:rPr>
      <w:b/>
      <w:bCs w:val="0"/>
    </w:rPr>
  </w:style>
  <w:style w:type="character" w:customStyle="1" w:styleId="rwrro">
    <w:name w:val="rwrro"/>
    <w:basedOn w:val="DefaultParagraphFont"/>
    <w:rsid w:val="00A24B30"/>
  </w:style>
  <w:style w:type="paragraph" w:customStyle="1" w:styleId="Blockquote">
    <w:name w:val="Blockquote"/>
    <w:basedOn w:val="Normal"/>
    <w:rsid w:val="00A24B30"/>
    <w:pPr>
      <w:widowControl w:val="0"/>
      <w:snapToGrid w:val="0"/>
      <w:spacing w:before="100" w:after="100"/>
      <w:ind w:left="360" w:right="360"/>
    </w:pPr>
    <w:rPr>
      <w:rFonts w:ascii="Times New Roman" w:eastAsia="Times New Roman" w:hAnsi="Times New Roman" w:cs="Times New Roman"/>
      <w:szCs w:val="20"/>
      <w:lang w:val="en-GB"/>
    </w:rPr>
  </w:style>
  <w:style w:type="character" w:customStyle="1" w:styleId="Kiemels-VialtoChar">
    <w:name w:val="Kiemelés - Vialto Char"/>
    <w:link w:val="Kiemels-Vialto"/>
    <w:uiPriority w:val="2"/>
    <w:locked/>
    <w:rsid w:val="00A24B30"/>
    <w:rPr>
      <w:rFonts w:ascii="Arial" w:eastAsia="Times New Roman" w:hAnsi="Arial" w:cs="Arial"/>
      <w:b/>
      <w:noProof/>
      <w:color w:val="FFFFFF"/>
      <w:sz w:val="20"/>
      <w:szCs w:val="20"/>
      <w:shd w:val="clear" w:color="auto" w:fill="F79646"/>
      <w:lang w:val="en-GB" w:eastAsia="hu-HU"/>
    </w:rPr>
  </w:style>
  <w:style w:type="paragraph" w:customStyle="1" w:styleId="Kiemels-Vialto">
    <w:name w:val="Kiemelés - Vialto"/>
    <w:basedOn w:val="Normal"/>
    <w:link w:val="Kiemels-VialtoChar"/>
    <w:uiPriority w:val="2"/>
    <w:qFormat/>
    <w:rsid w:val="00A24B30"/>
    <w:pPr>
      <w:pBdr>
        <w:top w:val="single" w:sz="24" w:space="1" w:color="D9D9D9"/>
        <w:bottom w:val="single" w:sz="24" w:space="1" w:color="D9D9D9"/>
      </w:pBdr>
      <w:shd w:val="clear" w:color="auto" w:fill="F79646"/>
      <w:spacing w:before="360" w:after="240" w:line="288" w:lineRule="auto"/>
      <w:jc w:val="both"/>
    </w:pPr>
    <w:rPr>
      <w:rFonts w:ascii="Arial" w:eastAsia="Times New Roman" w:hAnsi="Arial" w:cs="Arial"/>
      <w:b/>
      <w:noProof/>
      <w:color w:val="FFFFFF"/>
      <w:sz w:val="20"/>
      <w:szCs w:val="20"/>
      <w:lang w:val="en-GB" w:eastAsia="hu-HU"/>
    </w:rPr>
  </w:style>
  <w:style w:type="character" w:customStyle="1" w:styleId="Lista-tblzatChar">
    <w:name w:val="Lista - táblázat Char"/>
    <w:link w:val="Lista-tblzat"/>
    <w:uiPriority w:val="4"/>
    <w:locked/>
    <w:rsid w:val="00A24B30"/>
    <w:rPr>
      <w:rFonts w:ascii="Arial" w:eastAsia="Times New Roman" w:hAnsi="Arial"/>
      <w:noProof/>
      <w:szCs w:val="16"/>
      <w:lang w:val="en-GB" w:eastAsia="hu-HU"/>
    </w:rPr>
  </w:style>
  <w:style w:type="paragraph" w:customStyle="1" w:styleId="Lista-tblzat">
    <w:name w:val="Lista - táblázat"/>
    <w:basedOn w:val="Normal"/>
    <w:link w:val="Lista-tblzatChar"/>
    <w:uiPriority w:val="4"/>
    <w:qFormat/>
    <w:rsid w:val="00A24B30"/>
    <w:pPr>
      <w:numPr>
        <w:numId w:val="1"/>
      </w:numPr>
      <w:spacing w:after="60" w:line="288" w:lineRule="auto"/>
      <w:jc w:val="both"/>
    </w:pPr>
    <w:rPr>
      <w:rFonts w:ascii="Arial" w:eastAsia="Times New Roman" w:hAnsi="Arial"/>
      <w:noProof/>
      <w:szCs w:val="16"/>
      <w:lang w:val="en-GB" w:eastAsia="hu-HU"/>
    </w:rPr>
  </w:style>
  <w:style w:type="paragraph" w:styleId="CommentText">
    <w:name w:val="annotation text"/>
    <w:basedOn w:val="Normal"/>
    <w:link w:val="CommentTextChar"/>
    <w:uiPriority w:val="99"/>
    <w:unhideWhenUsed/>
    <w:rsid w:val="00A24B30"/>
    <w:pPr>
      <w:spacing w:after="120"/>
      <w:jc w:val="both"/>
    </w:pPr>
    <w:rPr>
      <w:rFonts w:ascii="Arial" w:eastAsia="Calibri" w:hAnsi="Arial" w:cs="Times New Roman"/>
      <w:noProof/>
      <w:sz w:val="20"/>
      <w:szCs w:val="20"/>
      <w:lang w:val="en-GB" w:eastAsia="hu-HU"/>
    </w:rPr>
  </w:style>
  <w:style w:type="character" w:customStyle="1" w:styleId="CommentTextChar">
    <w:name w:val="Comment Text Char"/>
    <w:basedOn w:val="DefaultParagraphFont"/>
    <w:link w:val="CommentText"/>
    <w:uiPriority w:val="99"/>
    <w:rsid w:val="00A24B30"/>
    <w:rPr>
      <w:rFonts w:ascii="Arial" w:eastAsia="Calibri" w:hAnsi="Arial" w:cs="Times New Roman"/>
      <w:noProof/>
      <w:sz w:val="20"/>
      <w:szCs w:val="20"/>
      <w:lang w:val="en-GB" w:eastAsia="hu-HU"/>
    </w:rPr>
  </w:style>
  <w:style w:type="character" w:styleId="CommentReference">
    <w:name w:val="annotation reference"/>
    <w:uiPriority w:val="99"/>
    <w:unhideWhenUsed/>
    <w:rsid w:val="00A24B30"/>
    <w:rPr>
      <w:sz w:val="16"/>
      <w:szCs w:val="16"/>
    </w:rPr>
  </w:style>
  <w:style w:type="character" w:styleId="FollowedHyperlink">
    <w:name w:val="FollowedHyperlink"/>
    <w:uiPriority w:val="99"/>
    <w:semiHidden/>
    <w:unhideWhenUsed/>
    <w:rsid w:val="00A24B30"/>
    <w:rPr>
      <w:color w:val="800080"/>
      <w:u w:val="single"/>
    </w:rPr>
  </w:style>
  <w:style w:type="character" w:customStyle="1" w:styleId="FootnoteTextChar">
    <w:name w:val="Footnote Text Char"/>
    <w:aliases w:val="Fußnote Char,Footnote Char,WB-Fußnotentext Char,WB-Fußnotentext Char Char Char,Fußnotentext Char Char,single space Char,footnote text Char,Footnote Text Char Char Char Char,Footnote Text Char Char Char1,Footnote Char1 Char"/>
    <w:link w:val="FootnoteText"/>
    <w:uiPriority w:val="99"/>
    <w:locked/>
    <w:rsid w:val="00A24B30"/>
    <w:rPr>
      <w:rFonts w:ascii="Arial" w:eastAsia="Times New Roman" w:hAnsi="Arial" w:cs="Times New Roman"/>
      <w:noProof/>
      <w:sz w:val="20"/>
      <w:szCs w:val="20"/>
      <w:lang w:val="en-GB" w:eastAsia="en-GB"/>
    </w:rPr>
  </w:style>
  <w:style w:type="paragraph" w:styleId="FootnoteText">
    <w:name w:val="footnote text"/>
    <w:aliases w:val="Fußnote,Footnote,WB-Fußnotentext,WB-Fußnotentext Char Char,Fußnotentext Char,single space,footnote text,Footnote Text Char Char Char,Footnote Text Char Char,Footnote Char1,Text pozn. pod čarou_martin_ang,FaU_poznamka_pod_carou_a"/>
    <w:basedOn w:val="Normal"/>
    <w:link w:val="FootnoteTextChar"/>
    <w:uiPriority w:val="99"/>
    <w:unhideWhenUsed/>
    <w:rsid w:val="00A24B30"/>
    <w:pPr>
      <w:spacing w:after="120"/>
      <w:ind w:left="357" w:hanging="357"/>
      <w:jc w:val="both"/>
    </w:pPr>
    <w:rPr>
      <w:rFonts w:ascii="Arial" w:eastAsia="Times New Roman" w:hAnsi="Arial" w:cs="Times New Roman"/>
      <w:noProof/>
      <w:sz w:val="20"/>
      <w:szCs w:val="20"/>
      <w:lang w:val="en-GB" w:eastAsia="en-GB"/>
    </w:rPr>
  </w:style>
  <w:style w:type="character" w:customStyle="1" w:styleId="FootnoteTextChar1">
    <w:name w:val="Footnote Text Char1"/>
    <w:basedOn w:val="DefaultParagraphFont"/>
    <w:uiPriority w:val="99"/>
    <w:semiHidden/>
    <w:rsid w:val="00A24B30"/>
    <w:rPr>
      <w:sz w:val="20"/>
      <w:szCs w:val="20"/>
    </w:rPr>
  </w:style>
  <w:style w:type="character" w:styleId="FootnoteReference">
    <w:name w:val="footnote reference"/>
    <w:aliases w:val="Times 10 Point,Exposant 3 Point,Footnote symbol,Footnote reference number,EN Footnote Reference,note TESI,Times 10 Point Char Char Char Char Char Char Char Char, Exposant 3 Point,16 Point,Superscript 6 Point,Footnote Reference Number"/>
    <w:uiPriority w:val="99"/>
    <w:unhideWhenUsed/>
    <w:rsid w:val="00A24B30"/>
    <w:rPr>
      <w:rFonts w:ascii="TimesNewRomanPS" w:hAnsi="TimesNewRomanPS" w:hint="default"/>
      <w:position w:val="6"/>
      <w:sz w:val="16"/>
    </w:rPr>
  </w:style>
  <w:style w:type="character" w:customStyle="1" w:styleId="hps">
    <w:name w:val="hps"/>
    <w:rsid w:val="00A24B30"/>
  </w:style>
  <w:style w:type="character" w:customStyle="1" w:styleId="shorttext">
    <w:name w:val="short_text"/>
    <w:rsid w:val="00A24B30"/>
  </w:style>
  <w:style w:type="character" w:styleId="Strong">
    <w:name w:val="Strong"/>
    <w:uiPriority w:val="22"/>
    <w:qFormat/>
    <w:rsid w:val="00A24B30"/>
    <w:rPr>
      <w:b/>
      <w:bCs/>
    </w:rPr>
  </w:style>
  <w:style w:type="character" w:customStyle="1" w:styleId="Tblzat-tartalomChar">
    <w:name w:val="Táblázat - tartalom Char"/>
    <w:link w:val="Tblzat-tartalom"/>
    <w:uiPriority w:val="4"/>
    <w:locked/>
    <w:rsid w:val="00A24B30"/>
    <w:rPr>
      <w:rFonts w:ascii="Arial" w:eastAsia="Times New Roman" w:hAnsi="Arial" w:cs="Arial"/>
      <w:noProof/>
      <w:sz w:val="16"/>
      <w:szCs w:val="16"/>
      <w:lang w:val="en-GB" w:eastAsia="hu-HU"/>
    </w:rPr>
  </w:style>
  <w:style w:type="paragraph" w:customStyle="1" w:styleId="Tblzat-tartalom">
    <w:name w:val="Táblázat - tartalom"/>
    <w:basedOn w:val="Normal"/>
    <w:link w:val="Tblzat-tartalomChar"/>
    <w:uiPriority w:val="4"/>
    <w:qFormat/>
    <w:rsid w:val="00A24B30"/>
    <w:pPr>
      <w:spacing w:line="288" w:lineRule="auto"/>
      <w:jc w:val="both"/>
    </w:pPr>
    <w:rPr>
      <w:rFonts w:ascii="Arial" w:eastAsia="Times New Roman" w:hAnsi="Arial" w:cs="Arial"/>
      <w:noProof/>
      <w:sz w:val="16"/>
      <w:szCs w:val="16"/>
      <w:lang w:val="en-GB" w:eastAsia="hu-HU"/>
    </w:rPr>
  </w:style>
  <w:style w:type="character" w:customStyle="1" w:styleId="Finomkiemels-VialtoChar">
    <w:name w:val="Finom kiemelés - Vialto Char"/>
    <w:link w:val="Finomkiemels-Vialto"/>
    <w:uiPriority w:val="2"/>
    <w:locked/>
    <w:rsid w:val="00A24B30"/>
    <w:rPr>
      <w:rFonts w:ascii="Arial" w:eastAsia="Times New Roman" w:hAnsi="Arial" w:cs="Arial"/>
      <w:b/>
      <w:i/>
      <w:noProof/>
      <w:lang w:val="en-GB" w:eastAsia="hu-HU"/>
    </w:rPr>
  </w:style>
  <w:style w:type="paragraph" w:customStyle="1" w:styleId="Finomkiemels-Vialto">
    <w:name w:val="Finom kiemelés - Vialto"/>
    <w:basedOn w:val="Normal"/>
    <w:link w:val="Finomkiemels-VialtoChar"/>
    <w:uiPriority w:val="2"/>
    <w:qFormat/>
    <w:rsid w:val="00A24B30"/>
    <w:pPr>
      <w:spacing w:line="288" w:lineRule="auto"/>
      <w:jc w:val="both"/>
    </w:pPr>
    <w:rPr>
      <w:rFonts w:ascii="Arial" w:eastAsia="Times New Roman" w:hAnsi="Arial" w:cs="Arial"/>
      <w:b/>
      <w:i/>
      <w:noProof/>
      <w:lang w:val="en-GB" w:eastAsia="hu-HU"/>
    </w:rPr>
  </w:style>
  <w:style w:type="table" w:customStyle="1" w:styleId="Vialto1">
    <w:name w:val="Vialto1"/>
    <w:basedOn w:val="TableNormal"/>
    <w:next w:val="TableGrid"/>
    <w:uiPriority w:val="59"/>
    <w:rsid w:val="00A24B30"/>
    <w:rPr>
      <w:rFonts w:ascii="Arial" w:eastAsia="Calibri" w:hAnsi="Arial" w:cs="Calibri"/>
      <w:sz w:val="16"/>
      <w:szCs w:val="22"/>
      <w:lang w:val="hu-HU"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jc w:val="center"/>
      </w:pPr>
      <w:rPr>
        <w:b/>
        <w:color w:val="FFFFFF"/>
      </w:rPr>
      <w:tblPr/>
      <w:tcPr>
        <w:shd w:val="clear" w:color="auto" w:fill="F79646"/>
        <w:vAlign w:val="top"/>
      </w:tcPr>
    </w:tblStylePr>
    <w:tblStylePr w:type="firstCol">
      <w:rPr>
        <w:b/>
      </w:rPr>
      <w:tblPr/>
      <w:tcPr>
        <w:shd w:val="clear" w:color="auto" w:fill="D9D9D9"/>
      </w:tcPr>
    </w:tblStylePr>
  </w:style>
  <w:style w:type="paragraph" w:styleId="CommentSubject">
    <w:name w:val="annotation subject"/>
    <w:basedOn w:val="CommentText"/>
    <w:next w:val="CommentText"/>
    <w:link w:val="CommentSubjectChar"/>
    <w:uiPriority w:val="99"/>
    <w:semiHidden/>
    <w:unhideWhenUsed/>
    <w:rsid w:val="00A24B30"/>
    <w:pPr>
      <w:spacing w:after="160" w:line="259" w:lineRule="auto"/>
      <w:jc w:val="left"/>
    </w:pPr>
    <w:rPr>
      <w:b/>
      <w:bCs/>
      <w:lang w:eastAsia="en-US"/>
    </w:rPr>
  </w:style>
  <w:style w:type="character" w:customStyle="1" w:styleId="CommentSubjectChar">
    <w:name w:val="Comment Subject Char"/>
    <w:basedOn w:val="CommentTextChar"/>
    <w:link w:val="CommentSubject"/>
    <w:uiPriority w:val="99"/>
    <w:semiHidden/>
    <w:rsid w:val="00A24B30"/>
    <w:rPr>
      <w:rFonts w:ascii="Arial" w:eastAsia="Calibri" w:hAnsi="Arial" w:cs="Times New Roman"/>
      <w:b/>
      <w:bCs/>
      <w:noProof/>
      <w:sz w:val="20"/>
      <w:szCs w:val="20"/>
      <w:lang w:val="en-GB" w:eastAsia="hu-HU"/>
    </w:rPr>
  </w:style>
  <w:style w:type="paragraph" w:styleId="Revision">
    <w:name w:val="Revision"/>
    <w:hidden/>
    <w:uiPriority w:val="99"/>
    <w:semiHidden/>
    <w:rsid w:val="00A24B30"/>
    <w:rPr>
      <w:rFonts w:ascii="Calibri" w:eastAsia="Calibri" w:hAnsi="Calibri" w:cs="Times New Roman"/>
      <w:sz w:val="22"/>
      <w:szCs w:val="22"/>
      <w:lang w:val="en-GB"/>
    </w:rPr>
  </w:style>
  <w:style w:type="table" w:customStyle="1" w:styleId="Vialto11">
    <w:name w:val="Vialto11"/>
    <w:basedOn w:val="TableNormal"/>
    <w:next w:val="TableGrid"/>
    <w:uiPriority w:val="59"/>
    <w:rsid w:val="00A24B30"/>
    <w:rPr>
      <w:rFonts w:ascii="Arial" w:eastAsia="Calibri" w:hAnsi="Arial" w:cs="Calibri"/>
      <w:sz w:val="16"/>
      <w:szCs w:val="22"/>
      <w:lang w:val="hu-HU"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jc w:val="center"/>
      </w:pPr>
      <w:rPr>
        <w:b/>
        <w:color w:val="FFFFFF"/>
      </w:rPr>
      <w:tblPr/>
      <w:tcPr>
        <w:shd w:val="clear" w:color="auto" w:fill="F79646"/>
        <w:vAlign w:val="top"/>
      </w:tcPr>
    </w:tblStylePr>
    <w:tblStylePr w:type="firstCol">
      <w:rPr>
        <w:b/>
      </w:rPr>
      <w:tblPr/>
      <w:tcPr>
        <w:shd w:val="clear" w:color="auto" w:fill="D9D9D9"/>
      </w:tcPr>
    </w:tblStylePr>
  </w:style>
  <w:style w:type="character" w:styleId="IntenseReference">
    <w:name w:val="Intense Reference"/>
    <w:basedOn w:val="DefaultParagraphFont"/>
    <w:uiPriority w:val="32"/>
    <w:qFormat/>
    <w:rsid w:val="00A24B30"/>
    <w:rPr>
      <w:b/>
      <w:bCs/>
      <w:smallCaps/>
      <w:color w:val="4F81BD" w:themeColor="accent1"/>
      <w:spacing w:val="5"/>
    </w:rPr>
  </w:style>
  <w:style w:type="paragraph" w:customStyle="1" w:styleId="Report">
    <w:name w:val="Report"/>
    <w:basedOn w:val="Heading1"/>
    <w:link w:val="ReportZchn"/>
    <w:rsid w:val="00A24B30"/>
    <w:pPr>
      <w:spacing w:before="240" w:line="259" w:lineRule="auto"/>
    </w:pPr>
    <w:rPr>
      <w:rFonts w:ascii="Arial" w:eastAsia="Times New Roman" w:hAnsi="Arial" w:cs="Times New Roman"/>
      <w:b w:val="0"/>
      <w:bCs w:val="0"/>
      <w:color w:val="365F91"/>
      <w:szCs w:val="32"/>
      <w:lang w:val="en-GB"/>
    </w:rPr>
  </w:style>
  <w:style w:type="paragraph" w:customStyle="1" w:styleId="REPORT0">
    <w:name w:val="REPORT"/>
    <w:basedOn w:val="Heading1"/>
    <w:link w:val="REPORTZchn0"/>
    <w:qFormat/>
    <w:rsid w:val="00A24B30"/>
    <w:pPr>
      <w:spacing w:before="240" w:line="259" w:lineRule="auto"/>
    </w:pPr>
    <w:rPr>
      <w:rFonts w:ascii="Arial" w:eastAsia="Times New Roman" w:hAnsi="Arial" w:cs="Times New Roman"/>
      <w:b w:val="0"/>
      <w:bCs w:val="0"/>
      <w:color w:val="244061" w:themeColor="accent1" w:themeShade="80"/>
      <w:sz w:val="24"/>
      <w:szCs w:val="32"/>
      <w:lang w:val="en-GB"/>
    </w:rPr>
  </w:style>
  <w:style w:type="character" w:customStyle="1" w:styleId="ReportZchn">
    <w:name w:val="Report Zchn"/>
    <w:basedOn w:val="Heading1Char"/>
    <w:link w:val="Report"/>
    <w:rsid w:val="00A24B30"/>
    <w:rPr>
      <w:rFonts w:ascii="Arial" w:eastAsia="Times New Roman" w:hAnsi="Arial" w:cs="Times New Roman"/>
      <w:b w:val="0"/>
      <w:bCs w:val="0"/>
      <w:color w:val="365F91"/>
      <w:sz w:val="28"/>
      <w:szCs w:val="32"/>
      <w:lang w:val="en-GB"/>
    </w:rPr>
  </w:style>
  <w:style w:type="character" w:customStyle="1" w:styleId="REPORTZchn0">
    <w:name w:val="REPORT Zchn"/>
    <w:basedOn w:val="DefaultParagraphFont"/>
    <w:link w:val="REPORT0"/>
    <w:rsid w:val="00A24B30"/>
    <w:rPr>
      <w:rFonts w:ascii="Arial" w:eastAsia="Times New Roman" w:hAnsi="Arial" w:cs="Times New Roman"/>
      <w:color w:val="244061" w:themeColor="accent1" w:themeShade="80"/>
      <w:szCs w:val="32"/>
      <w:lang w:val="en-GB"/>
    </w:rPr>
  </w:style>
  <w:style w:type="character" w:customStyle="1" w:styleId="footnote">
    <w:name w:val="footnote"/>
    <w:basedOn w:val="DefaultParagraphFont"/>
    <w:rsid w:val="00A24B30"/>
  </w:style>
  <w:style w:type="character" w:styleId="Emphasis">
    <w:name w:val="Emphasis"/>
    <w:basedOn w:val="DefaultParagraphFont"/>
    <w:uiPriority w:val="20"/>
    <w:qFormat/>
    <w:rsid w:val="00A24B30"/>
    <w:rPr>
      <w:i/>
      <w:iCs/>
    </w:rPr>
  </w:style>
  <w:style w:type="table" w:styleId="MediumShading1-Accent3">
    <w:name w:val="Medium Shading 1 Accent 3"/>
    <w:basedOn w:val="TableNormal"/>
    <w:uiPriority w:val="63"/>
    <w:rsid w:val="00A24B30"/>
    <w:rPr>
      <w:rFonts w:eastAsiaTheme="minorHAnsi"/>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g-isolate-scope">
    <w:name w:val="ng-isolate-scope"/>
    <w:basedOn w:val="DefaultParagraphFont"/>
    <w:rsid w:val="00A24B30"/>
  </w:style>
  <w:style w:type="paragraph" w:customStyle="1" w:styleId="m-5904909235595623387gmail-m4883190967891866035gmail-msolistparagraph">
    <w:name w:val="m_-5904909235595623387gmail-m_4883190967891866035gmail-msolistparagraph"/>
    <w:basedOn w:val="Normal"/>
    <w:rsid w:val="00A24B30"/>
    <w:pPr>
      <w:spacing w:before="100" w:beforeAutospacing="1" w:after="100" w:afterAutospacing="1"/>
    </w:pPr>
    <w:rPr>
      <w:rFonts w:ascii="Times New Roman" w:eastAsiaTheme="minorHAnsi" w:hAnsi="Times New Roman" w:cs="Times New Roman"/>
      <w:lang w:val="mk-MK" w:eastAsia="mk-MK"/>
    </w:rPr>
  </w:style>
  <w:style w:type="paragraph" w:styleId="Date">
    <w:name w:val="Date"/>
    <w:basedOn w:val="Normal"/>
    <w:link w:val="DateChar"/>
    <w:rsid w:val="0082794F"/>
    <w:pPr>
      <w:suppressAutoHyphens/>
      <w:jc w:val="center"/>
    </w:pPr>
    <w:rPr>
      <w:rFonts w:ascii="Times New Roman" w:eastAsia="Times New Roman" w:hAnsi="Times New Roman" w:cs="Times New Roman"/>
      <w:sz w:val="28"/>
      <w:lang w:eastAsia="ar-SA"/>
    </w:rPr>
  </w:style>
  <w:style w:type="character" w:customStyle="1" w:styleId="DateChar">
    <w:name w:val="Date Char"/>
    <w:basedOn w:val="DefaultParagraphFont"/>
    <w:link w:val="Date"/>
    <w:rsid w:val="0082794F"/>
    <w:rPr>
      <w:rFonts w:ascii="Times New Roman" w:eastAsia="Times New Roman" w:hAnsi="Times New Roman" w:cs="Times New Roman"/>
      <w:sz w:val="28"/>
      <w:lang w:eastAsia="ar-SA"/>
    </w:rPr>
  </w:style>
  <w:style w:type="paragraph" w:customStyle="1" w:styleId="Potpis">
    <w:name w:val="Potpis"/>
    <w:basedOn w:val="BodyText"/>
    <w:rsid w:val="0082794F"/>
    <w:pPr>
      <w:spacing w:before="600" w:after="600"/>
      <w:ind w:left="4536"/>
      <w:jc w:val="center"/>
    </w:pPr>
    <w:rPr>
      <w:rFonts w:ascii="Times New Roman" w:hAnsi="Times New Roman" w:cs="Times New Roman"/>
      <w:smallCaps/>
      <w:sz w:val="22"/>
      <w:szCs w:val="22"/>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8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head2,head21,head22,head23,head24,head25,head26,head27,head28,head211,head221,head231,head241,head251,head261,head29,head210,head212,head213,head222,head232,head242,head252,head262,head214,head215,head216,head223,head233,head243,head253"/>
    <w:basedOn w:val="Normal"/>
    <w:next w:val="Normal"/>
    <w:link w:val="Heading2Char"/>
    <w:unhideWhenUsed/>
    <w:qFormat/>
    <w:rsid w:val="007856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56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4B30"/>
    <w:pPr>
      <w:keepNext/>
      <w:spacing w:before="240" w:after="60" w:line="259" w:lineRule="auto"/>
      <w:outlineLvl w:val="3"/>
    </w:pPr>
    <w:rPr>
      <w:rFonts w:ascii="Arial" w:eastAsia="Times New Roman" w:hAnsi="Arial" w:cs="Times New Roman"/>
      <w:b/>
      <w:bCs/>
      <w:sz w:val="28"/>
      <w:szCs w:val="28"/>
      <w:lang w:val="en-GB"/>
    </w:rPr>
  </w:style>
  <w:style w:type="paragraph" w:styleId="Heading5">
    <w:name w:val="heading 5"/>
    <w:basedOn w:val="Normal"/>
    <w:next w:val="Normal"/>
    <w:link w:val="Heading5Char"/>
    <w:uiPriority w:val="9"/>
    <w:unhideWhenUsed/>
    <w:qFormat/>
    <w:rsid w:val="00A24B30"/>
    <w:pPr>
      <w:keepNext/>
      <w:keepLines/>
      <w:spacing w:before="200" w:line="259" w:lineRule="auto"/>
      <w:outlineLvl w:val="4"/>
    </w:pPr>
    <w:rPr>
      <w:rFonts w:asciiTheme="majorHAnsi" w:eastAsiaTheme="majorEastAsia" w:hAnsiTheme="majorHAnsi" w:cstheme="majorBidi"/>
      <w:color w:val="243F60" w:themeColor="accent1" w:themeShade="7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8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Char,head2 Char,head21 Char,head22 Char,head23 Char,head24 Char,head25 Char,head26 Char,head27 Char,head28 Char,head211 Char,head221 Char,head231 Char,head241 Char,head251 Char,head261 Char,head29 Char,head210 Char,head212 Char"/>
    <w:basedOn w:val="DefaultParagraphFont"/>
    <w:link w:val="Heading2"/>
    <w:rsid w:val="007856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565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945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4517"/>
    <w:rPr>
      <w:rFonts w:ascii="Lucida Grande" w:hAnsi="Lucida Grande" w:cs="Lucida Grande"/>
      <w:sz w:val="18"/>
      <w:szCs w:val="18"/>
    </w:rPr>
  </w:style>
  <w:style w:type="paragraph" w:styleId="Header">
    <w:name w:val="header"/>
    <w:basedOn w:val="Normal"/>
    <w:link w:val="HeaderChar"/>
    <w:uiPriority w:val="99"/>
    <w:unhideWhenUsed/>
    <w:rsid w:val="009A4C4A"/>
    <w:pPr>
      <w:tabs>
        <w:tab w:val="center" w:pos="4320"/>
        <w:tab w:val="right" w:pos="8640"/>
      </w:tabs>
    </w:pPr>
  </w:style>
  <w:style w:type="character" w:customStyle="1" w:styleId="HeaderChar">
    <w:name w:val="Header Char"/>
    <w:basedOn w:val="DefaultParagraphFont"/>
    <w:link w:val="Header"/>
    <w:uiPriority w:val="99"/>
    <w:rsid w:val="009A4C4A"/>
  </w:style>
  <w:style w:type="paragraph" w:styleId="Footer">
    <w:name w:val="footer"/>
    <w:basedOn w:val="Normal"/>
    <w:link w:val="FooterChar"/>
    <w:uiPriority w:val="99"/>
    <w:unhideWhenUsed/>
    <w:rsid w:val="009A4C4A"/>
    <w:pPr>
      <w:tabs>
        <w:tab w:val="center" w:pos="4320"/>
        <w:tab w:val="right" w:pos="8640"/>
      </w:tabs>
    </w:pPr>
  </w:style>
  <w:style w:type="character" w:customStyle="1" w:styleId="FooterChar">
    <w:name w:val="Footer Char"/>
    <w:basedOn w:val="DefaultParagraphFont"/>
    <w:link w:val="Footer"/>
    <w:uiPriority w:val="99"/>
    <w:rsid w:val="009A4C4A"/>
  </w:style>
  <w:style w:type="character" w:styleId="Hyperlink">
    <w:name w:val="Hyperlink"/>
    <w:basedOn w:val="DefaultParagraphFont"/>
    <w:uiPriority w:val="99"/>
    <w:unhideWhenUsed/>
    <w:rsid w:val="001C755B"/>
    <w:rPr>
      <w:color w:val="0000FF" w:themeColor="hyperlink"/>
      <w:u w:val="single"/>
    </w:rPr>
  </w:style>
  <w:style w:type="paragraph" w:styleId="ListParagraph">
    <w:name w:val="List Paragraph"/>
    <w:aliases w:val="YC Bulet,lp1,Bullet List,FooterText,numbered,List Paragraph1,Paragraphe de liste1,List Paragraph (numbered (a)),List Paragraph2,Bullet edison,List Paragraph3,List Paragraph4"/>
    <w:basedOn w:val="Normal"/>
    <w:link w:val="ListParagraphChar"/>
    <w:uiPriority w:val="34"/>
    <w:qFormat/>
    <w:rsid w:val="00A21291"/>
    <w:pPr>
      <w:ind w:left="720"/>
      <w:contextualSpacing/>
    </w:pPr>
  </w:style>
  <w:style w:type="character" w:customStyle="1" w:styleId="ListParagraphChar">
    <w:name w:val="List Paragraph Char"/>
    <w:aliases w:val="YC Bulet Char,lp1 Char,Bullet List Char,FooterText Char,numbered Char,List Paragraph1 Char,Paragraphe de liste1 Char,List Paragraph (numbered (a)) Char,List Paragraph2 Char,Bullet edison Char,List Paragraph3 Char,List Paragraph4 Char"/>
    <w:basedOn w:val="DefaultParagraphFont"/>
    <w:link w:val="ListParagraph"/>
    <w:uiPriority w:val="34"/>
    <w:locked/>
    <w:rsid w:val="00785652"/>
  </w:style>
  <w:style w:type="paragraph" w:styleId="EndnoteText">
    <w:name w:val="endnote text"/>
    <w:basedOn w:val="Normal"/>
    <w:link w:val="EndnoteTextChar"/>
    <w:uiPriority w:val="99"/>
    <w:semiHidden/>
    <w:unhideWhenUsed/>
    <w:rsid w:val="005018FF"/>
    <w:rPr>
      <w:sz w:val="20"/>
      <w:szCs w:val="20"/>
    </w:rPr>
  </w:style>
  <w:style w:type="character" w:customStyle="1" w:styleId="EndnoteTextChar">
    <w:name w:val="Endnote Text Char"/>
    <w:basedOn w:val="DefaultParagraphFont"/>
    <w:link w:val="EndnoteText"/>
    <w:uiPriority w:val="99"/>
    <w:semiHidden/>
    <w:rsid w:val="005018FF"/>
    <w:rPr>
      <w:sz w:val="20"/>
      <w:szCs w:val="20"/>
    </w:rPr>
  </w:style>
  <w:style w:type="character" w:styleId="EndnoteReference">
    <w:name w:val="endnote reference"/>
    <w:basedOn w:val="DefaultParagraphFont"/>
    <w:uiPriority w:val="99"/>
    <w:semiHidden/>
    <w:unhideWhenUsed/>
    <w:rsid w:val="005018FF"/>
    <w:rPr>
      <w:vertAlign w:val="superscript"/>
    </w:rPr>
  </w:style>
  <w:style w:type="paragraph" w:customStyle="1" w:styleId="Default">
    <w:name w:val="Default"/>
    <w:rsid w:val="00785652"/>
    <w:pPr>
      <w:autoSpaceDE w:val="0"/>
      <w:autoSpaceDN w:val="0"/>
      <w:adjustRightInd w:val="0"/>
    </w:pPr>
    <w:rPr>
      <w:rFonts w:ascii="Gill Sans MT" w:eastAsiaTheme="minorHAnsi" w:hAnsi="Gill Sans MT" w:cs="Gill Sans MT"/>
      <w:color w:val="000000"/>
      <w:lang w:val="mk-MK"/>
    </w:rPr>
  </w:style>
  <w:style w:type="paragraph" w:styleId="BodyText">
    <w:name w:val="Body Text"/>
    <w:aliases w:val="Body Text Char1 Char,subtitle2,body text,Specs Char,Body Text Char1,body Char Char,Specs,Char1, Char1,body Char Char Char,Specs Char Char Char,Specs Char Char Char Char Char Char Char Char Char Char Char,Specs C Char,body"/>
    <w:basedOn w:val="Normal"/>
    <w:link w:val="BodyTextChar"/>
    <w:uiPriority w:val="99"/>
    <w:rsid w:val="00785652"/>
    <w:pPr>
      <w:spacing w:before="120" w:after="120"/>
    </w:pPr>
    <w:rPr>
      <w:rFonts w:ascii="Verdana" w:eastAsia="Times New Roman" w:hAnsi="Verdana" w:cs="Arial"/>
      <w:sz w:val="20"/>
      <w:szCs w:val="20"/>
    </w:rPr>
  </w:style>
  <w:style w:type="character" w:customStyle="1" w:styleId="BodyTextChar">
    <w:name w:val="Body Text Char"/>
    <w:aliases w:val="Body Text Char1 Char Char,subtitle2 Char,body text Char,Specs Char Char,Body Text Char1 Char1,body Char Char Char1,Specs Char1,Char1 Char, Char1 Char,body Char Char Char Char,Specs Char Char Char Char,Specs C Char Char,body Char"/>
    <w:basedOn w:val="DefaultParagraphFont"/>
    <w:link w:val="BodyText"/>
    <w:uiPriority w:val="99"/>
    <w:rsid w:val="00785652"/>
    <w:rPr>
      <w:rFonts w:ascii="Verdana" w:eastAsia="Times New Roman" w:hAnsi="Verdana" w:cs="Arial"/>
      <w:sz w:val="20"/>
      <w:szCs w:val="20"/>
    </w:rPr>
  </w:style>
  <w:style w:type="paragraph" w:customStyle="1" w:styleId="Caption-Figure-Table-Equation">
    <w:name w:val="Caption-Figure-Table-Equation"/>
    <w:basedOn w:val="Caption"/>
    <w:link w:val="Caption-Figure-Table-EquationChar"/>
    <w:qFormat/>
    <w:rsid w:val="00785652"/>
    <w:pPr>
      <w:spacing w:before="200" w:after="0" w:line="312" w:lineRule="auto"/>
      <w:jc w:val="center"/>
    </w:pPr>
    <w:rPr>
      <w:rFonts w:ascii="Verdana" w:eastAsia="Times New Roman" w:hAnsi="Verdana" w:cs="Tahoma"/>
      <w:i w:val="0"/>
      <w:iCs w:val="0"/>
      <w:noProof/>
      <w:color w:val="auto"/>
      <w:sz w:val="16"/>
      <w:szCs w:val="16"/>
    </w:rPr>
  </w:style>
  <w:style w:type="paragraph" w:styleId="Caption">
    <w:name w:val="caption"/>
    <w:basedOn w:val="Normal"/>
    <w:next w:val="Normal"/>
    <w:uiPriority w:val="35"/>
    <w:semiHidden/>
    <w:unhideWhenUsed/>
    <w:qFormat/>
    <w:rsid w:val="00785652"/>
    <w:pPr>
      <w:spacing w:after="200"/>
    </w:pPr>
    <w:rPr>
      <w:rFonts w:eastAsiaTheme="minorHAnsi"/>
      <w:i/>
      <w:iCs/>
      <w:color w:val="1F497D" w:themeColor="text2"/>
      <w:sz w:val="18"/>
      <w:szCs w:val="18"/>
    </w:rPr>
  </w:style>
  <w:style w:type="character" w:customStyle="1" w:styleId="Caption-Figure-Table-EquationChar">
    <w:name w:val="Caption-Figure-Table-Equation Char"/>
    <w:basedOn w:val="DefaultParagraphFont"/>
    <w:link w:val="Caption-Figure-Table-Equation"/>
    <w:rsid w:val="00785652"/>
    <w:rPr>
      <w:rFonts w:ascii="Verdana" w:eastAsia="Times New Roman" w:hAnsi="Verdana" w:cs="Tahoma"/>
      <w:noProof/>
      <w:sz w:val="16"/>
      <w:szCs w:val="16"/>
    </w:rPr>
  </w:style>
  <w:style w:type="paragraph" w:styleId="TOCHeading">
    <w:name w:val="TOC Heading"/>
    <w:basedOn w:val="Heading1"/>
    <w:next w:val="Normal"/>
    <w:uiPriority w:val="39"/>
    <w:unhideWhenUsed/>
    <w:qFormat/>
    <w:rsid w:val="0078565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785652"/>
    <w:pPr>
      <w:spacing w:after="100" w:line="259" w:lineRule="auto"/>
    </w:pPr>
    <w:rPr>
      <w:rFonts w:eastAsiaTheme="minorHAnsi"/>
      <w:sz w:val="22"/>
      <w:szCs w:val="22"/>
    </w:rPr>
  </w:style>
  <w:style w:type="paragraph" w:styleId="TOC2">
    <w:name w:val="toc 2"/>
    <w:basedOn w:val="Normal"/>
    <w:next w:val="Normal"/>
    <w:autoRedefine/>
    <w:uiPriority w:val="39"/>
    <w:unhideWhenUsed/>
    <w:rsid w:val="00785652"/>
    <w:pPr>
      <w:spacing w:after="100" w:line="259" w:lineRule="auto"/>
      <w:ind w:left="220"/>
    </w:pPr>
    <w:rPr>
      <w:rFonts w:eastAsiaTheme="minorHAnsi"/>
      <w:sz w:val="22"/>
      <w:szCs w:val="22"/>
    </w:rPr>
  </w:style>
  <w:style w:type="paragraph" w:styleId="TOC3">
    <w:name w:val="toc 3"/>
    <w:basedOn w:val="Normal"/>
    <w:next w:val="Normal"/>
    <w:autoRedefine/>
    <w:uiPriority w:val="39"/>
    <w:unhideWhenUsed/>
    <w:rsid w:val="000B6D2C"/>
    <w:pPr>
      <w:tabs>
        <w:tab w:val="right" w:leader="dot" w:pos="9170"/>
      </w:tabs>
      <w:spacing w:after="100" w:line="360" w:lineRule="auto"/>
      <w:ind w:left="440"/>
    </w:pPr>
    <w:rPr>
      <w:rFonts w:eastAsiaTheme="minorHAnsi"/>
      <w:sz w:val="22"/>
      <w:szCs w:val="22"/>
    </w:rPr>
  </w:style>
  <w:style w:type="paragraph" w:customStyle="1" w:styleId="post-meta">
    <w:name w:val="post-meta"/>
    <w:basedOn w:val="Normal"/>
    <w:rsid w:val="00785652"/>
    <w:pPr>
      <w:spacing w:before="100" w:beforeAutospacing="1" w:after="100" w:afterAutospacing="1"/>
    </w:pPr>
    <w:rPr>
      <w:rFonts w:ascii="Times New Roman" w:eastAsia="Times New Roman" w:hAnsi="Times New Roman" w:cs="Times New Roman"/>
      <w:lang w:val="mk-MK" w:eastAsia="mk-MK"/>
    </w:rPr>
  </w:style>
  <w:style w:type="character" w:customStyle="1" w:styleId="apple-converted-space">
    <w:name w:val="apple-converted-space"/>
    <w:basedOn w:val="DefaultParagraphFont"/>
    <w:rsid w:val="00785652"/>
  </w:style>
  <w:style w:type="paragraph" w:styleId="NormalWeb">
    <w:name w:val="Normal (Web)"/>
    <w:basedOn w:val="Normal"/>
    <w:uiPriority w:val="99"/>
    <w:unhideWhenUsed/>
    <w:rsid w:val="00785652"/>
    <w:pPr>
      <w:spacing w:before="100" w:beforeAutospacing="1" w:after="100" w:afterAutospacing="1"/>
    </w:pPr>
    <w:rPr>
      <w:rFonts w:ascii="Times New Roman" w:eastAsia="Times New Roman" w:hAnsi="Times New Roman" w:cs="Times New Roman"/>
      <w:lang w:val="mk-MK" w:eastAsia="mk-MK"/>
    </w:rPr>
  </w:style>
  <w:style w:type="paragraph" w:customStyle="1" w:styleId="Referencestyle">
    <w:name w:val="Reference style"/>
    <w:basedOn w:val="Normal"/>
    <w:rsid w:val="00785652"/>
    <w:rPr>
      <w:rFonts w:ascii="Times New Roman" w:eastAsia="Times New Roman" w:hAnsi="Times New Roman" w:cs="Times New Roman"/>
      <w:szCs w:val="20"/>
    </w:rPr>
  </w:style>
  <w:style w:type="table" w:styleId="TableGrid">
    <w:name w:val="Table Grid"/>
    <w:aliases w:val="Vialto"/>
    <w:basedOn w:val="TableNormal"/>
    <w:uiPriority w:val="39"/>
    <w:rsid w:val="00AA70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24B30"/>
    <w:rPr>
      <w:rFonts w:ascii="Arial" w:eastAsia="Times New Roman" w:hAnsi="Arial" w:cs="Times New Roman"/>
      <w:b/>
      <w:bCs/>
      <w:sz w:val="28"/>
      <w:szCs w:val="28"/>
      <w:lang w:val="en-GB"/>
    </w:rPr>
  </w:style>
  <w:style w:type="character" w:customStyle="1" w:styleId="Heading5Char">
    <w:name w:val="Heading 5 Char"/>
    <w:basedOn w:val="DefaultParagraphFont"/>
    <w:link w:val="Heading5"/>
    <w:uiPriority w:val="9"/>
    <w:rsid w:val="00A24B30"/>
    <w:rPr>
      <w:rFonts w:asciiTheme="majorHAnsi" w:eastAsiaTheme="majorEastAsia" w:hAnsiTheme="majorHAnsi" w:cstheme="majorBidi"/>
      <w:color w:val="243F60" w:themeColor="accent1" w:themeShade="7F"/>
      <w:sz w:val="22"/>
      <w:szCs w:val="22"/>
      <w:lang w:val="en-GB"/>
    </w:rPr>
  </w:style>
  <w:style w:type="paragraph" w:styleId="ListBullet">
    <w:name w:val="List Bullet"/>
    <w:basedOn w:val="Normal"/>
    <w:uiPriority w:val="99"/>
    <w:unhideWhenUsed/>
    <w:rsid w:val="00A24B30"/>
    <w:pPr>
      <w:spacing w:after="120" w:line="288" w:lineRule="auto"/>
      <w:ind w:left="720" w:hanging="360"/>
      <w:contextualSpacing/>
      <w:jc w:val="both"/>
    </w:pPr>
    <w:rPr>
      <w:rFonts w:ascii="Arial" w:eastAsia="Calibri" w:hAnsi="Arial" w:cs="Times New Roman"/>
      <w:noProof/>
      <w:sz w:val="20"/>
      <w:szCs w:val="20"/>
      <w:lang w:val="en-GB" w:eastAsia="hu-HU"/>
    </w:rPr>
  </w:style>
  <w:style w:type="character" w:customStyle="1" w:styleId="flkvrdlt">
    <w:name w:val="félkövér dőlt"/>
    <w:uiPriority w:val="6"/>
    <w:qFormat/>
    <w:rsid w:val="00A24B30"/>
    <w:rPr>
      <w:rFonts w:ascii="SimSun" w:eastAsia="SimSun" w:hAnsi="SimSun" w:cs="Arial" w:hint="eastAsia"/>
      <w:b/>
      <w:bCs w:val="0"/>
      <w:i/>
      <w:iCs w:val="0"/>
      <w:sz w:val="20"/>
      <w:szCs w:val="20"/>
      <w:lang w:val="en-US" w:eastAsia="en-GB"/>
    </w:rPr>
  </w:style>
  <w:style w:type="character" w:customStyle="1" w:styleId="flkvr">
    <w:name w:val="félkövér"/>
    <w:uiPriority w:val="6"/>
    <w:qFormat/>
    <w:rsid w:val="00A24B30"/>
    <w:rPr>
      <w:b/>
      <w:bCs w:val="0"/>
    </w:rPr>
  </w:style>
  <w:style w:type="character" w:customStyle="1" w:styleId="rwrro">
    <w:name w:val="rwrro"/>
    <w:basedOn w:val="DefaultParagraphFont"/>
    <w:rsid w:val="00A24B30"/>
  </w:style>
  <w:style w:type="paragraph" w:customStyle="1" w:styleId="Blockquote">
    <w:name w:val="Blockquote"/>
    <w:basedOn w:val="Normal"/>
    <w:rsid w:val="00A24B30"/>
    <w:pPr>
      <w:widowControl w:val="0"/>
      <w:snapToGrid w:val="0"/>
      <w:spacing w:before="100" w:after="100"/>
      <w:ind w:left="360" w:right="360"/>
    </w:pPr>
    <w:rPr>
      <w:rFonts w:ascii="Times New Roman" w:eastAsia="Times New Roman" w:hAnsi="Times New Roman" w:cs="Times New Roman"/>
      <w:szCs w:val="20"/>
      <w:lang w:val="en-GB"/>
    </w:rPr>
  </w:style>
  <w:style w:type="character" w:customStyle="1" w:styleId="Kiemels-VialtoChar">
    <w:name w:val="Kiemelés - Vialto Char"/>
    <w:link w:val="Kiemels-Vialto"/>
    <w:uiPriority w:val="2"/>
    <w:locked/>
    <w:rsid w:val="00A24B30"/>
    <w:rPr>
      <w:rFonts w:ascii="Arial" w:eastAsia="Times New Roman" w:hAnsi="Arial" w:cs="Arial"/>
      <w:b/>
      <w:noProof/>
      <w:color w:val="FFFFFF"/>
      <w:sz w:val="20"/>
      <w:szCs w:val="20"/>
      <w:shd w:val="clear" w:color="auto" w:fill="F79646"/>
      <w:lang w:val="en-GB" w:eastAsia="hu-HU"/>
    </w:rPr>
  </w:style>
  <w:style w:type="paragraph" w:customStyle="1" w:styleId="Kiemels-Vialto">
    <w:name w:val="Kiemelés - Vialto"/>
    <w:basedOn w:val="Normal"/>
    <w:link w:val="Kiemels-VialtoChar"/>
    <w:uiPriority w:val="2"/>
    <w:qFormat/>
    <w:rsid w:val="00A24B30"/>
    <w:pPr>
      <w:pBdr>
        <w:top w:val="single" w:sz="24" w:space="1" w:color="D9D9D9"/>
        <w:bottom w:val="single" w:sz="24" w:space="1" w:color="D9D9D9"/>
      </w:pBdr>
      <w:shd w:val="clear" w:color="auto" w:fill="F79646"/>
      <w:spacing w:before="360" w:after="240" w:line="288" w:lineRule="auto"/>
      <w:jc w:val="both"/>
    </w:pPr>
    <w:rPr>
      <w:rFonts w:ascii="Arial" w:eastAsia="Times New Roman" w:hAnsi="Arial" w:cs="Arial"/>
      <w:b/>
      <w:noProof/>
      <w:color w:val="FFFFFF"/>
      <w:sz w:val="20"/>
      <w:szCs w:val="20"/>
      <w:lang w:val="en-GB" w:eastAsia="hu-HU"/>
    </w:rPr>
  </w:style>
  <w:style w:type="character" w:customStyle="1" w:styleId="Lista-tblzatChar">
    <w:name w:val="Lista - táblázat Char"/>
    <w:link w:val="Lista-tblzat"/>
    <w:uiPriority w:val="4"/>
    <w:locked/>
    <w:rsid w:val="00A24B30"/>
    <w:rPr>
      <w:rFonts w:ascii="Arial" w:eastAsia="Times New Roman" w:hAnsi="Arial"/>
      <w:noProof/>
      <w:szCs w:val="16"/>
      <w:lang w:val="en-GB" w:eastAsia="hu-HU"/>
    </w:rPr>
  </w:style>
  <w:style w:type="paragraph" w:customStyle="1" w:styleId="Lista-tblzat">
    <w:name w:val="Lista - táblázat"/>
    <w:basedOn w:val="Normal"/>
    <w:link w:val="Lista-tblzatChar"/>
    <w:uiPriority w:val="4"/>
    <w:qFormat/>
    <w:rsid w:val="00A24B30"/>
    <w:pPr>
      <w:numPr>
        <w:numId w:val="1"/>
      </w:numPr>
      <w:spacing w:after="60" w:line="288" w:lineRule="auto"/>
      <w:jc w:val="both"/>
    </w:pPr>
    <w:rPr>
      <w:rFonts w:ascii="Arial" w:eastAsia="Times New Roman" w:hAnsi="Arial"/>
      <w:noProof/>
      <w:szCs w:val="16"/>
      <w:lang w:val="en-GB" w:eastAsia="hu-HU"/>
    </w:rPr>
  </w:style>
  <w:style w:type="paragraph" w:styleId="CommentText">
    <w:name w:val="annotation text"/>
    <w:basedOn w:val="Normal"/>
    <w:link w:val="CommentTextChar"/>
    <w:uiPriority w:val="99"/>
    <w:unhideWhenUsed/>
    <w:rsid w:val="00A24B30"/>
    <w:pPr>
      <w:spacing w:after="120"/>
      <w:jc w:val="both"/>
    </w:pPr>
    <w:rPr>
      <w:rFonts w:ascii="Arial" w:eastAsia="Calibri" w:hAnsi="Arial" w:cs="Times New Roman"/>
      <w:noProof/>
      <w:sz w:val="20"/>
      <w:szCs w:val="20"/>
      <w:lang w:val="en-GB" w:eastAsia="hu-HU"/>
    </w:rPr>
  </w:style>
  <w:style w:type="character" w:customStyle="1" w:styleId="CommentTextChar">
    <w:name w:val="Comment Text Char"/>
    <w:basedOn w:val="DefaultParagraphFont"/>
    <w:link w:val="CommentText"/>
    <w:uiPriority w:val="99"/>
    <w:rsid w:val="00A24B30"/>
    <w:rPr>
      <w:rFonts w:ascii="Arial" w:eastAsia="Calibri" w:hAnsi="Arial" w:cs="Times New Roman"/>
      <w:noProof/>
      <w:sz w:val="20"/>
      <w:szCs w:val="20"/>
      <w:lang w:val="en-GB" w:eastAsia="hu-HU"/>
    </w:rPr>
  </w:style>
  <w:style w:type="character" w:styleId="CommentReference">
    <w:name w:val="annotation reference"/>
    <w:uiPriority w:val="99"/>
    <w:unhideWhenUsed/>
    <w:rsid w:val="00A24B30"/>
    <w:rPr>
      <w:sz w:val="16"/>
      <w:szCs w:val="16"/>
    </w:rPr>
  </w:style>
  <w:style w:type="character" w:styleId="FollowedHyperlink">
    <w:name w:val="FollowedHyperlink"/>
    <w:uiPriority w:val="99"/>
    <w:semiHidden/>
    <w:unhideWhenUsed/>
    <w:rsid w:val="00A24B30"/>
    <w:rPr>
      <w:color w:val="800080"/>
      <w:u w:val="single"/>
    </w:rPr>
  </w:style>
  <w:style w:type="character" w:customStyle="1" w:styleId="FootnoteTextChar">
    <w:name w:val="Footnote Text Char"/>
    <w:aliases w:val="Fußnote Char,Footnote Char,WB-Fußnotentext Char,WB-Fußnotentext Char Char Char,Fußnotentext Char Char,single space Char,footnote text Char,Footnote Text Char Char Char Char,Footnote Text Char Char Char1,Footnote Char1 Char"/>
    <w:link w:val="FootnoteText"/>
    <w:uiPriority w:val="99"/>
    <w:locked/>
    <w:rsid w:val="00A24B30"/>
    <w:rPr>
      <w:rFonts w:ascii="Arial" w:eastAsia="Times New Roman" w:hAnsi="Arial" w:cs="Times New Roman"/>
      <w:noProof/>
      <w:sz w:val="20"/>
      <w:szCs w:val="20"/>
      <w:lang w:val="en-GB" w:eastAsia="en-GB"/>
    </w:rPr>
  </w:style>
  <w:style w:type="paragraph" w:styleId="FootnoteText">
    <w:name w:val="footnote text"/>
    <w:aliases w:val="Fußnote,Footnote,WB-Fußnotentext,WB-Fußnotentext Char Char,Fußnotentext Char,single space,footnote text,Footnote Text Char Char Char,Footnote Text Char Char,Footnote Char1,Text pozn. pod čarou_martin_ang,FaU_poznamka_pod_carou_a"/>
    <w:basedOn w:val="Normal"/>
    <w:link w:val="FootnoteTextChar"/>
    <w:uiPriority w:val="99"/>
    <w:unhideWhenUsed/>
    <w:rsid w:val="00A24B30"/>
    <w:pPr>
      <w:spacing w:after="120"/>
      <w:ind w:left="357" w:hanging="357"/>
      <w:jc w:val="both"/>
    </w:pPr>
    <w:rPr>
      <w:rFonts w:ascii="Arial" w:eastAsia="Times New Roman" w:hAnsi="Arial" w:cs="Times New Roman"/>
      <w:noProof/>
      <w:sz w:val="20"/>
      <w:szCs w:val="20"/>
      <w:lang w:val="en-GB" w:eastAsia="en-GB"/>
    </w:rPr>
  </w:style>
  <w:style w:type="character" w:customStyle="1" w:styleId="FootnoteTextChar1">
    <w:name w:val="Footnote Text Char1"/>
    <w:basedOn w:val="DefaultParagraphFont"/>
    <w:uiPriority w:val="99"/>
    <w:semiHidden/>
    <w:rsid w:val="00A24B30"/>
    <w:rPr>
      <w:sz w:val="20"/>
      <w:szCs w:val="20"/>
    </w:rPr>
  </w:style>
  <w:style w:type="character" w:styleId="FootnoteReference">
    <w:name w:val="footnote reference"/>
    <w:aliases w:val="Times 10 Point,Exposant 3 Point,Footnote symbol,Footnote reference number,EN Footnote Reference,note TESI,Times 10 Point Char Char Char Char Char Char Char Char, Exposant 3 Point,16 Point,Superscript 6 Point,Footnote Reference Number"/>
    <w:uiPriority w:val="99"/>
    <w:unhideWhenUsed/>
    <w:rsid w:val="00A24B30"/>
    <w:rPr>
      <w:rFonts w:ascii="TimesNewRomanPS" w:hAnsi="TimesNewRomanPS" w:hint="default"/>
      <w:position w:val="6"/>
      <w:sz w:val="16"/>
    </w:rPr>
  </w:style>
  <w:style w:type="character" w:customStyle="1" w:styleId="hps">
    <w:name w:val="hps"/>
    <w:rsid w:val="00A24B30"/>
  </w:style>
  <w:style w:type="character" w:customStyle="1" w:styleId="shorttext">
    <w:name w:val="short_text"/>
    <w:rsid w:val="00A24B30"/>
  </w:style>
  <w:style w:type="character" w:styleId="Strong">
    <w:name w:val="Strong"/>
    <w:uiPriority w:val="22"/>
    <w:qFormat/>
    <w:rsid w:val="00A24B30"/>
    <w:rPr>
      <w:b/>
      <w:bCs/>
    </w:rPr>
  </w:style>
  <w:style w:type="character" w:customStyle="1" w:styleId="Tblzat-tartalomChar">
    <w:name w:val="Táblázat - tartalom Char"/>
    <w:link w:val="Tblzat-tartalom"/>
    <w:uiPriority w:val="4"/>
    <w:locked/>
    <w:rsid w:val="00A24B30"/>
    <w:rPr>
      <w:rFonts w:ascii="Arial" w:eastAsia="Times New Roman" w:hAnsi="Arial" w:cs="Arial"/>
      <w:noProof/>
      <w:sz w:val="16"/>
      <w:szCs w:val="16"/>
      <w:lang w:val="en-GB" w:eastAsia="hu-HU"/>
    </w:rPr>
  </w:style>
  <w:style w:type="paragraph" w:customStyle="1" w:styleId="Tblzat-tartalom">
    <w:name w:val="Táblázat - tartalom"/>
    <w:basedOn w:val="Normal"/>
    <w:link w:val="Tblzat-tartalomChar"/>
    <w:uiPriority w:val="4"/>
    <w:qFormat/>
    <w:rsid w:val="00A24B30"/>
    <w:pPr>
      <w:spacing w:line="288" w:lineRule="auto"/>
      <w:jc w:val="both"/>
    </w:pPr>
    <w:rPr>
      <w:rFonts w:ascii="Arial" w:eastAsia="Times New Roman" w:hAnsi="Arial" w:cs="Arial"/>
      <w:noProof/>
      <w:sz w:val="16"/>
      <w:szCs w:val="16"/>
      <w:lang w:val="en-GB" w:eastAsia="hu-HU"/>
    </w:rPr>
  </w:style>
  <w:style w:type="character" w:customStyle="1" w:styleId="Finomkiemels-VialtoChar">
    <w:name w:val="Finom kiemelés - Vialto Char"/>
    <w:link w:val="Finomkiemels-Vialto"/>
    <w:uiPriority w:val="2"/>
    <w:locked/>
    <w:rsid w:val="00A24B30"/>
    <w:rPr>
      <w:rFonts w:ascii="Arial" w:eastAsia="Times New Roman" w:hAnsi="Arial" w:cs="Arial"/>
      <w:b/>
      <w:i/>
      <w:noProof/>
      <w:lang w:val="en-GB" w:eastAsia="hu-HU"/>
    </w:rPr>
  </w:style>
  <w:style w:type="paragraph" w:customStyle="1" w:styleId="Finomkiemels-Vialto">
    <w:name w:val="Finom kiemelés - Vialto"/>
    <w:basedOn w:val="Normal"/>
    <w:link w:val="Finomkiemels-VialtoChar"/>
    <w:uiPriority w:val="2"/>
    <w:qFormat/>
    <w:rsid w:val="00A24B30"/>
    <w:pPr>
      <w:spacing w:line="288" w:lineRule="auto"/>
      <w:jc w:val="both"/>
    </w:pPr>
    <w:rPr>
      <w:rFonts w:ascii="Arial" w:eastAsia="Times New Roman" w:hAnsi="Arial" w:cs="Arial"/>
      <w:b/>
      <w:i/>
      <w:noProof/>
      <w:lang w:val="en-GB" w:eastAsia="hu-HU"/>
    </w:rPr>
  </w:style>
  <w:style w:type="table" w:customStyle="1" w:styleId="Vialto1">
    <w:name w:val="Vialto1"/>
    <w:basedOn w:val="TableNormal"/>
    <w:next w:val="TableGrid"/>
    <w:uiPriority w:val="59"/>
    <w:rsid w:val="00A24B30"/>
    <w:rPr>
      <w:rFonts w:ascii="Arial" w:eastAsia="Calibri" w:hAnsi="Arial" w:cs="Calibri"/>
      <w:sz w:val="16"/>
      <w:szCs w:val="22"/>
      <w:lang w:val="hu-HU"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jc w:val="center"/>
      </w:pPr>
      <w:rPr>
        <w:b/>
        <w:color w:val="FFFFFF"/>
      </w:rPr>
      <w:tblPr/>
      <w:tcPr>
        <w:shd w:val="clear" w:color="auto" w:fill="F79646"/>
        <w:vAlign w:val="top"/>
      </w:tcPr>
    </w:tblStylePr>
    <w:tblStylePr w:type="firstCol">
      <w:rPr>
        <w:b/>
      </w:rPr>
      <w:tblPr/>
      <w:tcPr>
        <w:shd w:val="clear" w:color="auto" w:fill="D9D9D9"/>
      </w:tcPr>
    </w:tblStylePr>
  </w:style>
  <w:style w:type="paragraph" w:styleId="CommentSubject">
    <w:name w:val="annotation subject"/>
    <w:basedOn w:val="CommentText"/>
    <w:next w:val="CommentText"/>
    <w:link w:val="CommentSubjectChar"/>
    <w:uiPriority w:val="99"/>
    <w:semiHidden/>
    <w:unhideWhenUsed/>
    <w:rsid w:val="00A24B30"/>
    <w:pPr>
      <w:spacing w:after="160" w:line="259" w:lineRule="auto"/>
      <w:jc w:val="left"/>
    </w:pPr>
    <w:rPr>
      <w:b/>
      <w:bCs/>
      <w:lang w:eastAsia="en-US"/>
    </w:rPr>
  </w:style>
  <w:style w:type="character" w:customStyle="1" w:styleId="CommentSubjectChar">
    <w:name w:val="Comment Subject Char"/>
    <w:basedOn w:val="CommentTextChar"/>
    <w:link w:val="CommentSubject"/>
    <w:uiPriority w:val="99"/>
    <w:semiHidden/>
    <w:rsid w:val="00A24B30"/>
    <w:rPr>
      <w:rFonts w:ascii="Arial" w:eastAsia="Calibri" w:hAnsi="Arial" w:cs="Times New Roman"/>
      <w:b/>
      <w:bCs/>
      <w:noProof/>
      <w:sz w:val="20"/>
      <w:szCs w:val="20"/>
      <w:lang w:val="en-GB" w:eastAsia="hu-HU"/>
    </w:rPr>
  </w:style>
  <w:style w:type="paragraph" w:styleId="Revision">
    <w:name w:val="Revision"/>
    <w:hidden/>
    <w:uiPriority w:val="99"/>
    <w:semiHidden/>
    <w:rsid w:val="00A24B30"/>
    <w:rPr>
      <w:rFonts w:ascii="Calibri" w:eastAsia="Calibri" w:hAnsi="Calibri" w:cs="Times New Roman"/>
      <w:sz w:val="22"/>
      <w:szCs w:val="22"/>
      <w:lang w:val="en-GB"/>
    </w:rPr>
  </w:style>
  <w:style w:type="table" w:customStyle="1" w:styleId="Vialto11">
    <w:name w:val="Vialto11"/>
    <w:basedOn w:val="TableNormal"/>
    <w:next w:val="TableGrid"/>
    <w:uiPriority w:val="59"/>
    <w:rsid w:val="00A24B30"/>
    <w:rPr>
      <w:rFonts w:ascii="Arial" w:eastAsia="Calibri" w:hAnsi="Arial" w:cs="Calibri"/>
      <w:sz w:val="16"/>
      <w:szCs w:val="22"/>
      <w:lang w:val="hu-HU"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jc w:val="center"/>
      </w:pPr>
      <w:rPr>
        <w:b/>
        <w:color w:val="FFFFFF"/>
      </w:rPr>
      <w:tblPr/>
      <w:tcPr>
        <w:shd w:val="clear" w:color="auto" w:fill="F79646"/>
        <w:vAlign w:val="top"/>
      </w:tcPr>
    </w:tblStylePr>
    <w:tblStylePr w:type="firstCol">
      <w:rPr>
        <w:b/>
      </w:rPr>
      <w:tblPr/>
      <w:tcPr>
        <w:shd w:val="clear" w:color="auto" w:fill="D9D9D9"/>
      </w:tcPr>
    </w:tblStylePr>
  </w:style>
  <w:style w:type="character" w:styleId="IntenseReference">
    <w:name w:val="Intense Reference"/>
    <w:basedOn w:val="DefaultParagraphFont"/>
    <w:uiPriority w:val="32"/>
    <w:qFormat/>
    <w:rsid w:val="00A24B30"/>
    <w:rPr>
      <w:b/>
      <w:bCs/>
      <w:smallCaps/>
      <w:color w:val="4F81BD" w:themeColor="accent1"/>
      <w:spacing w:val="5"/>
    </w:rPr>
  </w:style>
  <w:style w:type="paragraph" w:customStyle="1" w:styleId="Report">
    <w:name w:val="Report"/>
    <w:basedOn w:val="Heading1"/>
    <w:link w:val="ReportZchn"/>
    <w:rsid w:val="00A24B30"/>
    <w:pPr>
      <w:spacing w:before="240" w:line="259" w:lineRule="auto"/>
    </w:pPr>
    <w:rPr>
      <w:rFonts w:ascii="Arial" w:eastAsia="Times New Roman" w:hAnsi="Arial" w:cs="Times New Roman"/>
      <w:b w:val="0"/>
      <w:bCs w:val="0"/>
      <w:color w:val="365F91"/>
      <w:szCs w:val="32"/>
      <w:lang w:val="en-GB"/>
    </w:rPr>
  </w:style>
  <w:style w:type="paragraph" w:customStyle="1" w:styleId="REPORT0">
    <w:name w:val="REPORT"/>
    <w:basedOn w:val="Heading1"/>
    <w:link w:val="REPORTZchn0"/>
    <w:qFormat/>
    <w:rsid w:val="00A24B30"/>
    <w:pPr>
      <w:spacing w:before="240" w:line="259" w:lineRule="auto"/>
    </w:pPr>
    <w:rPr>
      <w:rFonts w:ascii="Arial" w:eastAsia="Times New Roman" w:hAnsi="Arial" w:cs="Times New Roman"/>
      <w:b w:val="0"/>
      <w:bCs w:val="0"/>
      <w:color w:val="244061" w:themeColor="accent1" w:themeShade="80"/>
      <w:sz w:val="24"/>
      <w:szCs w:val="32"/>
      <w:lang w:val="en-GB"/>
    </w:rPr>
  </w:style>
  <w:style w:type="character" w:customStyle="1" w:styleId="ReportZchn">
    <w:name w:val="Report Zchn"/>
    <w:basedOn w:val="Heading1Char"/>
    <w:link w:val="Report"/>
    <w:rsid w:val="00A24B30"/>
    <w:rPr>
      <w:rFonts w:ascii="Arial" w:eastAsia="Times New Roman" w:hAnsi="Arial" w:cs="Times New Roman"/>
      <w:b w:val="0"/>
      <w:bCs w:val="0"/>
      <w:color w:val="365F91"/>
      <w:sz w:val="28"/>
      <w:szCs w:val="32"/>
      <w:lang w:val="en-GB"/>
    </w:rPr>
  </w:style>
  <w:style w:type="character" w:customStyle="1" w:styleId="REPORTZchn0">
    <w:name w:val="REPORT Zchn"/>
    <w:basedOn w:val="DefaultParagraphFont"/>
    <w:link w:val="REPORT0"/>
    <w:rsid w:val="00A24B30"/>
    <w:rPr>
      <w:rFonts w:ascii="Arial" w:eastAsia="Times New Roman" w:hAnsi="Arial" w:cs="Times New Roman"/>
      <w:color w:val="244061" w:themeColor="accent1" w:themeShade="80"/>
      <w:szCs w:val="32"/>
      <w:lang w:val="en-GB"/>
    </w:rPr>
  </w:style>
  <w:style w:type="character" w:customStyle="1" w:styleId="footnote">
    <w:name w:val="footnote"/>
    <w:basedOn w:val="DefaultParagraphFont"/>
    <w:rsid w:val="00A24B30"/>
  </w:style>
  <w:style w:type="character" w:styleId="Emphasis">
    <w:name w:val="Emphasis"/>
    <w:basedOn w:val="DefaultParagraphFont"/>
    <w:uiPriority w:val="20"/>
    <w:qFormat/>
    <w:rsid w:val="00A24B30"/>
    <w:rPr>
      <w:i/>
      <w:iCs/>
    </w:rPr>
  </w:style>
  <w:style w:type="table" w:styleId="MediumShading1-Accent3">
    <w:name w:val="Medium Shading 1 Accent 3"/>
    <w:basedOn w:val="TableNormal"/>
    <w:uiPriority w:val="63"/>
    <w:rsid w:val="00A24B30"/>
    <w:rPr>
      <w:rFonts w:eastAsiaTheme="minorHAnsi"/>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g-isolate-scope">
    <w:name w:val="ng-isolate-scope"/>
    <w:basedOn w:val="DefaultParagraphFont"/>
    <w:rsid w:val="00A24B30"/>
  </w:style>
  <w:style w:type="paragraph" w:customStyle="1" w:styleId="m-5904909235595623387gmail-m4883190967891866035gmail-msolistparagraph">
    <w:name w:val="m_-5904909235595623387gmail-m_4883190967891866035gmail-msolistparagraph"/>
    <w:basedOn w:val="Normal"/>
    <w:rsid w:val="00A24B30"/>
    <w:pPr>
      <w:spacing w:before="100" w:beforeAutospacing="1" w:after="100" w:afterAutospacing="1"/>
    </w:pPr>
    <w:rPr>
      <w:rFonts w:ascii="Times New Roman" w:eastAsiaTheme="minorHAnsi" w:hAnsi="Times New Roman" w:cs="Times New Roman"/>
      <w:lang w:val="mk-MK" w:eastAsia="mk-MK"/>
    </w:rPr>
  </w:style>
  <w:style w:type="paragraph" w:styleId="Date">
    <w:name w:val="Date"/>
    <w:basedOn w:val="Normal"/>
    <w:link w:val="DateChar"/>
    <w:rsid w:val="0082794F"/>
    <w:pPr>
      <w:suppressAutoHyphens/>
      <w:jc w:val="center"/>
    </w:pPr>
    <w:rPr>
      <w:rFonts w:ascii="Times New Roman" w:eastAsia="Times New Roman" w:hAnsi="Times New Roman" w:cs="Times New Roman"/>
      <w:sz w:val="28"/>
      <w:lang w:eastAsia="ar-SA"/>
    </w:rPr>
  </w:style>
  <w:style w:type="character" w:customStyle="1" w:styleId="DateChar">
    <w:name w:val="Date Char"/>
    <w:basedOn w:val="DefaultParagraphFont"/>
    <w:link w:val="Date"/>
    <w:rsid w:val="0082794F"/>
    <w:rPr>
      <w:rFonts w:ascii="Times New Roman" w:eastAsia="Times New Roman" w:hAnsi="Times New Roman" w:cs="Times New Roman"/>
      <w:sz w:val="28"/>
      <w:lang w:eastAsia="ar-SA"/>
    </w:rPr>
  </w:style>
  <w:style w:type="paragraph" w:customStyle="1" w:styleId="Potpis">
    <w:name w:val="Potpis"/>
    <w:basedOn w:val="BodyText"/>
    <w:rsid w:val="0082794F"/>
    <w:pPr>
      <w:spacing w:before="600" w:after="600"/>
      <w:ind w:left="4536"/>
      <w:jc w:val="center"/>
    </w:pPr>
    <w:rPr>
      <w:rFonts w:ascii="Times New Roman" w:hAnsi="Times New Roman" w:cs="Times New Roman"/>
      <w:smallCaps/>
      <w:sz w:val="22"/>
      <w:szCs w:val="22"/>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842039">
      <w:bodyDiv w:val="1"/>
      <w:marLeft w:val="0"/>
      <w:marRight w:val="0"/>
      <w:marTop w:val="0"/>
      <w:marBottom w:val="0"/>
      <w:divBdr>
        <w:top w:val="none" w:sz="0" w:space="0" w:color="auto"/>
        <w:left w:val="none" w:sz="0" w:space="0" w:color="auto"/>
        <w:bottom w:val="none" w:sz="0" w:space="0" w:color="auto"/>
        <w:right w:val="none" w:sz="0" w:space="0" w:color="auto"/>
      </w:divBdr>
    </w:div>
    <w:div w:id="935409372">
      <w:bodyDiv w:val="1"/>
      <w:marLeft w:val="0"/>
      <w:marRight w:val="0"/>
      <w:marTop w:val="0"/>
      <w:marBottom w:val="0"/>
      <w:divBdr>
        <w:top w:val="none" w:sz="0" w:space="0" w:color="auto"/>
        <w:left w:val="none" w:sz="0" w:space="0" w:color="auto"/>
        <w:bottom w:val="none" w:sz="0" w:space="0" w:color="auto"/>
        <w:right w:val="none" w:sz="0" w:space="0" w:color="auto"/>
      </w:divBdr>
    </w:div>
    <w:div w:id="1205558544">
      <w:bodyDiv w:val="1"/>
      <w:marLeft w:val="0"/>
      <w:marRight w:val="0"/>
      <w:marTop w:val="0"/>
      <w:marBottom w:val="0"/>
      <w:divBdr>
        <w:top w:val="none" w:sz="0" w:space="0" w:color="auto"/>
        <w:left w:val="none" w:sz="0" w:space="0" w:color="auto"/>
        <w:bottom w:val="none" w:sz="0" w:space="0" w:color="auto"/>
        <w:right w:val="none" w:sz="0" w:space="0" w:color="auto"/>
      </w:divBdr>
    </w:div>
    <w:div w:id="1383480865">
      <w:bodyDiv w:val="1"/>
      <w:marLeft w:val="0"/>
      <w:marRight w:val="0"/>
      <w:marTop w:val="0"/>
      <w:marBottom w:val="0"/>
      <w:divBdr>
        <w:top w:val="none" w:sz="0" w:space="0" w:color="auto"/>
        <w:left w:val="none" w:sz="0" w:space="0" w:color="auto"/>
        <w:bottom w:val="none" w:sz="0" w:space="0" w:color="auto"/>
        <w:right w:val="none" w:sz="0" w:space="0" w:color="auto"/>
      </w:divBdr>
    </w:div>
    <w:div w:id="1956519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80DAA-80D6-49F4-8B87-906EFBE0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11308</Words>
  <Characters>64459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gcs</Company>
  <LinksUpToDate>false</LinksUpToDate>
  <CharactersWithSpaces>75616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gcs</dc:creator>
  <cp:lastModifiedBy>User</cp:lastModifiedBy>
  <cp:revision>2</cp:revision>
  <cp:lastPrinted>2019-12-04T12:15:00Z</cp:lastPrinted>
  <dcterms:created xsi:type="dcterms:W3CDTF">2022-08-29T12:16:00Z</dcterms:created>
  <dcterms:modified xsi:type="dcterms:W3CDTF">2022-08-29T12:16:00Z</dcterms:modified>
</cp:coreProperties>
</file>