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40F6D" w14:textId="20467760" w:rsidR="003169E3" w:rsidRPr="001A4FC3" w:rsidRDefault="003169E3" w:rsidP="003169E3">
      <w:pPr>
        <w:jc w:val="center"/>
        <w:rPr>
          <w:rFonts w:cstheme="minorHAnsi"/>
          <w:b/>
          <w:lang w:val="mk-MK"/>
        </w:rPr>
      </w:pPr>
      <w:r w:rsidRPr="001A4FC3">
        <w:rPr>
          <w:rFonts w:cstheme="minorHAnsi"/>
          <w:b/>
          <w:lang w:val="mk-MK"/>
        </w:rPr>
        <w:t>ЛИСТА ЗА ПРОВЕРКА</w:t>
      </w:r>
    </w:p>
    <w:p w14:paraId="4A5E7458" w14:textId="102816F7" w:rsidR="009025E8" w:rsidRPr="001A4FC3" w:rsidRDefault="009025E8" w:rsidP="003169E3">
      <w:pPr>
        <w:jc w:val="center"/>
        <w:rPr>
          <w:rFonts w:cstheme="minorHAnsi"/>
          <w:b/>
          <w:lang w:val="mk-MK"/>
        </w:rPr>
      </w:pPr>
      <w:r w:rsidRPr="001A4FC3">
        <w:rPr>
          <w:rFonts w:cstheme="minorHAnsi"/>
          <w:b/>
          <w:lang w:val="mk-MK"/>
        </w:rPr>
        <w:t>-</w:t>
      </w:r>
      <w:r w:rsidR="00D65995" w:rsidRPr="001A4FC3">
        <w:rPr>
          <w:rFonts w:cstheme="minorHAnsi"/>
          <w:b/>
          <w:lang w:val="mk-MK"/>
        </w:rPr>
        <w:t>По</w:t>
      </w:r>
      <w:r w:rsidR="00C30850" w:rsidRPr="001A4FC3">
        <w:rPr>
          <w:rFonts w:cstheme="minorHAnsi"/>
          <w:b/>
          <w:lang w:val="mk-MK"/>
        </w:rPr>
        <w:t>вршинска</w:t>
      </w:r>
      <w:r w:rsidRPr="001A4FC3">
        <w:rPr>
          <w:rFonts w:cstheme="minorHAnsi"/>
          <w:b/>
          <w:lang w:val="mk-MK"/>
        </w:rPr>
        <w:t xml:space="preserve"> </w:t>
      </w:r>
      <w:r w:rsidR="00D75FCF" w:rsidRPr="001A4FC3">
        <w:rPr>
          <w:rFonts w:cstheme="minorHAnsi"/>
          <w:b/>
          <w:lang w:val="mk-MK"/>
        </w:rPr>
        <w:t xml:space="preserve">Експлоатација на </w:t>
      </w:r>
      <w:r w:rsidR="00E051B4" w:rsidRPr="001A4FC3">
        <w:rPr>
          <w:rFonts w:cstheme="minorHAnsi"/>
          <w:b/>
          <w:lang w:val="mk-MK"/>
        </w:rPr>
        <w:t>металични</w:t>
      </w:r>
      <w:r w:rsidR="00ED0628" w:rsidRPr="001A4FC3">
        <w:rPr>
          <w:rFonts w:cstheme="minorHAnsi"/>
          <w:b/>
          <w:lang w:val="mk-MK"/>
        </w:rPr>
        <w:t>, техногени и енергетски минерални суровини</w:t>
      </w:r>
      <w:r w:rsidRPr="001A4FC3">
        <w:rPr>
          <w:rFonts w:cstheme="minorHAnsi"/>
          <w:b/>
          <w:lang w:val="mk-MK"/>
        </w:rPr>
        <w:t>-</w:t>
      </w:r>
    </w:p>
    <w:p w14:paraId="0BB08B70" w14:textId="77777777" w:rsidR="003169E3" w:rsidRPr="001A4FC3" w:rsidRDefault="003169E3" w:rsidP="003169E3">
      <w:pPr>
        <w:rPr>
          <w:rFonts w:cstheme="minorHAnsi"/>
          <w:b/>
          <w:lang w:val="mk-MK"/>
        </w:rPr>
      </w:pPr>
    </w:p>
    <w:p w14:paraId="0EE1FC11" w14:textId="361AE959" w:rsidR="003169E3" w:rsidRPr="001A4FC3" w:rsidRDefault="003169E3" w:rsidP="009D6A05">
      <w:pPr>
        <w:shd w:val="clear" w:color="auto" w:fill="D9E2F3" w:themeFill="accent5" w:themeFillTint="33"/>
        <w:ind w:left="3600" w:hanging="3600"/>
        <w:rPr>
          <w:rFonts w:cstheme="minorHAnsi"/>
          <w:b/>
          <w:u w:val="single"/>
          <w:lang w:val="mk-MK"/>
        </w:rPr>
      </w:pPr>
      <w:r w:rsidRPr="001A4FC3">
        <w:rPr>
          <w:rFonts w:cstheme="minorHAnsi"/>
          <w:b/>
          <w:lang w:val="mk-MK"/>
        </w:rPr>
        <w:t xml:space="preserve">Назив на закон: </w:t>
      </w:r>
      <w:r w:rsidR="001C791B" w:rsidRPr="001A4FC3">
        <w:rPr>
          <w:rFonts w:cstheme="minorHAnsi"/>
          <w:b/>
          <w:lang w:val="mk-MK"/>
        </w:rPr>
        <w:tab/>
        <w:t>ЗАКОН ЗА МИНЕРАЛНИ СУРОВИНИ</w:t>
      </w:r>
      <w:r w:rsidR="009D6A05" w:rsidRPr="001A4FC3">
        <w:rPr>
          <w:rFonts w:cstheme="minorHAnsi"/>
          <w:b/>
          <w:lang w:val="mk-MK"/>
        </w:rPr>
        <w:t xml:space="preserve"> </w:t>
      </w:r>
      <w:r w:rsidR="009D6A05" w:rsidRPr="001A4FC3">
        <w:rPr>
          <w:rFonts w:cstheme="minorHAnsi"/>
          <w:bCs/>
          <w:i/>
          <w:iCs/>
          <w:lang w:val="mk-MK"/>
        </w:rPr>
        <w:t>(„Службен весник на Република Македонија” бр. 136/12, 25/13, 93/13, 44/14, 160/14, 129/15, 192/15, 39/16, 53/16, 120/16, 189/16 и 7/19)</w:t>
      </w:r>
      <w:r w:rsidRPr="001A4FC3">
        <w:rPr>
          <w:rFonts w:cstheme="minorHAnsi"/>
          <w:b/>
          <w:lang w:val="mk-MK"/>
        </w:rPr>
        <w:tab/>
      </w:r>
      <w:r w:rsidRPr="001A4FC3">
        <w:rPr>
          <w:rFonts w:cstheme="minorHAnsi"/>
          <w:b/>
          <w:lang w:val="mk-MK"/>
        </w:rPr>
        <w:tab/>
      </w:r>
      <w:r w:rsidRPr="001A4FC3">
        <w:rPr>
          <w:rFonts w:cstheme="minorHAnsi"/>
          <w:b/>
          <w:lang w:val="mk-MK"/>
        </w:rPr>
        <w:tab/>
      </w:r>
      <w:r w:rsidR="009D6C4B" w:rsidRPr="001A4FC3">
        <w:rPr>
          <w:rFonts w:cstheme="minorHAnsi"/>
          <w:b/>
          <w:lang w:val="mk-MK"/>
        </w:rPr>
        <w:tab/>
      </w:r>
    </w:p>
    <w:p w14:paraId="0E8FCA62" w14:textId="1CD643C9" w:rsidR="003169E3" w:rsidRPr="001A4FC3" w:rsidRDefault="003169E3" w:rsidP="003169E3">
      <w:pPr>
        <w:shd w:val="clear" w:color="auto" w:fill="D9E2F3" w:themeFill="accent5" w:themeFillTint="33"/>
        <w:rPr>
          <w:rFonts w:cstheme="minorHAnsi"/>
          <w:b/>
          <w:lang w:val="mk-MK"/>
        </w:rPr>
      </w:pPr>
      <w:r w:rsidRPr="001A4FC3">
        <w:rPr>
          <w:rFonts w:cstheme="minorHAnsi"/>
          <w:b/>
          <w:lang w:val="mk-MK"/>
        </w:rPr>
        <w:t>Субјекти на надзор:</w:t>
      </w:r>
      <w:r w:rsidRPr="001A4FC3">
        <w:rPr>
          <w:rFonts w:cstheme="minorHAnsi"/>
          <w:b/>
          <w:lang w:val="mk-MK"/>
        </w:rPr>
        <w:tab/>
      </w:r>
      <w:r w:rsidR="001C791B" w:rsidRPr="001A4FC3">
        <w:rPr>
          <w:rFonts w:cstheme="minorHAnsi"/>
          <w:b/>
          <w:lang w:val="mk-MK"/>
        </w:rPr>
        <w:tab/>
      </w:r>
      <w:r w:rsidR="001C791B" w:rsidRPr="001A4FC3">
        <w:rPr>
          <w:rFonts w:cstheme="minorHAnsi"/>
          <w:b/>
          <w:lang w:val="mk-MK"/>
        </w:rPr>
        <w:tab/>
      </w:r>
      <w:r w:rsidR="009D6C4B" w:rsidRPr="001A4FC3">
        <w:rPr>
          <w:rFonts w:cstheme="minorHAnsi"/>
          <w:b/>
          <w:lang w:val="mk-MK"/>
        </w:rPr>
        <w:tab/>
      </w:r>
    </w:p>
    <w:p w14:paraId="3D53B98A" w14:textId="0F8D4741" w:rsidR="003169E3" w:rsidRPr="001A4FC3" w:rsidRDefault="003169E3" w:rsidP="003169E3">
      <w:pPr>
        <w:shd w:val="clear" w:color="auto" w:fill="D9E2F3" w:themeFill="accent5" w:themeFillTint="33"/>
        <w:rPr>
          <w:rFonts w:cstheme="minorHAnsi"/>
          <w:b/>
          <w:u w:val="single"/>
          <w:lang w:val="mk-MK"/>
        </w:rPr>
      </w:pPr>
      <w:r w:rsidRPr="001A4FC3">
        <w:rPr>
          <w:rFonts w:cstheme="minorHAnsi"/>
          <w:b/>
          <w:lang w:val="mk-MK"/>
        </w:rPr>
        <w:t>Надлежна инспекциска служба:</w:t>
      </w:r>
      <w:r w:rsidRPr="001A4FC3">
        <w:rPr>
          <w:rFonts w:cstheme="minorHAnsi"/>
          <w:b/>
          <w:lang w:val="mk-MK"/>
        </w:rPr>
        <w:tab/>
      </w:r>
      <w:r w:rsidR="001C791B" w:rsidRPr="001A4FC3">
        <w:rPr>
          <w:rFonts w:cstheme="minorHAnsi"/>
          <w:b/>
          <w:lang w:val="mk-MK"/>
        </w:rPr>
        <w:t>Државен инспекторат за техничка инспекција</w:t>
      </w:r>
      <w:r w:rsidR="009D6C4B" w:rsidRPr="001A4FC3">
        <w:rPr>
          <w:rFonts w:cstheme="minorHAnsi"/>
          <w:b/>
          <w:lang w:val="mk-MK"/>
        </w:rPr>
        <w:tab/>
      </w:r>
    </w:p>
    <w:p w14:paraId="5001B5DA" w14:textId="50D6954C" w:rsidR="00C16E24" w:rsidRPr="001A4FC3" w:rsidRDefault="00C16E24">
      <w:pPr>
        <w:spacing w:line="259" w:lineRule="auto"/>
        <w:rPr>
          <w:rFonts w:cstheme="minorHAnsi"/>
          <w:b/>
          <w:lang w:val="mk-MK"/>
        </w:rPr>
      </w:pPr>
    </w:p>
    <w:p w14:paraId="42FF297F" w14:textId="2F89D750" w:rsidR="00C16E24" w:rsidRPr="001A4FC3" w:rsidRDefault="00C16E24" w:rsidP="00C16E24">
      <w:pPr>
        <w:jc w:val="both"/>
        <w:rPr>
          <w:rFonts w:cstheme="minorHAnsi"/>
          <w:b/>
          <w:bCs/>
          <w:lang w:val="mk-MK"/>
        </w:rPr>
      </w:pPr>
      <w:r w:rsidRPr="001A4FC3">
        <w:rPr>
          <w:rFonts w:cstheme="minorHAnsi"/>
          <w:b/>
          <w:bCs/>
          <w:lang w:val="mk-MK"/>
        </w:rPr>
        <w:t>Податоци за субјектот на надзор</w:t>
      </w:r>
    </w:p>
    <w:tbl>
      <w:tblPr>
        <w:tblStyle w:val="TableGrid"/>
        <w:tblW w:w="0" w:type="auto"/>
        <w:tblInd w:w="0" w:type="dxa"/>
        <w:tblLook w:val="04A0" w:firstRow="1" w:lastRow="0" w:firstColumn="1" w:lastColumn="0" w:noHBand="0" w:noVBand="1"/>
      </w:tblPr>
      <w:tblGrid>
        <w:gridCol w:w="4248"/>
        <w:gridCol w:w="9306"/>
      </w:tblGrid>
      <w:tr w:rsidR="00C16E24" w:rsidRPr="001A4FC3" w14:paraId="6A16D6BA" w14:textId="77777777" w:rsidTr="009D6C4B">
        <w:tc>
          <w:tcPr>
            <w:tcW w:w="4248" w:type="dxa"/>
          </w:tcPr>
          <w:p w14:paraId="160CD527" w14:textId="695DD014" w:rsidR="00C16E24" w:rsidRPr="001A4FC3" w:rsidRDefault="00C16E24">
            <w:pPr>
              <w:spacing w:line="259" w:lineRule="auto"/>
              <w:rPr>
                <w:rFonts w:cstheme="minorHAnsi"/>
                <w:b/>
                <w:bCs/>
                <w:lang w:val="mk-MK"/>
              </w:rPr>
            </w:pPr>
            <w:r w:rsidRPr="001A4FC3">
              <w:rPr>
                <w:rFonts w:cstheme="minorHAnsi"/>
                <w:b/>
                <w:bCs/>
                <w:lang w:val="mk-MK"/>
              </w:rPr>
              <w:t>Полн назив на субјектот на надзор</w:t>
            </w:r>
          </w:p>
        </w:tc>
        <w:tc>
          <w:tcPr>
            <w:tcW w:w="9306" w:type="dxa"/>
          </w:tcPr>
          <w:p w14:paraId="055A08F8" w14:textId="77777777" w:rsidR="00C16E24" w:rsidRPr="001A4FC3" w:rsidRDefault="00C16E24">
            <w:pPr>
              <w:spacing w:line="259" w:lineRule="auto"/>
              <w:rPr>
                <w:rFonts w:cstheme="minorHAnsi"/>
                <w:b/>
                <w:lang w:val="mk-MK"/>
              </w:rPr>
            </w:pPr>
          </w:p>
        </w:tc>
      </w:tr>
      <w:tr w:rsidR="00C16E24" w:rsidRPr="001A4FC3" w14:paraId="5592E5E2" w14:textId="77777777" w:rsidTr="009D6C4B">
        <w:tc>
          <w:tcPr>
            <w:tcW w:w="4248" w:type="dxa"/>
          </w:tcPr>
          <w:p w14:paraId="09388619" w14:textId="2480456C" w:rsidR="00C16E24" w:rsidRPr="001A4FC3" w:rsidRDefault="00C16E24">
            <w:pPr>
              <w:spacing w:line="259" w:lineRule="auto"/>
              <w:rPr>
                <w:rFonts w:cstheme="minorHAnsi"/>
                <w:b/>
                <w:bCs/>
                <w:lang w:val="mk-MK"/>
              </w:rPr>
            </w:pPr>
            <w:r w:rsidRPr="001A4FC3">
              <w:rPr>
                <w:rFonts w:cstheme="minorHAnsi"/>
                <w:b/>
                <w:bCs/>
                <w:lang w:val="mk-MK"/>
              </w:rPr>
              <w:t>Седиште на субјектот на надзор</w:t>
            </w:r>
          </w:p>
        </w:tc>
        <w:tc>
          <w:tcPr>
            <w:tcW w:w="9306" w:type="dxa"/>
          </w:tcPr>
          <w:p w14:paraId="587D2F78" w14:textId="77777777" w:rsidR="00C16E24" w:rsidRPr="001A4FC3" w:rsidRDefault="00C16E24">
            <w:pPr>
              <w:spacing w:line="259" w:lineRule="auto"/>
              <w:rPr>
                <w:rFonts w:cstheme="minorHAnsi"/>
                <w:b/>
                <w:lang w:val="mk-MK"/>
              </w:rPr>
            </w:pPr>
          </w:p>
        </w:tc>
      </w:tr>
      <w:tr w:rsidR="00C16E24" w:rsidRPr="001A4FC3" w14:paraId="1EFCD6F4" w14:textId="77777777" w:rsidTr="009D6C4B">
        <w:tc>
          <w:tcPr>
            <w:tcW w:w="4248" w:type="dxa"/>
          </w:tcPr>
          <w:p w14:paraId="7F8A0064" w14:textId="0BF712F9" w:rsidR="00C16E24" w:rsidRPr="001A4FC3" w:rsidRDefault="00C16E24">
            <w:pPr>
              <w:spacing w:line="259" w:lineRule="auto"/>
              <w:rPr>
                <w:rFonts w:cstheme="minorHAnsi"/>
                <w:b/>
                <w:bCs/>
                <w:lang w:val="mk-MK"/>
              </w:rPr>
            </w:pPr>
            <w:r w:rsidRPr="001A4FC3">
              <w:rPr>
                <w:rFonts w:cstheme="minorHAnsi"/>
                <w:b/>
                <w:bCs/>
                <w:lang w:val="mk-MK"/>
              </w:rPr>
              <w:t>Единствен матичен број на субјектот</w:t>
            </w:r>
          </w:p>
        </w:tc>
        <w:tc>
          <w:tcPr>
            <w:tcW w:w="9306" w:type="dxa"/>
          </w:tcPr>
          <w:p w14:paraId="6C3DEEBE" w14:textId="77777777" w:rsidR="00C16E24" w:rsidRPr="001A4FC3" w:rsidRDefault="00C16E24">
            <w:pPr>
              <w:spacing w:line="259" w:lineRule="auto"/>
              <w:rPr>
                <w:rFonts w:cstheme="minorHAnsi"/>
                <w:b/>
                <w:lang w:val="mk-MK"/>
              </w:rPr>
            </w:pPr>
          </w:p>
        </w:tc>
      </w:tr>
      <w:tr w:rsidR="00C16E24" w:rsidRPr="001A4FC3" w14:paraId="32821FEE" w14:textId="77777777" w:rsidTr="009D6C4B">
        <w:tc>
          <w:tcPr>
            <w:tcW w:w="4248" w:type="dxa"/>
          </w:tcPr>
          <w:p w14:paraId="64CEFFB7" w14:textId="0C0136E3" w:rsidR="00C16E24" w:rsidRPr="001A4FC3" w:rsidRDefault="00C16E24">
            <w:pPr>
              <w:spacing w:line="259" w:lineRule="auto"/>
              <w:rPr>
                <w:rFonts w:cstheme="minorHAnsi"/>
                <w:b/>
                <w:bCs/>
                <w:lang w:val="mk-MK"/>
              </w:rPr>
            </w:pPr>
            <w:r w:rsidRPr="001A4FC3">
              <w:rPr>
                <w:rFonts w:cstheme="minorHAnsi"/>
                <w:b/>
                <w:bCs/>
                <w:lang w:val="mk-MK"/>
              </w:rPr>
              <w:t>Шифра и назив на претежна дејност на субјектот на надзор</w:t>
            </w:r>
          </w:p>
        </w:tc>
        <w:tc>
          <w:tcPr>
            <w:tcW w:w="9306" w:type="dxa"/>
          </w:tcPr>
          <w:p w14:paraId="74350EB5" w14:textId="77777777" w:rsidR="00C16E24" w:rsidRPr="001A4FC3" w:rsidRDefault="00C16E24">
            <w:pPr>
              <w:spacing w:line="259" w:lineRule="auto"/>
              <w:rPr>
                <w:rFonts w:cstheme="minorHAnsi"/>
                <w:b/>
                <w:lang w:val="mk-MK"/>
              </w:rPr>
            </w:pPr>
          </w:p>
        </w:tc>
      </w:tr>
      <w:tr w:rsidR="00C16E24" w:rsidRPr="001A4FC3" w14:paraId="2670FFAA" w14:textId="77777777" w:rsidTr="009D6C4B">
        <w:tc>
          <w:tcPr>
            <w:tcW w:w="4248" w:type="dxa"/>
          </w:tcPr>
          <w:p w14:paraId="450FAFC6" w14:textId="6EF86A75" w:rsidR="00C16E24" w:rsidRPr="001A4FC3" w:rsidRDefault="00C16E24">
            <w:pPr>
              <w:spacing w:line="259" w:lineRule="auto"/>
              <w:rPr>
                <w:rFonts w:cstheme="minorHAnsi"/>
                <w:b/>
                <w:bCs/>
                <w:lang w:val="mk-MK"/>
              </w:rPr>
            </w:pPr>
            <w:r w:rsidRPr="001A4FC3">
              <w:rPr>
                <w:rFonts w:cstheme="minorHAnsi"/>
                <w:b/>
                <w:bCs/>
                <w:lang w:val="mk-MK"/>
              </w:rPr>
              <w:t>Име/презиме на законски застапник на субјектот на надзор</w:t>
            </w:r>
          </w:p>
        </w:tc>
        <w:tc>
          <w:tcPr>
            <w:tcW w:w="9306" w:type="dxa"/>
          </w:tcPr>
          <w:p w14:paraId="05D70F42" w14:textId="77777777" w:rsidR="00C16E24" w:rsidRPr="001A4FC3" w:rsidRDefault="00C16E24">
            <w:pPr>
              <w:spacing w:line="259" w:lineRule="auto"/>
              <w:rPr>
                <w:rFonts w:cstheme="minorHAnsi"/>
                <w:b/>
                <w:lang w:val="mk-MK"/>
              </w:rPr>
            </w:pPr>
          </w:p>
        </w:tc>
      </w:tr>
    </w:tbl>
    <w:p w14:paraId="532A7381" w14:textId="508E39C5" w:rsidR="00C16E24" w:rsidRPr="001A4FC3" w:rsidRDefault="00C16E24">
      <w:pPr>
        <w:spacing w:line="259" w:lineRule="auto"/>
        <w:rPr>
          <w:rFonts w:cstheme="minorHAnsi"/>
          <w:b/>
          <w:lang w:val="mk-MK"/>
        </w:rPr>
      </w:pPr>
    </w:p>
    <w:p w14:paraId="7B4B0AD0" w14:textId="794F07B3" w:rsidR="00C16E24" w:rsidRPr="001A4FC3" w:rsidRDefault="00C16E24">
      <w:pPr>
        <w:spacing w:line="259" w:lineRule="auto"/>
        <w:rPr>
          <w:rFonts w:cstheme="minorHAnsi"/>
          <w:b/>
          <w:lang w:val="mk-MK"/>
        </w:rPr>
      </w:pPr>
      <w:r w:rsidRPr="001A4FC3">
        <w:rPr>
          <w:rFonts w:cstheme="minorHAnsi"/>
          <w:b/>
          <w:lang w:val="mk-MK"/>
        </w:rPr>
        <w:t>Податоци за инспекцискиот надзор</w:t>
      </w:r>
    </w:p>
    <w:tbl>
      <w:tblPr>
        <w:tblStyle w:val="TableGrid"/>
        <w:tblW w:w="0" w:type="auto"/>
        <w:tblInd w:w="0" w:type="dxa"/>
        <w:tblLook w:val="04A0" w:firstRow="1" w:lastRow="0" w:firstColumn="1" w:lastColumn="0" w:noHBand="0" w:noVBand="1"/>
      </w:tblPr>
      <w:tblGrid>
        <w:gridCol w:w="4248"/>
        <w:gridCol w:w="9306"/>
      </w:tblGrid>
      <w:tr w:rsidR="00C16E24" w:rsidRPr="001A4FC3" w14:paraId="0B7BA548" w14:textId="77777777" w:rsidTr="009D6C4B">
        <w:tc>
          <w:tcPr>
            <w:tcW w:w="4248" w:type="dxa"/>
          </w:tcPr>
          <w:p w14:paraId="291A09B2" w14:textId="5615E8C2" w:rsidR="00C16E24" w:rsidRPr="001A4FC3" w:rsidRDefault="00C16E24" w:rsidP="00C16E24">
            <w:pPr>
              <w:jc w:val="both"/>
              <w:rPr>
                <w:rFonts w:cstheme="minorHAnsi"/>
                <w:b/>
                <w:bCs/>
                <w:lang w:val="mk-MK"/>
              </w:rPr>
            </w:pPr>
            <w:r w:rsidRPr="001A4FC3">
              <w:rPr>
                <w:rFonts w:cstheme="minorHAnsi"/>
                <w:b/>
                <w:bCs/>
                <w:lang w:val="mk-MK"/>
              </w:rPr>
              <w:t>Датум и место на спроведување на надзорот</w:t>
            </w:r>
          </w:p>
        </w:tc>
        <w:tc>
          <w:tcPr>
            <w:tcW w:w="9306" w:type="dxa"/>
          </w:tcPr>
          <w:p w14:paraId="66F2CBA7" w14:textId="77777777" w:rsidR="00C16E24" w:rsidRPr="001A4FC3" w:rsidRDefault="00C16E24" w:rsidP="00BF61EF">
            <w:pPr>
              <w:spacing w:line="259" w:lineRule="auto"/>
              <w:rPr>
                <w:rFonts w:cstheme="minorHAnsi"/>
                <w:b/>
                <w:lang w:val="mk-MK"/>
              </w:rPr>
            </w:pPr>
          </w:p>
        </w:tc>
      </w:tr>
      <w:tr w:rsidR="00C16E24" w:rsidRPr="001A4FC3" w14:paraId="324F08C1" w14:textId="77777777" w:rsidTr="009D6C4B">
        <w:tc>
          <w:tcPr>
            <w:tcW w:w="4248" w:type="dxa"/>
          </w:tcPr>
          <w:p w14:paraId="218065F1" w14:textId="77777777" w:rsidR="00C16E24" w:rsidRPr="001A4FC3" w:rsidRDefault="00C16E24" w:rsidP="00BF61EF">
            <w:pPr>
              <w:jc w:val="both"/>
              <w:rPr>
                <w:rFonts w:cstheme="minorHAnsi"/>
                <w:b/>
                <w:bCs/>
                <w:lang w:val="mk-MK"/>
              </w:rPr>
            </w:pPr>
            <w:r w:rsidRPr="001A4FC3">
              <w:rPr>
                <w:rFonts w:cstheme="minorHAnsi"/>
                <w:b/>
                <w:bCs/>
                <w:lang w:val="mk-MK"/>
              </w:rPr>
              <w:t>Предмет на инспекциски надзор</w:t>
            </w:r>
          </w:p>
        </w:tc>
        <w:tc>
          <w:tcPr>
            <w:tcW w:w="9306" w:type="dxa"/>
          </w:tcPr>
          <w:p w14:paraId="55D39D86" w14:textId="77777777" w:rsidR="00C16E24" w:rsidRPr="001A4FC3" w:rsidRDefault="00C16E24" w:rsidP="00BF61EF">
            <w:pPr>
              <w:spacing w:line="259" w:lineRule="auto"/>
              <w:rPr>
                <w:rFonts w:cstheme="minorHAnsi"/>
                <w:b/>
                <w:lang w:val="mk-MK"/>
              </w:rPr>
            </w:pPr>
          </w:p>
        </w:tc>
      </w:tr>
      <w:tr w:rsidR="00C16E24" w:rsidRPr="001A4FC3" w14:paraId="384707D6" w14:textId="77777777" w:rsidTr="009D6C4B">
        <w:tc>
          <w:tcPr>
            <w:tcW w:w="4248" w:type="dxa"/>
          </w:tcPr>
          <w:p w14:paraId="1D0F9D3F" w14:textId="77777777" w:rsidR="00C16E24" w:rsidRPr="001A4FC3" w:rsidRDefault="00C16E24" w:rsidP="00BF61EF">
            <w:pPr>
              <w:jc w:val="both"/>
              <w:rPr>
                <w:rFonts w:cstheme="minorHAnsi"/>
                <w:b/>
                <w:bCs/>
                <w:lang w:val="mk-MK"/>
              </w:rPr>
            </w:pPr>
            <w:r w:rsidRPr="001A4FC3">
              <w:rPr>
                <w:rFonts w:cstheme="minorHAnsi"/>
                <w:b/>
                <w:bCs/>
                <w:lang w:val="mk-MK"/>
              </w:rPr>
              <w:t>Име/презиме на инспекторот</w:t>
            </w:r>
          </w:p>
        </w:tc>
        <w:tc>
          <w:tcPr>
            <w:tcW w:w="9306" w:type="dxa"/>
          </w:tcPr>
          <w:p w14:paraId="7B103826" w14:textId="77777777" w:rsidR="00C16E24" w:rsidRPr="001A4FC3" w:rsidRDefault="00C16E24" w:rsidP="00BF61EF">
            <w:pPr>
              <w:spacing w:line="259" w:lineRule="auto"/>
              <w:rPr>
                <w:rFonts w:cstheme="minorHAnsi"/>
                <w:b/>
                <w:lang w:val="mk-MK"/>
              </w:rPr>
            </w:pPr>
          </w:p>
        </w:tc>
      </w:tr>
    </w:tbl>
    <w:p w14:paraId="60C809B9" w14:textId="77777777" w:rsidR="00C16E24" w:rsidRPr="001A4FC3" w:rsidRDefault="00C16E24">
      <w:pPr>
        <w:spacing w:line="259" w:lineRule="auto"/>
        <w:rPr>
          <w:rFonts w:cstheme="minorHAnsi"/>
          <w:b/>
          <w:lang w:val="mk-MK"/>
        </w:rPr>
      </w:pPr>
    </w:p>
    <w:p w14:paraId="38598D50" w14:textId="5C3E786A" w:rsidR="00C16E24" w:rsidRPr="001A4FC3" w:rsidRDefault="00C16E24">
      <w:pPr>
        <w:spacing w:line="259" w:lineRule="auto"/>
        <w:rPr>
          <w:rFonts w:cstheme="minorHAnsi"/>
          <w:b/>
          <w:lang w:val="mk-MK"/>
        </w:rPr>
      </w:pPr>
      <w:r w:rsidRPr="001A4FC3">
        <w:rPr>
          <w:rFonts w:cstheme="minorHAnsi"/>
          <w:b/>
          <w:lang w:val="mk-MK"/>
        </w:rPr>
        <w:br w:type="page"/>
      </w:r>
    </w:p>
    <w:p w14:paraId="639E740A" w14:textId="77777777" w:rsidR="003169E3" w:rsidRPr="001A4FC3" w:rsidRDefault="003169E3" w:rsidP="00C16E24">
      <w:pPr>
        <w:rPr>
          <w:rFonts w:cstheme="minorHAnsi"/>
          <w:b/>
          <w:lang w:val="mk-MK"/>
        </w:rPr>
      </w:pPr>
    </w:p>
    <w:tbl>
      <w:tblPr>
        <w:tblStyle w:val="TableGrid"/>
        <w:tblW w:w="5000" w:type="pct"/>
        <w:tblInd w:w="0" w:type="dxa"/>
        <w:tblLook w:val="04A0" w:firstRow="1" w:lastRow="0" w:firstColumn="1" w:lastColumn="0" w:noHBand="0" w:noVBand="1"/>
      </w:tblPr>
      <w:tblGrid>
        <w:gridCol w:w="1143"/>
        <w:gridCol w:w="4258"/>
        <w:gridCol w:w="1880"/>
        <w:gridCol w:w="1304"/>
        <w:gridCol w:w="2662"/>
        <w:gridCol w:w="2533"/>
      </w:tblGrid>
      <w:tr w:rsidR="00C74B24" w:rsidRPr="001A4FC3" w14:paraId="5FE2DBA8"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AA5A6A" w14:textId="4A95D922" w:rsidR="003169E3" w:rsidRPr="001A4FC3" w:rsidRDefault="003169E3" w:rsidP="00141867">
            <w:pPr>
              <w:shd w:val="clear" w:color="auto" w:fill="FFFFFF" w:themeFill="background1"/>
              <w:spacing w:before="120" w:after="120" w:line="276" w:lineRule="auto"/>
              <w:rPr>
                <w:rFonts w:cstheme="minorHAnsi"/>
                <w:b/>
                <w:lang w:val="mk-MK"/>
              </w:rPr>
            </w:pPr>
            <w:r w:rsidRPr="001A4FC3">
              <w:rPr>
                <w:rFonts w:cstheme="minorHAnsi"/>
                <w:b/>
                <w:lang w:val="mk-MK"/>
              </w:rPr>
              <w:t>Бр</w:t>
            </w:r>
            <w:r w:rsidR="009D6C4B" w:rsidRPr="001A4FC3">
              <w:rPr>
                <w:rFonts w:cstheme="minorHAnsi"/>
                <w:b/>
                <w:lang w:val="mk-MK"/>
              </w:rPr>
              <w:t>ој</w:t>
            </w:r>
            <w:r w:rsidRPr="001A4FC3">
              <w:rPr>
                <w:rFonts w:cstheme="minorHAnsi"/>
                <w:b/>
                <w:lang w:val="mk-MK"/>
              </w:rPr>
              <w:t xml:space="preserve"> на член </w:t>
            </w:r>
          </w:p>
        </w:tc>
        <w:tc>
          <w:tcPr>
            <w:tcW w:w="154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5B75C3" w14:textId="77777777" w:rsidR="003169E3" w:rsidRPr="001A4FC3" w:rsidRDefault="003169E3" w:rsidP="00141867">
            <w:pPr>
              <w:shd w:val="clear" w:color="auto" w:fill="FFFFFF" w:themeFill="background1"/>
              <w:spacing w:before="120" w:after="120" w:line="276" w:lineRule="auto"/>
              <w:rPr>
                <w:rFonts w:cstheme="minorHAnsi"/>
                <w:b/>
                <w:lang w:val="mk-MK"/>
              </w:rPr>
            </w:pPr>
            <w:r w:rsidRPr="001A4FC3">
              <w:rPr>
                <w:rFonts w:cstheme="minorHAnsi"/>
                <w:b/>
                <w:lang w:val="mk-MK"/>
              </w:rPr>
              <w:t>Законска обврска / барање</w:t>
            </w:r>
          </w:p>
        </w:tc>
        <w:tc>
          <w:tcPr>
            <w:tcW w:w="68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C1B159" w14:textId="77777777" w:rsidR="003169E3" w:rsidRPr="001A4FC3" w:rsidRDefault="003169E3" w:rsidP="00141867">
            <w:pPr>
              <w:shd w:val="clear" w:color="auto" w:fill="FFFFFF" w:themeFill="background1"/>
              <w:spacing w:before="120" w:after="120" w:line="276" w:lineRule="auto"/>
              <w:rPr>
                <w:rFonts w:cstheme="minorHAnsi"/>
                <w:b/>
                <w:lang w:val="mk-MK"/>
              </w:rPr>
            </w:pPr>
            <w:r w:rsidRPr="001A4FC3">
              <w:rPr>
                <w:rFonts w:cstheme="minorHAnsi"/>
                <w:b/>
                <w:lang w:val="mk-MK"/>
              </w:rPr>
              <w:t>Усогласеност</w:t>
            </w:r>
          </w:p>
        </w:tc>
        <w:tc>
          <w:tcPr>
            <w:tcW w:w="47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BD98AC" w14:textId="798FBA36" w:rsidR="003169E3" w:rsidRPr="001A4FC3" w:rsidRDefault="003169E3" w:rsidP="00141867">
            <w:pPr>
              <w:shd w:val="clear" w:color="auto" w:fill="FFFFFF" w:themeFill="background1"/>
              <w:spacing w:before="120" w:after="120" w:line="276" w:lineRule="auto"/>
              <w:rPr>
                <w:rFonts w:cstheme="minorHAnsi"/>
                <w:b/>
                <w:lang w:val="mk-MK"/>
              </w:rPr>
            </w:pPr>
            <w:r w:rsidRPr="001A4FC3">
              <w:rPr>
                <w:rFonts w:cstheme="minorHAnsi"/>
                <w:b/>
                <w:lang w:val="mk-MK"/>
              </w:rPr>
              <w:t>Бр</w:t>
            </w:r>
            <w:r w:rsidR="009D6C4B" w:rsidRPr="001A4FC3">
              <w:rPr>
                <w:rFonts w:cstheme="minorHAnsi"/>
                <w:b/>
                <w:lang w:val="mk-MK"/>
              </w:rPr>
              <w:t>ој</w:t>
            </w:r>
            <w:r w:rsidRPr="001A4FC3">
              <w:rPr>
                <w:rFonts w:cstheme="minorHAnsi"/>
                <w:b/>
                <w:lang w:val="mk-MK"/>
              </w:rPr>
              <w:t xml:space="preserve"> на член</w:t>
            </w:r>
          </w:p>
        </w:tc>
        <w:tc>
          <w:tcPr>
            <w:tcW w:w="9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96C358" w14:textId="6824D35B" w:rsidR="003169E3" w:rsidRPr="001A4FC3" w:rsidRDefault="003169E3" w:rsidP="00141867">
            <w:pPr>
              <w:shd w:val="clear" w:color="auto" w:fill="FFFFFF" w:themeFill="background1"/>
              <w:spacing w:before="120" w:after="120" w:line="276" w:lineRule="auto"/>
              <w:rPr>
                <w:rFonts w:cstheme="minorHAnsi"/>
                <w:b/>
                <w:lang w:val="mk-MK"/>
              </w:rPr>
            </w:pPr>
            <w:r w:rsidRPr="001A4FC3">
              <w:rPr>
                <w:rFonts w:cstheme="minorHAnsi"/>
                <w:b/>
                <w:lang w:val="mk-MK"/>
              </w:rPr>
              <w:t>Прекршо</w:t>
            </w:r>
            <w:r w:rsidR="002A1F75" w:rsidRPr="001A4FC3">
              <w:rPr>
                <w:rFonts w:cstheme="minorHAnsi"/>
                <w:b/>
                <w:lang w:val="mk-MK"/>
              </w:rPr>
              <w:t>ци и мерки</w:t>
            </w:r>
          </w:p>
        </w:tc>
        <w:tc>
          <w:tcPr>
            <w:tcW w:w="91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D0DE09" w14:textId="77777777" w:rsidR="003169E3" w:rsidRPr="001A4FC3" w:rsidRDefault="003169E3" w:rsidP="00141867">
            <w:pPr>
              <w:shd w:val="clear" w:color="auto" w:fill="FFFFFF" w:themeFill="background1"/>
              <w:spacing w:before="120" w:after="120" w:line="276" w:lineRule="auto"/>
              <w:rPr>
                <w:rFonts w:cstheme="minorHAnsi"/>
                <w:b/>
                <w:lang w:val="mk-MK"/>
              </w:rPr>
            </w:pPr>
            <w:r w:rsidRPr="001A4FC3">
              <w:rPr>
                <w:rFonts w:cstheme="minorHAnsi"/>
                <w:b/>
                <w:lang w:val="mk-MK"/>
              </w:rPr>
              <w:t>Забелешка</w:t>
            </w:r>
          </w:p>
        </w:tc>
      </w:tr>
      <w:tr w:rsidR="00925564" w:rsidRPr="001A4FC3" w14:paraId="3F52CBF1" w14:textId="77777777" w:rsidTr="00B87153">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96E20" w14:textId="7609F332" w:rsidR="00925564" w:rsidRPr="001A4FC3" w:rsidRDefault="00925564" w:rsidP="00925564">
            <w:pPr>
              <w:shd w:val="clear" w:color="auto" w:fill="FFFFFF" w:themeFill="background1"/>
              <w:spacing w:before="120" w:after="120" w:line="276" w:lineRule="auto"/>
              <w:jc w:val="center"/>
              <w:rPr>
                <w:rFonts w:cstheme="minorHAnsi"/>
                <w:b/>
                <w:bCs/>
                <w:lang w:val="mk-MK"/>
              </w:rPr>
            </w:pPr>
            <w:r w:rsidRPr="001A4FC3">
              <w:rPr>
                <w:rFonts w:cstheme="minorHAnsi"/>
                <w:b/>
                <w:bCs/>
                <w:lang w:val="mk-MK"/>
              </w:rPr>
              <w:t>Концесија за експлоатација на минерални суровини</w:t>
            </w:r>
          </w:p>
        </w:tc>
      </w:tr>
      <w:tr w:rsidR="00925564" w:rsidRPr="001A4FC3" w14:paraId="40E9EC42"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EA69C51" w14:textId="77777777" w:rsidR="00925564" w:rsidRPr="001A4FC3" w:rsidRDefault="00925564" w:rsidP="00925564">
            <w:pPr>
              <w:shd w:val="clear" w:color="auto" w:fill="FFFFFF" w:themeFill="background1"/>
              <w:spacing w:before="120" w:after="120" w:line="276" w:lineRule="auto"/>
              <w:rPr>
                <w:rFonts w:cstheme="minorHAnsi"/>
                <w:lang w:val="mk-MK"/>
              </w:rPr>
            </w:pPr>
            <w:r w:rsidRPr="001A4FC3">
              <w:rPr>
                <w:rFonts w:cstheme="minorHAnsi"/>
                <w:lang w:val="mk-MK"/>
              </w:rPr>
              <w:t>Член 35</w:t>
            </w:r>
          </w:p>
          <w:p w14:paraId="383809BD" w14:textId="1BD38467" w:rsidR="00925564" w:rsidRPr="001A4FC3" w:rsidRDefault="00925564" w:rsidP="00925564">
            <w:pPr>
              <w:shd w:val="clear" w:color="auto" w:fill="FFFFFF" w:themeFill="background1"/>
              <w:spacing w:before="120" w:after="120" w:line="276" w:lineRule="auto"/>
              <w:rPr>
                <w:rFonts w:cstheme="minorHAnsi"/>
                <w:lang w:val="mk-MK"/>
              </w:rPr>
            </w:pPr>
            <w:r w:rsidRPr="001A4FC3">
              <w:rPr>
                <w:rFonts w:cstheme="minorHAnsi"/>
                <w:lang w:val="mk-MK"/>
              </w:rPr>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58DA59AC" w14:textId="5E96EDD9" w:rsidR="00925564" w:rsidRPr="001A4FC3" w:rsidRDefault="00925564" w:rsidP="00925564">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лицето кое врши експлоатација на минерални суровини има добиено концесија за експлоатација на енергетски, металични и техногени минерални 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609D6AF" w14:textId="77777777" w:rsidR="00925564" w:rsidRPr="001A4FC3" w:rsidRDefault="00925564" w:rsidP="00925564">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83067676"/>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203480077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4BAEF64C" w14:textId="595EAEF7" w:rsidR="00925564" w:rsidRPr="001A4FC3" w:rsidRDefault="00925564" w:rsidP="00925564">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5A28F644" w14:textId="30468477" w:rsidR="00925564" w:rsidRPr="001A4FC3" w:rsidRDefault="00925564" w:rsidP="00925564">
            <w:pPr>
              <w:shd w:val="clear" w:color="auto" w:fill="FFFFFF" w:themeFill="background1"/>
              <w:spacing w:before="120" w:after="120" w:line="276" w:lineRule="auto"/>
              <w:rPr>
                <w:rFonts w:cstheme="minorHAnsi"/>
                <w:lang w:val="mk-MK"/>
              </w:rPr>
            </w:pPr>
            <w:r w:rsidRPr="001A4FC3">
              <w:rPr>
                <w:rFonts w:cstheme="minorHAnsi"/>
                <w:lang w:val="mk-MK"/>
              </w:rPr>
              <w:t>Член 123</w:t>
            </w:r>
          </w:p>
          <w:p w14:paraId="122BA125" w14:textId="707C76C7" w:rsidR="00925564" w:rsidRPr="001A4FC3" w:rsidRDefault="00925564" w:rsidP="00925564">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E786111" w14:textId="230259AA" w:rsidR="00925564" w:rsidRPr="001A4FC3" w:rsidRDefault="00925564" w:rsidP="00925564">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250.000 евра во денарска противвредност ќе му се изрече за прекршок на правното лице</w:t>
            </w:r>
          </w:p>
          <w:p w14:paraId="48199546" w14:textId="3E528150" w:rsidR="00925564" w:rsidRPr="001A4FC3" w:rsidRDefault="00925564" w:rsidP="00925564">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18806A8F" w14:textId="02D24497" w:rsidR="00925564" w:rsidRPr="001A4FC3" w:rsidRDefault="00925564" w:rsidP="00925564">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посебна прекршочна мерка одземање на предмети со кои е сторен прекршокот.</w:t>
            </w:r>
          </w:p>
          <w:p w14:paraId="2ED1D29F" w14:textId="1B44FB28" w:rsidR="00925564" w:rsidRPr="001A4FC3" w:rsidRDefault="00925564" w:rsidP="00925564">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xml:space="preserve">- Глоба во износ од 30 % </w:t>
            </w:r>
            <w:r w:rsidRPr="001A4FC3">
              <w:rPr>
                <w:rFonts w:eastAsia="Times New Roman" w:cstheme="minorHAnsi"/>
                <w:lang w:val="mk-MK" w:eastAsia="mk-MK"/>
              </w:rPr>
              <w:lastRenderedPageBreak/>
              <w:t>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289F0DB" w14:textId="77777777" w:rsidR="00925564" w:rsidRPr="001A4FC3" w:rsidRDefault="00925564" w:rsidP="00925564">
            <w:pPr>
              <w:shd w:val="clear" w:color="auto" w:fill="FFFFFF" w:themeFill="background1"/>
              <w:spacing w:before="120" w:after="120" w:line="276" w:lineRule="auto"/>
              <w:rPr>
                <w:rFonts w:cstheme="minorHAnsi"/>
                <w:b/>
                <w:lang w:val="mk-MK"/>
              </w:rPr>
            </w:pPr>
          </w:p>
        </w:tc>
      </w:tr>
      <w:tr w:rsidR="00D75FCF" w:rsidRPr="001A4FC3" w14:paraId="27FF2DAF"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BD7997E" w14:textId="77777777" w:rsidR="00925564" w:rsidRPr="001A4FC3" w:rsidRDefault="00925564" w:rsidP="00925564">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37</w:t>
            </w:r>
          </w:p>
          <w:p w14:paraId="7EF830B9" w14:textId="7C94BFF2" w:rsidR="00925564" w:rsidRPr="001A4FC3" w:rsidRDefault="00925564" w:rsidP="00925564">
            <w:pPr>
              <w:shd w:val="clear" w:color="auto" w:fill="FFFFFF" w:themeFill="background1"/>
              <w:spacing w:before="120" w:after="120" w:line="276" w:lineRule="auto"/>
              <w:rPr>
                <w:rFonts w:cstheme="minorHAnsi"/>
                <w:lang w:val="mk-MK"/>
              </w:rPr>
            </w:pPr>
            <w:r w:rsidRPr="001A4FC3">
              <w:rPr>
                <w:rFonts w:cstheme="minorHAnsi"/>
                <w:lang w:val="mk-MK"/>
              </w:rPr>
              <w:t>Став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272134F" w14:textId="38533065" w:rsidR="00925564" w:rsidRPr="001A4FC3" w:rsidRDefault="00925564" w:rsidP="00925564">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shd w:val="clear" w:color="auto" w:fill="FFFFFF"/>
              </w:rPr>
              <w:t>Дали концесионерот во рок од 15 дена пред започнувањето со експлоатација до Државниот инспекторат за техничка инспекција доставил писмено известување за започнувањето со експлоатацијата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BB07045" w14:textId="77777777" w:rsidR="00925564" w:rsidRPr="001A4FC3" w:rsidRDefault="00925564" w:rsidP="00925564">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26098656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9594177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3D5B78F8" w14:textId="20FD0ADE" w:rsidR="00925564" w:rsidRPr="001A4FC3" w:rsidRDefault="00925564" w:rsidP="00925564">
            <w:pPr>
              <w:shd w:val="clear" w:color="auto" w:fill="FFFFFF" w:themeFill="background1"/>
              <w:spacing w:before="120" w:after="120" w:line="276" w:lineRule="auto"/>
              <w:rPr>
                <w:rFonts w:cstheme="minorHAnsi"/>
                <w:bCs/>
                <w:lang w:val="mk-MK"/>
              </w:rPr>
            </w:pPr>
            <w:r w:rsidRPr="001A4FC3">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93C8F91" w14:textId="77777777" w:rsidR="00925564" w:rsidRPr="001A4FC3" w:rsidRDefault="00925564" w:rsidP="00925564">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235CA6D6" w14:textId="77777777" w:rsidR="00925564" w:rsidRPr="001A4FC3" w:rsidRDefault="00925564" w:rsidP="00925564">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792EA5" w14:textId="77777777" w:rsidR="00925564" w:rsidRPr="001A4FC3" w:rsidRDefault="00925564" w:rsidP="00925564">
            <w:pPr>
              <w:shd w:val="clear" w:color="auto" w:fill="FFFFFF" w:themeFill="background1"/>
              <w:spacing w:before="120" w:after="120" w:line="276" w:lineRule="auto"/>
              <w:rPr>
                <w:rFonts w:cstheme="minorHAnsi"/>
                <w:b/>
                <w:lang w:val="mk-MK"/>
              </w:rPr>
            </w:pPr>
          </w:p>
        </w:tc>
      </w:tr>
      <w:tr w:rsidR="00D75FCF" w:rsidRPr="001A4FC3" w14:paraId="28292BFB"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EB93CE8" w14:textId="4B191707" w:rsidR="00925564" w:rsidRPr="001A4FC3" w:rsidRDefault="00925564" w:rsidP="00925564">
            <w:pPr>
              <w:shd w:val="clear" w:color="auto" w:fill="FFFFFF" w:themeFill="background1"/>
              <w:spacing w:before="120" w:after="120" w:line="276" w:lineRule="auto"/>
              <w:rPr>
                <w:rFonts w:cstheme="minorHAnsi"/>
                <w:lang w:val="mk-MK"/>
              </w:rPr>
            </w:pPr>
            <w:r w:rsidRPr="001A4FC3">
              <w:rPr>
                <w:rFonts w:cstheme="minorHAnsi"/>
                <w:lang w:val="mk-MK"/>
              </w:rPr>
              <w:t>Член 38</w:t>
            </w:r>
          </w:p>
          <w:p w14:paraId="1C953AF1" w14:textId="6970D577" w:rsidR="00925564" w:rsidRPr="001A4FC3" w:rsidRDefault="00925564" w:rsidP="00925564">
            <w:pPr>
              <w:shd w:val="clear" w:color="auto" w:fill="FFFFFF" w:themeFill="background1"/>
              <w:spacing w:before="120" w:after="120" w:line="276" w:lineRule="auto"/>
              <w:rPr>
                <w:rFonts w:cstheme="minorHAnsi"/>
                <w:lang w:val="mk-MK"/>
              </w:rPr>
            </w:pPr>
            <w:r w:rsidRPr="001A4FC3">
              <w:rPr>
                <w:rFonts w:cstheme="minorHAnsi"/>
                <w:lang w:val="mk-MK"/>
              </w:rPr>
              <w:t>Став (6)</w:t>
            </w:r>
          </w:p>
          <w:p w14:paraId="3DD25DC9" w14:textId="0846C9D2" w:rsidR="00925564" w:rsidRPr="001A4FC3" w:rsidRDefault="00925564" w:rsidP="00925564">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A64C169" w14:textId="426D3B1B" w:rsidR="00925564" w:rsidRPr="001A4FC3" w:rsidRDefault="00925564" w:rsidP="00925564">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shd w:val="clear" w:color="auto" w:fill="FFFFFF"/>
              </w:rPr>
              <w:t>Дали за земјиштето кое е во сопственост на Република Македонија и за кое е доделена концесија за екплоатација, концесионерот поднел барање за прибележување на право на користење во катастарот на недвижности.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910F7DD" w14:textId="77777777" w:rsidR="00925564" w:rsidRPr="001A4FC3" w:rsidRDefault="00925564" w:rsidP="00925564">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08526125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891385036"/>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165CA75F" w14:textId="0FD5EAC8" w:rsidR="00925564" w:rsidRPr="001A4FC3" w:rsidRDefault="00925564" w:rsidP="00925564">
            <w:pPr>
              <w:shd w:val="clear" w:color="auto" w:fill="FFFFFF" w:themeFill="background1"/>
              <w:spacing w:before="120" w:after="120" w:line="276" w:lineRule="auto"/>
              <w:rPr>
                <w:rFonts w:cstheme="minorHAnsi"/>
                <w:bCs/>
                <w:lang w:val="mk-MK"/>
              </w:rPr>
            </w:pPr>
            <w:r w:rsidRPr="001A4FC3">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B8DB343" w14:textId="77777777" w:rsidR="00925564" w:rsidRPr="001A4FC3" w:rsidRDefault="00925564" w:rsidP="00925564">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062303AF" w14:textId="77777777" w:rsidR="00925564" w:rsidRPr="001A4FC3" w:rsidRDefault="00925564" w:rsidP="00925564">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8510B3F" w14:textId="77777777" w:rsidR="00925564" w:rsidRPr="001A4FC3" w:rsidRDefault="00925564" w:rsidP="00925564">
            <w:pPr>
              <w:shd w:val="clear" w:color="auto" w:fill="FFFFFF" w:themeFill="background1"/>
              <w:spacing w:before="120" w:after="120" w:line="276" w:lineRule="auto"/>
              <w:rPr>
                <w:rFonts w:cstheme="minorHAnsi"/>
                <w:b/>
                <w:lang w:val="mk-MK"/>
              </w:rPr>
            </w:pPr>
          </w:p>
        </w:tc>
      </w:tr>
      <w:tr w:rsidR="00D75FCF" w:rsidRPr="001A4FC3" w14:paraId="374571F5"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113496A" w14:textId="77777777"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t>Член 38</w:t>
            </w:r>
          </w:p>
          <w:p w14:paraId="5BF40A59" w14:textId="03FDB7E7"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t>Став (8)</w:t>
            </w:r>
          </w:p>
          <w:p w14:paraId="2610C579" w14:textId="77777777" w:rsidR="005045A2" w:rsidRPr="001A4FC3" w:rsidRDefault="005045A2" w:rsidP="005045A2">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C746BE6" w14:textId="3F1EA235" w:rsidR="005045A2" w:rsidRPr="001A4FC3" w:rsidRDefault="005045A2" w:rsidP="005045A2">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shd w:val="clear" w:color="auto" w:fill="FFFFFF"/>
              </w:rPr>
              <w:t>Доколку низ концесискиот простор поминуваат инфраструктурни објекти (пат, далновод и друго), концесионерот не ги уништува и загрозува истите и овозможува нивно користење од страна на други лица.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E9E9EA9" w14:textId="77777777" w:rsidR="005045A2" w:rsidRPr="001A4FC3" w:rsidRDefault="005045A2" w:rsidP="005045A2">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2940315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67892978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495C588E" w14:textId="6218D3BC" w:rsidR="005045A2" w:rsidRPr="001A4FC3" w:rsidRDefault="005045A2" w:rsidP="005045A2">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A7B8164" w14:textId="76B29D46"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76BE1F1E" w14:textId="6F1FCAD8"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815A367" w14:textId="041E3C04" w:rsidR="005045A2" w:rsidRPr="001A4FC3" w:rsidRDefault="005045A2" w:rsidP="005045A2">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10.000 евра во денарска противвредност ќе му се изрече за прекршок на правното лице.</w:t>
            </w:r>
          </w:p>
          <w:p w14:paraId="212A92D7" w14:textId="77777777" w:rsidR="005045A2" w:rsidRPr="001A4FC3" w:rsidRDefault="005045A2" w:rsidP="005045A2">
            <w:pPr>
              <w:shd w:val="clear" w:color="auto" w:fill="FFFFFF"/>
              <w:spacing w:after="100" w:afterAutospacing="1" w:line="240" w:lineRule="auto"/>
              <w:jc w:val="both"/>
              <w:rPr>
                <w:rFonts w:eastAsia="Times New Roman" w:cstheme="minorHAnsi"/>
                <w:lang w:val="mk-MK" w:eastAsia="mk-MK"/>
              </w:rPr>
            </w:pPr>
            <w:r w:rsidRPr="001A4FC3">
              <w:rPr>
                <w:rFonts w:cstheme="minorHAnsi"/>
                <w:shd w:val="clear" w:color="auto" w:fill="FFFFFF"/>
                <w:lang w:val="mk-MK"/>
              </w:rPr>
              <w:t>- На правното лице може да му се изрече и </w:t>
            </w:r>
            <w:r w:rsidRPr="001A4FC3">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w:t>
            </w:r>
            <w:r w:rsidRPr="001A4FC3">
              <w:rPr>
                <w:rFonts w:eastAsia="Times New Roman" w:cstheme="minorHAnsi"/>
                <w:lang w:val="mk-MK" w:eastAsia="mk-MK"/>
              </w:rPr>
              <w:lastRenderedPageBreak/>
              <w:t>ниту подолго од три години, како и дејноста чие вршење му се забранува на правното лице.</w:t>
            </w:r>
          </w:p>
          <w:p w14:paraId="4CEA40BF" w14:textId="77777777" w:rsidR="005045A2" w:rsidRPr="001A4FC3" w:rsidRDefault="005045A2" w:rsidP="005045A2">
            <w:pPr>
              <w:shd w:val="clear" w:color="auto" w:fill="FFFFFF" w:themeFill="background1"/>
              <w:spacing w:before="120" w:after="120" w:line="276" w:lineRule="auto"/>
              <w:rPr>
                <w:rFonts w:eastAsia="Times New Roman" w:cstheme="minorHAnsi"/>
                <w:lang w:val="mk-MK" w:eastAsia="mk-MK"/>
              </w:rPr>
            </w:pPr>
            <w:r w:rsidRPr="001A4FC3">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76BCB270" w14:textId="76B950FC" w:rsidR="005045A2" w:rsidRPr="001A4FC3" w:rsidRDefault="005045A2" w:rsidP="005045A2">
            <w:pPr>
              <w:shd w:val="clear" w:color="auto" w:fill="FFFFFF" w:themeFill="background1"/>
              <w:spacing w:before="120" w:after="120" w:line="276" w:lineRule="auto"/>
              <w:rPr>
                <w:rFonts w:cstheme="minorHAnsi"/>
                <w:b/>
                <w:lang w:val="mk-MK"/>
              </w:rPr>
            </w:pPr>
            <w:r w:rsidRPr="001A4FC3">
              <w:rPr>
                <w:rFonts w:eastAsia="Times New Roman" w:cstheme="minorHAnsi"/>
                <w:b/>
                <w:lang w:val="mk-MK" w:eastAsia="mk-MK"/>
              </w:rPr>
              <w:t xml:space="preserve">- </w:t>
            </w:r>
            <w:r w:rsidRPr="001A4FC3">
              <w:rPr>
                <w:rFonts w:ascii="Calibri" w:hAnsi="Calibri" w:cs="Calibri"/>
                <w:shd w:val="clear" w:color="auto" w:fill="FFFFFF"/>
                <w:lang w:val="mk-MK"/>
              </w:rPr>
              <w:t xml:space="preserve">Глоба во износ од 500 до 1.000 евра во 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појава што го загрозува </w:t>
            </w:r>
            <w:r w:rsidRPr="001A4FC3">
              <w:rPr>
                <w:rFonts w:ascii="Calibri" w:hAnsi="Calibri" w:cs="Calibri"/>
                <w:shd w:val="clear" w:color="auto" w:fill="FFFFFF"/>
                <w:lang w:val="mk-MK"/>
              </w:rPr>
              <w:lastRenderedPageBreak/>
              <w:t>животот на работниците, како и за причините за 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0166C4C" w14:textId="77777777" w:rsidR="005045A2" w:rsidRPr="001A4FC3" w:rsidRDefault="005045A2" w:rsidP="005045A2">
            <w:pPr>
              <w:shd w:val="clear" w:color="auto" w:fill="FFFFFF" w:themeFill="background1"/>
              <w:spacing w:before="120" w:after="120" w:line="276" w:lineRule="auto"/>
              <w:rPr>
                <w:rFonts w:cstheme="minorHAnsi"/>
                <w:b/>
                <w:lang w:val="mk-MK"/>
              </w:rPr>
            </w:pPr>
          </w:p>
        </w:tc>
      </w:tr>
      <w:tr w:rsidR="00D75FCF" w:rsidRPr="001A4FC3" w14:paraId="6FEEA65D"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C3DE3EE" w14:textId="77777777"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38</w:t>
            </w:r>
          </w:p>
          <w:p w14:paraId="2D5E0079" w14:textId="7F4871D7"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t>Став (9)</w:t>
            </w:r>
          </w:p>
          <w:p w14:paraId="2C1EEC0D" w14:textId="77777777" w:rsidR="005045A2" w:rsidRPr="001A4FC3" w:rsidRDefault="005045A2" w:rsidP="005045A2">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9526C9D" w14:textId="381B587B" w:rsidR="005045A2" w:rsidRPr="001A4FC3" w:rsidRDefault="005045A2" w:rsidP="005045A2">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shd w:val="clear" w:color="auto" w:fill="FFFFFF"/>
              </w:rPr>
              <w:t>Дали концесионерот ги поставува рударските објекти и рудничката инфраструктура на простор каде што резултатите од геолошките истражувања се негативни и како доказ пред нивно ставање во функција доставил елаборат за извршените геолошки истражувања.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9D87B4A" w14:textId="77777777" w:rsidR="005045A2" w:rsidRPr="001A4FC3" w:rsidRDefault="005045A2" w:rsidP="005045A2">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782008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87819797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A1D9E39" w14:textId="05C0270E" w:rsidR="005045A2" w:rsidRPr="001A4FC3" w:rsidRDefault="00C7193A" w:rsidP="005045A2">
            <w:pPr>
              <w:shd w:val="clear" w:color="auto" w:fill="FFFFFF" w:themeFill="background1"/>
              <w:spacing w:before="120" w:after="120" w:line="276" w:lineRule="auto"/>
              <w:rPr>
                <w:rFonts w:cstheme="minorHAnsi"/>
                <w:bCs/>
                <w:lang w:val="mk-MK"/>
              </w:rPr>
            </w:pPr>
            <w:r>
              <w:rPr>
                <w:rFonts w:cstheme="minorHAnsi"/>
                <w:bCs/>
                <w:lang w:val="mk-MK"/>
              </w:rPr>
              <w:t>1</w:t>
            </w:r>
            <w:r w:rsidR="005045A2" w:rsidRPr="001A4FC3">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4D4BCCB8" w14:textId="77777777" w:rsidR="005045A2" w:rsidRPr="001A4FC3" w:rsidRDefault="005045A2" w:rsidP="005045A2">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F98AC7" w14:textId="77777777" w:rsidR="005045A2" w:rsidRPr="001A4FC3" w:rsidRDefault="005045A2" w:rsidP="005045A2">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34DEFA0" w14:textId="77777777" w:rsidR="005045A2" w:rsidRPr="001A4FC3" w:rsidRDefault="005045A2" w:rsidP="005045A2">
            <w:pPr>
              <w:shd w:val="clear" w:color="auto" w:fill="FFFFFF" w:themeFill="background1"/>
              <w:spacing w:before="120" w:after="120" w:line="276" w:lineRule="auto"/>
              <w:rPr>
                <w:rFonts w:cstheme="minorHAnsi"/>
                <w:b/>
                <w:lang w:val="mk-MK"/>
              </w:rPr>
            </w:pPr>
          </w:p>
        </w:tc>
      </w:tr>
      <w:tr w:rsidR="005045A2" w:rsidRPr="001A4FC3" w14:paraId="381E5CFE" w14:textId="77777777" w:rsidTr="00B87153">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D3104" w14:textId="4A1735FD" w:rsidR="005045A2" w:rsidRPr="001A4FC3" w:rsidRDefault="005045A2" w:rsidP="005045A2">
            <w:pPr>
              <w:shd w:val="clear" w:color="auto" w:fill="FFFFFF" w:themeFill="background1"/>
              <w:spacing w:before="120" w:after="120" w:line="276" w:lineRule="auto"/>
              <w:jc w:val="center"/>
              <w:rPr>
                <w:rFonts w:cstheme="minorHAnsi"/>
                <w:b/>
                <w:bCs/>
                <w:lang w:val="mk-MK"/>
              </w:rPr>
            </w:pPr>
            <w:r w:rsidRPr="001A4FC3">
              <w:rPr>
                <w:rFonts w:cstheme="minorHAnsi"/>
                <w:b/>
                <w:bCs/>
                <w:shd w:val="clear" w:color="auto" w:fill="FFFFFF"/>
                <w:lang w:val="mk-MK"/>
              </w:rPr>
              <w:t>Дозвола за експлоатација на минерални суровини</w:t>
            </w:r>
          </w:p>
        </w:tc>
      </w:tr>
      <w:tr w:rsidR="00B87153" w:rsidRPr="001A4FC3" w14:paraId="1264D164"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2A17D28" w14:textId="4338363C"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t>Член 53 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84B3352" w14:textId="0C23B421" w:rsidR="005045A2" w:rsidRPr="001A4FC3" w:rsidRDefault="005045A2" w:rsidP="005045A2">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shd w:val="clear" w:color="auto" w:fill="FFFFFF"/>
              </w:rPr>
              <w:t>Дали експлоатацијата на минерални суровини и изведување на рударски работи е започната откако концесионерот добил дозвола за експлоатација на кое врши експлоатација на енергетски, металични и техногени минерални 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E42950F" w14:textId="77777777" w:rsidR="005045A2" w:rsidRPr="001A4FC3" w:rsidRDefault="005045A2" w:rsidP="005045A2">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09909409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82913783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07FCB366" w14:textId="66BE581E" w:rsidR="005045A2" w:rsidRPr="001A4FC3" w:rsidRDefault="005045A2" w:rsidP="005045A2">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159A90EF" w14:textId="77777777"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t>Член 123</w:t>
            </w:r>
          </w:p>
          <w:p w14:paraId="047B0508" w14:textId="5D5B9FF3"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0D0898B1" w14:textId="77777777" w:rsidR="005045A2" w:rsidRPr="001A4FC3" w:rsidRDefault="005045A2" w:rsidP="005045A2">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250.000 евра во денарска противвредност ќе му се изрече за прекршок на правното лице</w:t>
            </w:r>
          </w:p>
          <w:p w14:paraId="1DD673BA" w14:textId="77777777" w:rsidR="005045A2" w:rsidRPr="001A4FC3" w:rsidRDefault="005045A2" w:rsidP="005045A2">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47226D9A" w14:textId="77777777" w:rsidR="005045A2" w:rsidRPr="001A4FC3" w:rsidRDefault="005045A2" w:rsidP="005045A2">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xml:space="preserve">- На правното лице може да му се изрече посебна </w:t>
            </w:r>
            <w:r w:rsidRPr="001A4FC3">
              <w:rPr>
                <w:rFonts w:eastAsia="Times New Roman" w:cstheme="minorHAnsi"/>
                <w:lang w:val="mk-MK" w:eastAsia="mk-MK"/>
              </w:rPr>
              <w:lastRenderedPageBreak/>
              <w:t>прекршочна мерка одземање на предмети со кои е сторен прекршокот.</w:t>
            </w:r>
          </w:p>
          <w:p w14:paraId="7E7CC77D" w14:textId="0ED38E48" w:rsidR="005045A2" w:rsidRPr="001A4FC3" w:rsidRDefault="005045A2" w:rsidP="005045A2">
            <w:pPr>
              <w:shd w:val="clear" w:color="auto" w:fill="FFFFFF" w:themeFill="background1"/>
              <w:spacing w:before="120" w:after="120" w:line="276" w:lineRule="auto"/>
              <w:rPr>
                <w:rFonts w:cstheme="minorHAnsi"/>
                <w:b/>
                <w:lang w:val="mk-MK"/>
              </w:rPr>
            </w:pPr>
            <w:r w:rsidRPr="001A4FC3">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3FE0079" w14:textId="7F9B0341" w:rsidR="005045A2" w:rsidRPr="00F04BDA" w:rsidRDefault="00F04BDA" w:rsidP="005045A2">
            <w:pPr>
              <w:shd w:val="clear" w:color="auto" w:fill="FFFFFF" w:themeFill="background1"/>
              <w:spacing w:before="120" w:after="120" w:line="276" w:lineRule="auto"/>
              <w:rPr>
                <w:rFonts w:cstheme="minorHAnsi"/>
                <w:lang w:val="mk-MK"/>
              </w:rPr>
            </w:pPr>
            <w:r w:rsidRPr="00F04BDA">
              <w:rPr>
                <w:rFonts w:cstheme="minorHAnsi"/>
                <w:lang w:val="mk-MK"/>
              </w:rPr>
              <w:lastRenderedPageBreak/>
              <w:t>Доколку експлоатацијата е отпочната пред добување на дозвола следува едностран раскин на договорот за концесија</w:t>
            </w:r>
          </w:p>
        </w:tc>
      </w:tr>
      <w:tr w:rsidR="00B87153" w:rsidRPr="001A4FC3" w14:paraId="6EF829E6"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B620349" w14:textId="77777777" w:rsidR="00B87153" w:rsidRPr="001A4FC3" w:rsidRDefault="00B87153" w:rsidP="005045A2">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59</w:t>
            </w:r>
          </w:p>
          <w:p w14:paraId="249F0809" w14:textId="2C87F99C" w:rsidR="00B87153" w:rsidRPr="001A4FC3" w:rsidRDefault="00B87153" w:rsidP="005045A2">
            <w:pPr>
              <w:shd w:val="clear" w:color="auto" w:fill="FFFFFF" w:themeFill="background1"/>
              <w:spacing w:before="120" w:after="120" w:line="276" w:lineRule="auto"/>
              <w:rPr>
                <w:rFonts w:cstheme="minorHAnsi"/>
                <w:lang w:val="mk-MK"/>
              </w:rPr>
            </w:pPr>
            <w:r w:rsidRPr="001A4FC3">
              <w:rPr>
                <w:rFonts w:cstheme="minorHAnsi"/>
                <w:lang w:val="mk-MK"/>
              </w:rPr>
              <w:t xml:space="preserve">Став (1) </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4041186" w14:textId="78D8DDE1" w:rsidR="00B87153" w:rsidRPr="001A4FC3" w:rsidRDefault="00B87153" w:rsidP="005045A2">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изведувањето на рударски работи и објекти во постојните рудници за отворање и експлоатација на минерални суровини на нови хоризонти, ревири, изработка на нови извозни, ветрени и истражни окна, битно изменет метод на откопување, реконструкција на рударски објекти</w:t>
            </w:r>
            <w:r w:rsidR="00F04BDA">
              <w:rPr>
                <w:rFonts w:asciiTheme="minorHAnsi" w:hAnsiTheme="minorHAnsi" w:cstheme="minorHAnsi"/>
                <w:sz w:val="22"/>
                <w:szCs w:val="22"/>
                <w:shd w:val="clear" w:color="auto" w:fill="FFFFFF"/>
              </w:rPr>
              <w:t>, објекти за преработка на минерални суровини</w:t>
            </w:r>
            <w:r w:rsidRPr="001A4FC3">
              <w:rPr>
                <w:rFonts w:asciiTheme="minorHAnsi" w:hAnsiTheme="minorHAnsi" w:cstheme="minorHAnsi"/>
                <w:sz w:val="22"/>
                <w:szCs w:val="22"/>
                <w:shd w:val="clear" w:color="auto" w:fill="FFFFFF"/>
              </w:rPr>
              <w:t xml:space="preserve"> и нови одлагалишта кои не се опфатени со главниот рударски проект, санирање на големи свлечишта, измени во поглед на рекултивирањето на земјиштето од главниот рударски проект, како и други работи, се врши врз основа на дозвола за изведување на рударски работи според дополнителен рударски проект за експлоатација на енергетски, металични и техногени минерални </w:t>
            </w:r>
            <w:r w:rsidRPr="001A4FC3">
              <w:rPr>
                <w:rFonts w:asciiTheme="minorHAnsi" w:hAnsiTheme="minorHAnsi" w:cstheme="minorHAnsi"/>
                <w:sz w:val="22"/>
                <w:szCs w:val="22"/>
                <w:shd w:val="clear" w:color="auto" w:fill="FFFFFF"/>
              </w:rPr>
              <w:lastRenderedPageBreak/>
              <w:t>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BCC966F" w14:textId="77777777" w:rsidR="00B87153" w:rsidRPr="001A4FC3" w:rsidRDefault="00B87153" w:rsidP="005045A2">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 xml:space="preserve">Да </w:t>
            </w:r>
            <w:sdt>
              <w:sdtPr>
                <w:rPr>
                  <w:rFonts w:cstheme="minorHAnsi"/>
                  <w:bCs/>
                  <w:lang w:val="mk-MK"/>
                </w:rPr>
                <w:id w:val="-509150602"/>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783273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B20E366" w14:textId="26A9B649" w:rsidR="00B87153" w:rsidRPr="001A4FC3" w:rsidRDefault="00B87153" w:rsidP="005045A2">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vMerge w:val="restart"/>
            <w:tcBorders>
              <w:top w:val="single" w:sz="4" w:space="0" w:color="auto"/>
              <w:left w:val="single" w:sz="4" w:space="0" w:color="auto"/>
              <w:right w:val="single" w:sz="4" w:space="0" w:color="auto"/>
            </w:tcBorders>
            <w:shd w:val="clear" w:color="auto" w:fill="FFFFFF" w:themeFill="background1"/>
          </w:tcPr>
          <w:p w14:paraId="0994721C" w14:textId="77777777" w:rsidR="00B87153" w:rsidRPr="001A4FC3" w:rsidRDefault="00B87153" w:rsidP="005045A2">
            <w:pPr>
              <w:shd w:val="clear" w:color="auto" w:fill="FFFFFF" w:themeFill="background1"/>
              <w:spacing w:before="120" w:after="120" w:line="276" w:lineRule="auto"/>
              <w:rPr>
                <w:rFonts w:cstheme="minorHAnsi"/>
                <w:lang w:val="mk-MK"/>
              </w:rPr>
            </w:pPr>
            <w:r w:rsidRPr="001A4FC3">
              <w:rPr>
                <w:rFonts w:cstheme="minorHAnsi"/>
                <w:lang w:val="mk-MK"/>
              </w:rPr>
              <w:t>Член 123</w:t>
            </w:r>
          </w:p>
          <w:p w14:paraId="27C08FDB" w14:textId="1EEA5DE3" w:rsidR="00B87153" w:rsidRPr="001A4FC3" w:rsidRDefault="00B87153" w:rsidP="005045A2">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35415138" w14:textId="77777777" w:rsidR="00B87153" w:rsidRPr="001A4FC3" w:rsidRDefault="00B87153" w:rsidP="005045A2">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250.000 евра во денарска противвредност ќе му се изрече за прекршок на правното лице</w:t>
            </w:r>
          </w:p>
          <w:p w14:paraId="25D59348" w14:textId="77777777" w:rsidR="00B87153" w:rsidRPr="001A4FC3" w:rsidRDefault="00B87153" w:rsidP="005045A2">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xml:space="preserve">-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w:t>
            </w:r>
            <w:r w:rsidRPr="001A4FC3">
              <w:rPr>
                <w:rFonts w:eastAsia="Times New Roman" w:cstheme="minorHAnsi"/>
                <w:lang w:val="mk-MK" w:eastAsia="mk-MK"/>
              </w:rPr>
              <w:lastRenderedPageBreak/>
              <w:t>забранува на правното лице.</w:t>
            </w:r>
          </w:p>
          <w:p w14:paraId="0D800501" w14:textId="77777777" w:rsidR="00B87153" w:rsidRPr="001A4FC3" w:rsidRDefault="00B87153" w:rsidP="005045A2">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посебна прекршочна мерка одземање на предмети со кои е сторен прекршокот.</w:t>
            </w:r>
          </w:p>
          <w:p w14:paraId="215B8932" w14:textId="034CB4A9" w:rsidR="00B87153" w:rsidRPr="001A4FC3" w:rsidRDefault="00B87153" w:rsidP="005045A2">
            <w:pPr>
              <w:shd w:val="clear" w:color="auto" w:fill="FFFFFF" w:themeFill="background1"/>
              <w:spacing w:before="120" w:after="120" w:line="276" w:lineRule="auto"/>
              <w:rPr>
                <w:rFonts w:cstheme="minorHAnsi"/>
                <w:b/>
                <w:lang w:val="mk-MK"/>
              </w:rPr>
            </w:pPr>
            <w:r w:rsidRPr="001A4FC3">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FAB0553" w14:textId="77777777" w:rsidR="00B87153" w:rsidRPr="001A4FC3" w:rsidRDefault="00B87153" w:rsidP="005045A2">
            <w:pPr>
              <w:shd w:val="clear" w:color="auto" w:fill="FFFFFF" w:themeFill="background1"/>
              <w:spacing w:before="120" w:after="120" w:line="276" w:lineRule="auto"/>
              <w:rPr>
                <w:rFonts w:cstheme="minorHAnsi"/>
                <w:b/>
                <w:lang w:val="mk-MK"/>
              </w:rPr>
            </w:pPr>
          </w:p>
        </w:tc>
      </w:tr>
      <w:tr w:rsidR="00B87153" w:rsidRPr="001A4FC3" w14:paraId="57E0B082"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3453575" w14:textId="77777777" w:rsidR="00B87153" w:rsidRPr="001A4FC3" w:rsidRDefault="00B87153" w:rsidP="007202F7">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59</w:t>
            </w:r>
          </w:p>
          <w:p w14:paraId="11208779" w14:textId="77777777" w:rsidR="00B87153" w:rsidRPr="001A4FC3" w:rsidRDefault="00B87153" w:rsidP="007202F7">
            <w:pPr>
              <w:shd w:val="clear" w:color="auto" w:fill="FFFFFF" w:themeFill="background1"/>
              <w:spacing w:before="120" w:after="120" w:line="276" w:lineRule="auto"/>
              <w:rPr>
                <w:rFonts w:cstheme="minorHAnsi"/>
                <w:lang w:val="mk-MK"/>
              </w:rPr>
            </w:pPr>
            <w:r w:rsidRPr="001A4FC3">
              <w:rPr>
                <w:rFonts w:cstheme="minorHAnsi"/>
                <w:lang w:val="mk-MK"/>
              </w:rPr>
              <w:t>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7F9E8C1" w14:textId="77777777" w:rsidR="00B87153" w:rsidRPr="001A4FC3" w:rsidRDefault="00B87153" w:rsidP="007202F7">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изведувањето на рударски работи на експлоатација на енергетски, металични и техногени минерални суровини, се врши само на просторот на кој е издадена дозволата за експлоатација, дефиниран со главниот рударски проект каде што се и утврдени и границите и положбата на експлоатационото поле, освен за нови одлагалишта кои се поставуваат во рамките на просторот на кој е доделена концесијата за експлоатација.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962FCA5" w14:textId="77777777" w:rsidR="00B87153" w:rsidRPr="001A4FC3" w:rsidRDefault="00B87153" w:rsidP="007202F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16512893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27495249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5831930" w14:textId="77777777" w:rsidR="00B87153" w:rsidRPr="001A4FC3" w:rsidRDefault="00B87153" w:rsidP="007202F7">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vMerge/>
            <w:tcBorders>
              <w:left w:val="single" w:sz="4" w:space="0" w:color="auto"/>
              <w:bottom w:val="single" w:sz="4" w:space="0" w:color="auto"/>
              <w:right w:val="single" w:sz="4" w:space="0" w:color="auto"/>
            </w:tcBorders>
            <w:shd w:val="clear" w:color="auto" w:fill="FFFFFF" w:themeFill="background1"/>
          </w:tcPr>
          <w:p w14:paraId="316A18B6" w14:textId="733C750D" w:rsidR="00B87153" w:rsidRPr="001A4FC3" w:rsidRDefault="00B87153" w:rsidP="007202F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4E42C287" w14:textId="61E04178" w:rsidR="00B87153" w:rsidRPr="001A4FC3" w:rsidRDefault="00B87153" w:rsidP="007202F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22D88A9" w14:textId="77777777" w:rsidR="00B87153" w:rsidRPr="001A4FC3" w:rsidRDefault="00B87153" w:rsidP="007202F7">
            <w:pPr>
              <w:shd w:val="clear" w:color="auto" w:fill="FFFFFF" w:themeFill="background1"/>
              <w:spacing w:before="120" w:after="120" w:line="276" w:lineRule="auto"/>
              <w:rPr>
                <w:rFonts w:cstheme="minorHAnsi"/>
                <w:b/>
                <w:lang w:val="mk-MK"/>
              </w:rPr>
            </w:pPr>
          </w:p>
        </w:tc>
      </w:tr>
      <w:tr w:rsidR="00B87153" w:rsidRPr="001A4FC3" w14:paraId="29E5CAAF"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D067AD1" w14:textId="77777777" w:rsidR="00B87153" w:rsidRPr="001A4FC3" w:rsidRDefault="00B87153" w:rsidP="00B87153">
            <w:pPr>
              <w:shd w:val="clear" w:color="auto" w:fill="FFFFFF" w:themeFill="background1"/>
              <w:spacing w:before="120" w:after="120" w:line="276" w:lineRule="auto"/>
              <w:rPr>
                <w:rFonts w:cstheme="minorHAnsi"/>
                <w:lang w:val="mk-MK"/>
              </w:rPr>
            </w:pPr>
            <w:r w:rsidRPr="001A4FC3">
              <w:rPr>
                <w:rFonts w:cstheme="minorHAnsi"/>
                <w:lang w:val="mk-MK"/>
              </w:rPr>
              <w:t>Член 59</w:t>
            </w:r>
          </w:p>
          <w:p w14:paraId="357B9486" w14:textId="2CA287A8" w:rsidR="00B87153" w:rsidRPr="001A4FC3" w:rsidRDefault="00B87153" w:rsidP="00B87153">
            <w:pPr>
              <w:shd w:val="clear" w:color="auto" w:fill="FFFFFF" w:themeFill="background1"/>
              <w:spacing w:before="120" w:after="120" w:line="276" w:lineRule="auto"/>
              <w:rPr>
                <w:rFonts w:cstheme="minorHAnsi"/>
                <w:lang w:val="mk-MK"/>
              </w:rPr>
            </w:pPr>
            <w:r w:rsidRPr="001A4FC3">
              <w:rPr>
                <w:rFonts w:cstheme="minorHAnsi"/>
                <w:lang w:val="mk-MK"/>
              </w:rPr>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0FDA52E" w14:textId="3AC0A38D" w:rsidR="00B87153" w:rsidRPr="00F04BDA" w:rsidRDefault="00B87153" w:rsidP="00F04BDA">
            <w:pPr>
              <w:pStyle w:val="NormalWeb"/>
              <w:shd w:val="clear" w:color="auto" w:fill="FFFFFF"/>
              <w:spacing w:before="0" w:beforeAutospacing="0"/>
              <w:jc w:val="both"/>
              <w:rPr>
                <w:rFonts w:asciiTheme="minorHAnsi" w:hAnsiTheme="minorHAnsi" w:cstheme="minorHAnsi"/>
                <w:sz w:val="22"/>
                <w:szCs w:val="22"/>
                <w:shd w:val="clear" w:color="auto" w:fill="FFFFFF"/>
              </w:rPr>
            </w:pPr>
            <w:proofErr w:type="spellStart"/>
            <w:r w:rsidRPr="001A4FC3">
              <w:rPr>
                <w:rFonts w:asciiTheme="minorHAnsi" w:hAnsiTheme="minorHAnsi" w:cstheme="minorHAnsi"/>
                <w:sz w:val="22"/>
                <w:szCs w:val="22"/>
                <w:shd w:val="clear" w:color="auto" w:fill="FFFFFF"/>
                <w:lang w:val="en-GB"/>
              </w:rPr>
              <w:t>Дали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изведувањето</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рударски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работи</w:t>
            </w:r>
            <w:proofErr w:type="spellEnd"/>
            <w:r w:rsidRPr="001A4FC3">
              <w:rPr>
                <w:rFonts w:asciiTheme="minorHAnsi" w:hAnsiTheme="minorHAnsi" w:cstheme="minorHAnsi"/>
                <w:sz w:val="22"/>
                <w:szCs w:val="22"/>
                <w:shd w:val="clear" w:color="auto" w:fill="FFFFFF"/>
                <w:lang w:val="en-GB"/>
              </w:rPr>
              <w:t xml:space="preserve"> и </w:t>
            </w:r>
            <w:proofErr w:type="spellStart"/>
            <w:r w:rsidRPr="001A4FC3">
              <w:rPr>
                <w:rFonts w:asciiTheme="minorHAnsi" w:hAnsiTheme="minorHAnsi" w:cstheme="minorHAnsi"/>
                <w:sz w:val="22"/>
                <w:szCs w:val="22"/>
                <w:shd w:val="clear" w:color="auto" w:fill="FFFFFF"/>
                <w:lang w:val="en-GB"/>
              </w:rPr>
              <w:t>објекти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во</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постојните</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рудници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за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отворање</w:t>
            </w:r>
            <w:proofErr w:type="spellEnd"/>
            <w:r w:rsidRPr="001A4FC3">
              <w:rPr>
                <w:rFonts w:asciiTheme="minorHAnsi" w:hAnsiTheme="minorHAnsi" w:cstheme="minorHAnsi"/>
                <w:sz w:val="22"/>
                <w:szCs w:val="22"/>
                <w:shd w:val="clear" w:color="auto" w:fill="FFFFFF"/>
                <w:lang w:val="en-GB"/>
              </w:rPr>
              <w:t xml:space="preserve"> и </w:t>
            </w:r>
            <w:proofErr w:type="spellStart"/>
            <w:r w:rsidRPr="001A4FC3">
              <w:rPr>
                <w:rFonts w:asciiTheme="minorHAnsi" w:hAnsiTheme="minorHAnsi" w:cstheme="minorHAnsi"/>
                <w:sz w:val="22"/>
                <w:szCs w:val="22"/>
                <w:shd w:val="clear" w:color="auto" w:fill="FFFFFF"/>
                <w:lang w:val="en-GB"/>
              </w:rPr>
              <w:t>експлоатација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минерални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суровини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нови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хоризонти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ревири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изработка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нови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извозни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ветрени</w:t>
            </w:r>
            <w:proofErr w:type="spellEnd"/>
            <w:r w:rsidRPr="001A4FC3">
              <w:rPr>
                <w:rFonts w:asciiTheme="minorHAnsi" w:hAnsiTheme="minorHAnsi" w:cstheme="minorHAnsi"/>
                <w:sz w:val="22"/>
                <w:szCs w:val="22"/>
                <w:shd w:val="clear" w:color="auto" w:fill="FFFFFF"/>
                <w:lang w:val="en-GB"/>
              </w:rPr>
              <w:t xml:space="preserve"> и </w:t>
            </w:r>
            <w:proofErr w:type="spellStart"/>
            <w:r w:rsidRPr="001A4FC3">
              <w:rPr>
                <w:rFonts w:asciiTheme="minorHAnsi" w:hAnsiTheme="minorHAnsi" w:cstheme="minorHAnsi"/>
                <w:sz w:val="22"/>
                <w:szCs w:val="22"/>
                <w:shd w:val="clear" w:color="auto" w:fill="FFFFFF"/>
                <w:lang w:val="en-GB"/>
              </w:rPr>
              <w:t>истражни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окна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битно</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изменет</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метод</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откопување</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реконструкција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рударски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објекти</w:t>
            </w:r>
            <w:proofErr w:type="spellEnd"/>
            <w:r w:rsidRPr="001A4FC3">
              <w:rPr>
                <w:rFonts w:asciiTheme="minorHAnsi" w:hAnsiTheme="minorHAnsi" w:cstheme="minorHAnsi"/>
                <w:sz w:val="22"/>
                <w:szCs w:val="22"/>
                <w:shd w:val="clear" w:color="auto" w:fill="FFFFFF"/>
                <w:lang w:val="en-GB"/>
              </w:rPr>
              <w:t xml:space="preserve"> и </w:t>
            </w:r>
            <w:proofErr w:type="spellStart"/>
            <w:r w:rsidRPr="001A4FC3">
              <w:rPr>
                <w:rFonts w:asciiTheme="minorHAnsi" w:hAnsiTheme="minorHAnsi" w:cstheme="minorHAnsi"/>
                <w:sz w:val="22"/>
                <w:szCs w:val="22"/>
                <w:shd w:val="clear" w:color="auto" w:fill="FFFFFF"/>
                <w:lang w:val="en-GB"/>
              </w:rPr>
              <w:t>нови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одлагалишта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кои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не</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се</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опфатени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со</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главниот</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рударски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проект</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санирање</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големи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свлечишта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измени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во</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поглед</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рекултивирањето</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земјиштето</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од</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главниот</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рударски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проект</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како</w:t>
            </w:r>
            <w:proofErr w:type="spellEnd"/>
            <w:r w:rsidRPr="001A4FC3">
              <w:rPr>
                <w:rFonts w:asciiTheme="minorHAnsi" w:hAnsiTheme="minorHAnsi" w:cstheme="minorHAnsi"/>
                <w:sz w:val="22"/>
                <w:szCs w:val="22"/>
                <w:shd w:val="clear" w:color="auto" w:fill="FFFFFF"/>
                <w:lang w:val="en-GB"/>
              </w:rPr>
              <w:t xml:space="preserve"> и </w:t>
            </w:r>
            <w:proofErr w:type="spellStart"/>
            <w:r w:rsidRPr="001A4FC3">
              <w:rPr>
                <w:rFonts w:asciiTheme="minorHAnsi" w:hAnsiTheme="minorHAnsi" w:cstheme="minorHAnsi"/>
                <w:sz w:val="22"/>
                <w:szCs w:val="22"/>
                <w:shd w:val="clear" w:color="auto" w:fill="FFFFFF"/>
                <w:lang w:val="en-GB"/>
              </w:rPr>
              <w:t>други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работи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се</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врши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врз</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основа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дозвола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за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изведување</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рударски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работи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според</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дополнителен</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рударски</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проект</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за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експлоатација</w:t>
            </w:r>
            <w:proofErr w:type="spellEnd"/>
            <w:r w:rsidRPr="001A4FC3">
              <w:rPr>
                <w:rFonts w:asciiTheme="minorHAnsi" w:hAnsiTheme="minorHAnsi" w:cstheme="minorHAnsi"/>
                <w:sz w:val="22"/>
                <w:szCs w:val="22"/>
                <w:shd w:val="clear" w:color="auto" w:fill="FFFFFF"/>
                <w:lang w:val="en-GB"/>
              </w:rPr>
              <w:t xml:space="preserve"> </w:t>
            </w:r>
            <w:proofErr w:type="spellStart"/>
            <w:r w:rsidRPr="001A4FC3">
              <w:rPr>
                <w:rFonts w:asciiTheme="minorHAnsi" w:hAnsiTheme="minorHAnsi" w:cstheme="minorHAnsi"/>
                <w:sz w:val="22"/>
                <w:szCs w:val="22"/>
                <w:shd w:val="clear" w:color="auto" w:fill="FFFFFF"/>
                <w:lang w:val="en-GB"/>
              </w:rPr>
              <w:t>на</w:t>
            </w:r>
            <w:proofErr w:type="spellEnd"/>
            <w:r w:rsidRPr="001A4FC3">
              <w:rPr>
                <w:rFonts w:asciiTheme="minorHAnsi" w:hAnsiTheme="minorHAnsi" w:cstheme="minorHAnsi"/>
                <w:sz w:val="22"/>
                <w:szCs w:val="22"/>
                <w:shd w:val="clear" w:color="auto" w:fill="FFFFFF"/>
                <w:lang w:val="en-GB"/>
              </w:rPr>
              <w:t xml:space="preserve"> </w:t>
            </w:r>
            <w:r w:rsidR="00F04BDA">
              <w:rPr>
                <w:rFonts w:asciiTheme="minorHAnsi" w:hAnsiTheme="minorHAnsi" w:cstheme="minorHAnsi"/>
                <w:sz w:val="22"/>
                <w:szCs w:val="22"/>
                <w:shd w:val="clear" w:color="auto" w:fill="FFFFFF"/>
              </w:rPr>
              <w:t>металични, техногени и енергетски минерални 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1EE73F08" w14:textId="77777777" w:rsidR="00B87153" w:rsidRPr="001A4FC3" w:rsidRDefault="00B87153" w:rsidP="00B87153">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425995390"/>
                <w14:checkbox>
                  <w14:checked w14:val="0"/>
                  <w14:checkedState w14:val="2612" w14:font="MS Gothic"/>
                  <w14:uncheckedState w14:val="2610" w14:font="MS Gothic"/>
                </w14:checkbox>
              </w:sdtPr>
              <w:sdtEndPr/>
              <w:sdtContent>
                <w:r w:rsidRPr="001A4FC3">
                  <w:rPr>
                    <w:rFonts w:ascii="MS Gothic" w:eastAsia="MS Gothic" w:hAnsi="MS Gothic" w:cs="MS Gothic" w:hint="eastAsia"/>
                    <w:bCs/>
                    <w:lang w:val="mk-MK"/>
                  </w:rPr>
                  <w:t>☐</w:t>
                </w:r>
              </w:sdtContent>
            </w:sdt>
            <w:r w:rsidRPr="001A4FC3">
              <w:rPr>
                <w:rFonts w:cstheme="minorHAnsi"/>
                <w:bCs/>
                <w:lang w:val="mk-MK"/>
              </w:rPr>
              <w:t xml:space="preserve">  Не </w:t>
            </w:r>
            <w:sdt>
              <w:sdtPr>
                <w:rPr>
                  <w:rFonts w:cstheme="minorHAnsi"/>
                  <w:bCs/>
                  <w:lang w:val="mk-MK"/>
                </w:rPr>
                <w:id w:val="-1127005443"/>
                <w14:checkbox>
                  <w14:checked w14:val="0"/>
                  <w14:checkedState w14:val="2612" w14:font="MS Gothic"/>
                  <w14:uncheckedState w14:val="2610" w14:font="MS Gothic"/>
                </w14:checkbox>
              </w:sdtPr>
              <w:sdtEndPr/>
              <w:sdtContent>
                <w:r w:rsidRPr="001A4FC3">
                  <w:rPr>
                    <w:rFonts w:ascii="MS Gothic" w:eastAsia="MS Gothic" w:hAnsi="MS Gothic" w:cs="MS Gothic" w:hint="eastAsia"/>
                    <w:bCs/>
                    <w:lang w:val="mk-MK"/>
                  </w:rPr>
                  <w:t>☐</w:t>
                </w:r>
              </w:sdtContent>
            </w:sdt>
          </w:p>
          <w:p w14:paraId="7DB6C101" w14:textId="352B49D3" w:rsidR="00B87153" w:rsidRPr="001A4FC3" w:rsidRDefault="00B87153" w:rsidP="00B87153">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tcBorders>
              <w:top w:val="single" w:sz="4" w:space="0" w:color="auto"/>
              <w:left w:val="single" w:sz="4" w:space="0" w:color="auto"/>
              <w:right w:val="single" w:sz="4" w:space="0" w:color="auto"/>
            </w:tcBorders>
            <w:shd w:val="clear" w:color="auto" w:fill="FFFFFF" w:themeFill="background1"/>
          </w:tcPr>
          <w:p w14:paraId="2A3854DC" w14:textId="6C41B324" w:rsidR="00B87153" w:rsidRPr="001A4FC3" w:rsidRDefault="00B87153" w:rsidP="00B87153">
            <w:pPr>
              <w:shd w:val="clear" w:color="auto" w:fill="FFFFFF" w:themeFill="background1"/>
              <w:spacing w:before="120" w:after="120" w:line="276" w:lineRule="auto"/>
              <w:rPr>
                <w:rFonts w:cstheme="minorHAnsi"/>
                <w:lang w:val="mk-MK"/>
              </w:rPr>
            </w:pPr>
            <w:r w:rsidRPr="001A4FC3">
              <w:rPr>
                <w:rFonts w:cstheme="minorHAnsi"/>
                <w:lang w:val="mk-MK"/>
              </w:rPr>
              <w:t>Член 123</w:t>
            </w:r>
          </w:p>
          <w:p w14:paraId="671747C2" w14:textId="4E1C5862" w:rsidR="00B87153" w:rsidRPr="001A4FC3" w:rsidRDefault="00B87153" w:rsidP="00B87153">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0328DC2F" w14:textId="77777777" w:rsidR="00B87153" w:rsidRPr="001A4FC3" w:rsidRDefault="00B87153" w:rsidP="005045A2">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93B078" w14:textId="77777777" w:rsidR="00B87153" w:rsidRPr="001A4FC3" w:rsidRDefault="00B87153" w:rsidP="005045A2">
            <w:pPr>
              <w:shd w:val="clear" w:color="auto" w:fill="FFFFFF" w:themeFill="background1"/>
              <w:spacing w:before="120" w:after="120" w:line="276" w:lineRule="auto"/>
              <w:rPr>
                <w:rFonts w:cstheme="minorHAnsi"/>
                <w:b/>
                <w:lang w:val="mk-MK"/>
              </w:rPr>
            </w:pPr>
          </w:p>
        </w:tc>
      </w:tr>
      <w:tr w:rsidR="005045A2" w:rsidRPr="001A4FC3" w14:paraId="372E2D99" w14:textId="77777777" w:rsidTr="00B87153">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4AD085" w14:textId="7D3E9D96" w:rsidR="005045A2" w:rsidRPr="001A4FC3" w:rsidRDefault="005045A2" w:rsidP="005045A2">
            <w:pPr>
              <w:shd w:val="clear" w:color="auto" w:fill="FFFFFF" w:themeFill="background1"/>
              <w:spacing w:before="120" w:after="120" w:line="276" w:lineRule="auto"/>
              <w:jc w:val="center"/>
              <w:rPr>
                <w:rFonts w:cstheme="minorHAnsi"/>
                <w:b/>
                <w:bCs/>
                <w:lang w:val="mk-MK"/>
              </w:rPr>
            </w:pPr>
            <w:r w:rsidRPr="001A4FC3">
              <w:rPr>
                <w:rFonts w:cstheme="minorHAnsi"/>
                <w:b/>
                <w:bCs/>
                <w:shd w:val="clear" w:color="auto" w:fill="FFFFFF"/>
                <w:lang w:val="mk-MK"/>
              </w:rPr>
              <w:t>Стручна подготовка и рударски работи</w:t>
            </w:r>
          </w:p>
        </w:tc>
      </w:tr>
      <w:tr w:rsidR="001A4FC3" w:rsidRPr="001A4FC3" w14:paraId="13F53848" w14:textId="77777777" w:rsidTr="00B87153">
        <w:tc>
          <w:tcPr>
            <w:tcW w:w="415" w:type="pct"/>
          </w:tcPr>
          <w:p w14:paraId="0B895381" w14:textId="77777777" w:rsidR="000B593C" w:rsidRPr="001A4FC3" w:rsidRDefault="000B593C" w:rsidP="000B593C">
            <w:pPr>
              <w:shd w:val="clear" w:color="auto" w:fill="FFFFFF" w:themeFill="background1"/>
              <w:spacing w:before="120" w:after="120" w:line="276" w:lineRule="auto"/>
              <w:rPr>
                <w:rFonts w:cstheme="minorHAnsi"/>
                <w:lang w:val="mk-MK"/>
              </w:rPr>
            </w:pPr>
            <w:r w:rsidRPr="001A4FC3">
              <w:rPr>
                <w:rFonts w:cstheme="minorHAnsi"/>
                <w:lang w:val="mk-MK"/>
              </w:rPr>
              <w:t>Член 62</w:t>
            </w:r>
          </w:p>
          <w:p w14:paraId="1327F617" w14:textId="2E553722" w:rsidR="000B593C" w:rsidRPr="001A4FC3" w:rsidRDefault="000B593C" w:rsidP="000B593C">
            <w:pPr>
              <w:shd w:val="clear" w:color="auto" w:fill="FFFFFF" w:themeFill="background1"/>
              <w:spacing w:before="120" w:after="120" w:line="276" w:lineRule="auto"/>
              <w:rPr>
                <w:rFonts w:cstheme="minorHAnsi"/>
                <w:lang w:val="mk-MK"/>
              </w:rPr>
            </w:pPr>
            <w:r w:rsidRPr="001A4FC3">
              <w:rPr>
                <w:rFonts w:cstheme="minorHAnsi"/>
                <w:lang w:val="mk-MK"/>
              </w:rPr>
              <w:lastRenderedPageBreak/>
              <w:t>Став (1) и (2)</w:t>
            </w:r>
          </w:p>
        </w:tc>
        <w:tc>
          <w:tcPr>
            <w:tcW w:w="1545" w:type="pct"/>
          </w:tcPr>
          <w:p w14:paraId="7A1F6E54" w14:textId="77777777" w:rsidR="000B593C" w:rsidRPr="001A4FC3" w:rsidRDefault="000B593C" w:rsidP="000B593C">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shd w:val="clear" w:color="auto" w:fill="FFFFFF"/>
              </w:rPr>
              <w:lastRenderedPageBreak/>
              <w:t xml:space="preserve">Дали лицата кои вршат изведување на рударски работи, односно експлоатација </w:t>
            </w:r>
            <w:r w:rsidRPr="001A4FC3">
              <w:rPr>
                <w:rFonts w:asciiTheme="minorHAnsi" w:hAnsiTheme="minorHAnsi" w:cstheme="minorHAnsi"/>
                <w:sz w:val="22"/>
                <w:szCs w:val="22"/>
                <w:shd w:val="clear" w:color="auto" w:fill="FFFFFF"/>
              </w:rPr>
              <w:lastRenderedPageBreak/>
              <w:t xml:space="preserve">на минерални суровини, покрај општите услови утврдени со закон, ги исполнуваат и посебните услови за стручната подготовка и оспособеност за вршење на одделни работи </w:t>
            </w:r>
            <w:r w:rsidRPr="001A4FC3">
              <w:rPr>
                <w:rFonts w:asciiTheme="minorHAnsi" w:hAnsiTheme="minorHAnsi" w:cstheme="minorHAnsi"/>
                <w:sz w:val="22"/>
                <w:szCs w:val="22"/>
              </w:rPr>
              <w:t>и тоа за:</w:t>
            </w:r>
          </w:p>
          <w:p w14:paraId="22D883E1" w14:textId="77777777" w:rsidR="000B593C" w:rsidRPr="001A4FC3" w:rsidRDefault="000B593C" w:rsidP="000B593C">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раководител на рудник со површинска експлоатација или одреден негов дел, има рударски факултет насока површинска експлоатација или општа насока и најмалку три години работно искуство во струката,</w:t>
            </w:r>
          </w:p>
          <w:p w14:paraId="67480FD9" w14:textId="77777777" w:rsidR="000B593C" w:rsidRPr="001A4FC3" w:rsidRDefault="000B593C" w:rsidP="000B593C">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раководител на објектите за преработка на минерални суровини, има рударски факултет насока преработка на минерални суровини (ги опфаќа досегашните насоки “подготовка на минерални суровини“, како и “минерална технологија или преработка на минерални суровини“) или општа насока и најмалку три години работно искуство во струката,</w:t>
            </w:r>
          </w:p>
          <w:p w14:paraId="5294F21D" w14:textId="77777777" w:rsidR="000B593C" w:rsidRPr="001A4FC3" w:rsidRDefault="000B593C" w:rsidP="000B593C">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раководител на електромашинска, односно машинска служба или градежна служба, кој врши работи за потребите на правното или физичкото лице кое врши експлоатација на минерални суровини има соодветен факултет и најмалку две години работно искуство во струката,</w:t>
            </w:r>
          </w:p>
          <w:p w14:paraId="37192D29" w14:textId="77777777" w:rsidR="000B593C" w:rsidRPr="001A4FC3" w:rsidRDefault="000B593C" w:rsidP="000B593C">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 раководител на служба за техничка сигурност и заштита при работа, има рударски факултет или факултет за заштита при работа и работно искуство од </w:t>
            </w:r>
            <w:r w:rsidRPr="001A4FC3">
              <w:rPr>
                <w:rFonts w:asciiTheme="minorHAnsi" w:hAnsiTheme="minorHAnsi" w:cstheme="minorHAnsi"/>
                <w:sz w:val="22"/>
                <w:szCs w:val="22"/>
              </w:rPr>
              <w:lastRenderedPageBreak/>
              <w:t>две години во јама или површински коп,</w:t>
            </w:r>
          </w:p>
          <w:p w14:paraId="7F188D58" w14:textId="4DBBF6E5" w:rsidR="000B593C" w:rsidRPr="001A4FC3" w:rsidRDefault="000B593C" w:rsidP="000B593C">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rPr>
              <w:t xml:space="preserve">- надзорник на површинскиот коп, објектите за преработка на минерални суровини, има средно техничко училиште од рударска струка </w:t>
            </w:r>
          </w:p>
        </w:tc>
        <w:tc>
          <w:tcPr>
            <w:tcW w:w="682" w:type="pct"/>
          </w:tcPr>
          <w:p w14:paraId="394C3973" w14:textId="77777777" w:rsidR="000B593C" w:rsidRPr="001A4FC3" w:rsidRDefault="000B593C" w:rsidP="000B593C">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 xml:space="preserve">Да </w:t>
            </w:r>
            <w:sdt>
              <w:sdtPr>
                <w:rPr>
                  <w:rFonts w:cstheme="minorHAnsi"/>
                  <w:bCs/>
                  <w:lang w:val="mk-MK"/>
                </w:rPr>
                <w:id w:val="157377463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36097932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6BF363A0" w14:textId="3C44C60C" w:rsidR="000B593C" w:rsidRPr="001A4FC3" w:rsidRDefault="000B593C" w:rsidP="000B593C">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2 бодови</w:t>
            </w:r>
          </w:p>
        </w:tc>
        <w:tc>
          <w:tcPr>
            <w:tcW w:w="473" w:type="pct"/>
          </w:tcPr>
          <w:p w14:paraId="0FB848B5" w14:textId="77777777" w:rsidR="000B593C" w:rsidRPr="001A4FC3" w:rsidRDefault="000B593C" w:rsidP="000B593C">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126</w:t>
            </w:r>
          </w:p>
          <w:p w14:paraId="7341D84C" w14:textId="2BC9F72F" w:rsidR="000B593C" w:rsidRPr="001A4FC3" w:rsidRDefault="000B593C" w:rsidP="000B593C">
            <w:pPr>
              <w:shd w:val="clear" w:color="auto" w:fill="FFFFFF" w:themeFill="background1"/>
              <w:spacing w:before="120" w:after="120" w:line="276" w:lineRule="auto"/>
              <w:rPr>
                <w:rFonts w:cstheme="minorHAnsi"/>
                <w:lang w:val="mk-MK"/>
              </w:rPr>
            </w:pPr>
            <w:r w:rsidRPr="001A4FC3">
              <w:rPr>
                <w:rFonts w:cstheme="minorHAnsi"/>
                <w:lang w:val="mk-MK"/>
              </w:rPr>
              <w:lastRenderedPageBreak/>
              <w:t>Став (1), (2) и (3)</w:t>
            </w:r>
          </w:p>
        </w:tc>
        <w:tc>
          <w:tcPr>
            <w:tcW w:w="966" w:type="pct"/>
            <w:vMerge w:val="restart"/>
          </w:tcPr>
          <w:p w14:paraId="62799312" w14:textId="77777777" w:rsidR="000B593C" w:rsidRPr="001A4FC3" w:rsidRDefault="000B593C" w:rsidP="00911BC5">
            <w:pPr>
              <w:shd w:val="clear" w:color="auto" w:fill="FFFFFF" w:themeFill="background1"/>
              <w:spacing w:before="120" w:after="120" w:line="276" w:lineRule="auto"/>
              <w:rPr>
                <w:rFonts w:cstheme="minorHAnsi"/>
                <w:lang w:val="mk-MK"/>
              </w:rPr>
            </w:pPr>
            <w:r w:rsidRPr="001A4FC3">
              <w:rPr>
                <w:rFonts w:cstheme="minorHAnsi"/>
                <w:lang w:val="mk-MK"/>
              </w:rPr>
              <w:lastRenderedPageBreak/>
              <w:t xml:space="preserve">- Глоба во износ од 6.000 </w:t>
            </w:r>
            <w:r w:rsidRPr="001A4FC3">
              <w:rPr>
                <w:rFonts w:cstheme="minorHAnsi"/>
                <w:lang w:val="mk-MK"/>
              </w:rPr>
              <w:lastRenderedPageBreak/>
              <w:t>евра во денарска противвредност ќе му се изрече за прекршок на правното лице кое врши експлоатација на минерални суровини</w:t>
            </w:r>
          </w:p>
          <w:p w14:paraId="6D0BF1BA" w14:textId="77777777" w:rsidR="000B593C" w:rsidRPr="001A4FC3" w:rsidRDefault="000B593C" w:rsidP="00911BC5">
            <w:pPr>
              <w:shd w:val="clear" w:color="auto" w:fill="FFFFFF" w:themeFill="background1"/>
              <w:spacing w:before="120" w:after="120" w:line="276" w:lineRule="auto"/>
              <w:rPr>
                <w:rFonts w:cstheme="minorHAnsi"/>
                <w:lang w:val="mk-MK"/>
              </w:rPr>
            </w:pPr>
            <w:r w:rsidRPr="001A4FC3">
              <w:rPr>
                <w:rFonts w:cstheme="minorHAnsi"/>
                <w:lang w:val="mk-MK"/>
              </w:rPr>
              <w:t>- Глоба во износ од 30 % од одмерена глоба за правното лице ќе се изрече за прекршок и на одговорното лице во правното лице.</w:t>
            </w:r>
          </w:p>
          <w:p w14:paraId="4013E075" w14:textId="7E4564C0" w:rsidR="000B593C" w:rsidRPr="001A4FC3" w:rsidRDefault="000B593C" w:rsidP="00911BC5">
            <w:pPr>
              <w:shd w:val="clear" w:color="auto" w:fill="FFFFFF" w:themeFill="background1"/>
              <w:spacing w:before="120" w:after="120" w:line="276" w:lineRule="auto"/>
              <w:rPr>
                <w:rFonts w:cstheme="minorHAnsi"/>
                <w:lang w:val="mk-MK"/>
              </w:rPr>
            </w:pPr>
            <w:r w:rsidRPr="001A4FC3">
              <w:rPr>
                <w:rFonts w:cstheme="minorHAnsi"/>
                <w:lang w:val="mk-MK"/>
              </w:rPr>
              <w:t>- Глоба во износ од 500 до 900 евра во денарска противвредност ќе му се изрече за прекршок на физичко лице.</w:t>
            </w:r>
          </w:p>
        </w:tc>
        <w:tc>
          <w:tcPr>
            <w:tcW w:w="919" w:type="pct"/>
          </w:tcPr>
          <w:p w14:paraId="5596C44A" w14:textId="77777777" w:rsidR="000B593C" w:rsidRPr="001A4FC3" w:rsidRDefault="000B593C" w:rsidP="00911BC5">
            <w:pPr>
              <w:shd w:val="clear" w:color="auto" w:fill="FFFFFF" w:themeFill="background1"/>
              <w:spacing w:before="120" w:after="120" w:line="276" w:lineRule="auto"/>
              <w:rPr>
                <w:rFonts w:cstheme="minorHAnsi"/>
                <w:b/>
                <w:lang w:val="mk-MK"/>
              </w:rPr>
            </w:pPr>
          </w:p>
        </w:tc>
      </w:tr>
      <w:tr w:rsidR="001A4FC3" w:rsidRPr="001A4FC3" w14:paraId="0E6706DA" w14:textId="77777777" w:rsidTr="00B87153">
        <w:tc>
          <w:tcPr>
            <w:tcW w:w="415" w:type="pct"/>
          </w:tcPr>
          <w:p w14:paraId="5C213A11" w14:textId="77777777" w:rsidR="000B593C" w:rsidRPr="001A4FC3" w:rsidRDefault="000B593C" w:rsidP="00911BC5">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62</w:t>
            </w:r>
          </w:p>
          <w:p w14:paraId="01BD820F" w14:textId="77777777" w:rsidR="000B593C" w:rsidRPr="001A4FC3" w:rsidRDefault="000B593C" w:rsidP="00911BC5">
            <w:pPr>
              <w:shd w:val="clear" w:color="auto" w:fill="FFFFFF" w:themeFill="background1"/>
              <w:spacing w:before="120" w:after="120" w:line="276" w:lineRule="auto"/>
              <w:rPr>
                <w:rFonts w:cstheme="minorHAnsi"/>
                <w:lang w:val="mk-MK"/>
              </w:rPr>
            </w:pPr>
            <w:r w:rsidRPr="001A4FC3">
              <w:rPr>
                <w:rFonts w:cstheme="minorHAnsi"/>
                <w:lang w:val="mk-MK"/>
              </w:rPr>
              <w:t>Став (4)</w:t>
            </w:r>
          </w:p>
        </w:tc>
        <w:tc>
          <w:tcPr>
            <w:tcW w:w="1545" w:type="pct"/>
          </w:tcPr>
          <w:p w14:paraId="5E3331CB" w14:textId="77777777" w:rsidR="000B593C" w:rsidRPr="001A4FC3" w:rsidRDefault="000B593C" w:rsidP="00911BC5">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работите на минирање ги вршат лица кои се стручно оспособени за такви работи и кои ги исполнуваат условите пропишани со Законот за заштита од експлозивни материи и имаат положено испит за проверка на нивната оспособеност, пред стручна комисија формирана од страна на концесионерот.</w:t>
            </w:r>
          </w:p>
        </w:tc>
        <w:tc>
          <w:tcPr>
            <w:tcW w:w="682" w:type="pct"/>
          </w:tcPr>
          <w:p w14:paraId="6D0A295D" w14:textId="77777777" w:rsidR="000B593C" w:rsidRPr="001A4FC3" w:rsidRDefault="000B593C" w:rsidP="00911BC5">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54101516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22098831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39E1C5DA" w14:textId="77777777" w:rsidR="000B593C" w:rsidRPr="001A4FC3" w:rsidRDefault="000B593C" w:rsidP="00911BC5">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tcPr>
          <w:p w14:paraId="257019C8" w14:textId="77777777" w:rsidR="000B593C" w:rsidRPr="001A4FC3" w:rsidRDefault="000B593C" w:rsidP="00911BC5">
            <w:pPr>
              <w:shd w:val="clear" w:color="auto" w:fill="FFFFFF" w:themeFill="background1"/>
              <w:spacing w:before="120" w:after="120" w:line="276" w:lineRule="auto"/>
              <w:rPr>
                <w:rFonts w:cstheme="minorHAnsi"/>
                <w:lang w:val="mk-MK"/>
              </w:rPr>
            </w:pPr>
            <w:r w:rsidRPr="001A4FC3">
              <w:rPr>
                <w:rFonts w:cstheme="minorHAnsi"/>
                <w:lang w:val="mk-MK"/>
              </w:rPr>
              <w:t>Член 126</w:t>
            </w:r>
          </w:p>
          <w:p w14:paraId="5899E279" w14:textId="77777777" w:rsidR="000B593C" w:rsidRPr="001A4FC3" w:rsidRDefault="000B593C" w:rsidP="00911BC5">
            <w:pPr>
              <w:shd w:val="clear" w:color="auto" w:fill="FFFFFF" w:themeFill="background1"/>
              <w:spacing w:before="120" w:after="120" w:line="276" w:lineRule="auto"/>
              <w:rPr>
                <w:rFonts w:cstheme="minorHAnsi"/>
                <w:lang w:val="mk-MK"/>
              </w:rPr>
            </w:pPr>
            <w:r w:rsidRPr="001A4FC3">
              <w:rPr>
                <w:rFonts w:cstheme="minorHAnsi"/>
                <w:lang w:val="mk-MK"/>
              </w:rPr>
              <w:t>Став (1), (2) и (3)</w:t>
            </w:r>
          </w:p>
        </w:tc>
        <w:tc>
          <w:tcPr>
            <w:tcW w:w="966" w:type="pct"/>
            <w:vMerge/>
          </w:tcPr>
          <w:p w14:paraId="32BDFB7F" w14:textId="181115AF" w:rsidR="000B593C" w:rsidRPr="001A4FC3" w:rsidRDefault="000B593C" w:rsidP="00911BC5">
            <w:pPr>
              <w:shd w:val="clear" w:color="auto" w:fill="FFFFFF" w:themeFill="background1"/>
              <w:spacing w:before="120" w:after="120" w:line="276" w:lineRule="auto"/>
              <w:rPr>
                <w:rFonts w:cstheme="minorHAnsi"/>
                <w:lang w:val="mk-MK"/>
              </w:rPr>
            </w:pPr>
          </w:p>
        </w:tc>
        <w:tc>
          <w:tcPr>
            <w:tcW w:w="919" w:type="pct"/>
          </w:tcPr>
          <w:p w14:paraId="3D6608A9" w14:textId="77777777" w:rsidR="000B593C" w:rsidRPr="001A4FC3" w:rsidRDefault="000B593C" w:rsidP="00911BC5">
            <w:pPr>
              <w:shd w:val="clear" w:color="auto" w:fill="FFFFFF" w:themeFill="background1"/>
              <w:spacing w:before="120" w:after="120" w:line="276" w:lineRule="auto"/>
              <w:rPr>
                <w:rFonts w:cstheme="minorHAnsi"/>
                <w:b/>
                <w:lang w:val="mk-MK"/>
              </w:rPr>
            </w:pPr>
          </w:p>
        </w:tc>
      </w:tr>
      <w:tr w:rsidR="001A4FC3" w:rsidRPr="001A4FC3" w14:paraId="3503181C" w14:textId="77777777" w:rsidTr="00ED4B44">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FF6CCAE" w14:textId="7354EF75" w:rsidR="000B593C" w:rsidRPr="001A4FC3" w:rsidRDefault="000B593C" w:rsidP="00752504">
            <w:pPr>
              <w:shd w:val="clear" w:color="auto" w:fill="FFFFFF" w:themeFill="background1"/>
              <w:spacing w:before="120" w:after="120" w:line="276" w:lineRule="auto"/>
              <w:rPr>
                <w:rFonts w:cstheme="minorHAnsi"/>
                <w:lang w:val="mk-MK"/>
              </w:rPr>
            </w:pPr>
            <w:r w:rsidRPr="001A4FC3">
              <w:rPr>
                <w:rFonts w:cstheme="minorHAnsi"/>
                <w:lang w:val="mk-MK"/>
              </w:rPr>
              <w:t>Член 62</w:t>
            </w:r>
          </w:p>
          <w:p w14:paraId="0181E928" w14:textId="7105587B" w:rsidR="000B593C" w:rsidRPr="001A4FC3" w:rsidRDefault="000B593C" w:rsidP="00752504">
            <w:pPr>
              <w:shd w:val="clear" w:color="auto" w:fill="FFFFFF" w:themeFill="background1"/>
              <w:spacing w:before="120" w:after="120" w:line="276" w:lineRule="auto"/>
              <w:rPr>
                <w:rFonts w:cstheme="minorHAnsi"/>
                <w:lang w:val="mk-MK"/>
              </w:rPr>
            </w:pPr>
            <w:r w:rsidRPr="001A4FC3">
              <w:rPr>
                <w:rFonts w:cstheme="minorHAnsi"/>
                <w:lang w:val="mk-MK"/>
              </w:rPr>
              <w:t>Став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FDA4F23" w14:textId="424A9213" w:rsidR="000B593C" w:rsidRPr="001A4FC3" w:rsidRDefault="000B593C" w:rsidP="00752504">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за изведување на рударските работи концесионерот организира спроведување на обука на работниците за стручно оспособување за самостојно и безбедно вршење на своите работи и проверка пред стручна комисија, формирана од страна на концесионерот.</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95E6A93" w14:textId="77777777" w:rsidR="000B593C" w:rsidRPr="001A4FC3" w:rsidRDefault="000B593C" w:rsidP="00752504">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871802956"/>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09785501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51AE6FB" w14:textId="6ADBDF36" w:rsidR="000B593C" w:rsidRPr="001A4FC3" w:rsidRDefault="000B593C" w:rsidP="00752504">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43DB13C" w14:textId="77777777" w:rsidR="000B593C" w:rsidRPr="001A4FC3" w:rsidRDefault="000B593C" w:rsidP="00752504">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141BF48B" w14:textId="3DC50EC2" w:rsidR="000B593C" w:rsidRPr="001A4FC3" w:rsidRDefault="000B593C" w:rsidP="00752504">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4BD3F8A6" w14:textId="77777777" w:rsidR="000B593C" w:rsidRPr="001A4FC3" w:rsidRDefault="000B593C" w:rsidP="00752504">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10.000 евра во денарска противвредност ќе му се изрече за прекршок на правното лице.</w:t>
            </w:r>
          </w:p>
          <w:p w14:paraId="1DF6DFC8" w14:textId="77777777" w:rsidR="000B593C" w:rsidRPr="001A4FC3" w:rsidRDefault="000B593C" w:rsidP="00752504">
            <w:pPr>
              <w:shd w:val="clear" w:color="auto" w:fill="FFFFFF"/>
              <w:spacing w:after="100" w:afterAutospacing="1" w:line="240" w:lineRule="auto"/>
              <w:jc w:val="both"/>
              <w:rPr>
                <w:rFonts w:eastAsia="Times New Roman" w:cstheme="minorHAnsi"/>
                <w:lang w:val="mk-MK" w:eastAsia="mk-MK"/>
              </w:rPr>
            </w:pPr>
            <w:r w:rsidRPr="001A4FC3">
              <w:rPr>
                <w:rFonts w:cstheme="minorHAnsi"/>
                <w:shd w:val="clear" w:color="auto" w:fill="FFFFFF"/>
                <w:lang w:val="mk-MK"/>
              </w:rPr>
              <w:t>- На правното лице може да му се изрече и </w:t>
            </w:r>
            <w:r w:rsidRPr="001A4FC3">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22F3CF94" w14:textId="77777777" w:rsidR="000B593C" w:rsidRPr="001A4FC3" w:rsidRDefault="000B593C" w:rsidP="00752504">
            <w:pPr>
              <w:shd w:val="clear" w:color="auto" w:fill="FFFFFF" w:themeFill="background1"/>
              <w:spacing w:before="120" w:after="120" w:line="276" w:lineRule="auto"/>
              <w:rPr>
                <w:rFonts w:eastAsia="Times New Roman" w:cstheme="minorHAnsi"/>
                <w:lang w:val="mk-MK" w:eastAsia="mk-MK"/>
              </w:rPr>
            </w:pPr>
            <w:r w:rsidRPr="001A4FC3">
              <w:rPr>
                <w:rFonts w:eastAsia="Times New Roman" w:cstheme="minorHAnsi"/>
                <w:lang w:val="mk-MK" w:eastAsia="mk-MK"/>
              </w:rPr>
              <w:t xml:space="preserve">- Глоба во износ од 30 % </w:t>
            </w:r>
            <w:r w:rsidRPr="001A4FC3">
              <w:rPr>
                <w:rFonts w:eastAsia="Times New Roman" w:cstheme="minorHAnsi"/>
                <w:lang w:val="mk-MK" w:eastAsia="mk-MK"/>
              </w:rPr>
              <w:lastRenderedPageBreak/>
              <w:t>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0F81254E" w14:textId="7E6F2506" w:rsidR="000B593C" w:rsidRPr="001A4FC3" w:rsidRDefault="000B593C" w:rsidP="00752504">
            <w:pPr>
              <w:shd w:val="clear" w:color="auto" w:fill="FFFFFF" w:themeFill="background1"/>
              <w:spacing w:before="120" w:after="120" w:line="276" w:lineRule="auto"/>
              <w:rPr>
                <w:rFonts w:cstheme="minorHAnsi"/>
                <w:b/>
                <w:lang w:val="mk-MK"/>
              </w:rPr>
            </w:pPr>
            <w:r w:rsidRPr="001A4FC3">
              <w:rPr>
                <w:rFonts w:eastAsia="Times New Roman" w:cstheme="minorHAnsi"/>
                <w:b/>
                <w:lang w:val="mk-MK" w:eastAsia="mk-MK"/>
              </w:rPr>
              <w:t xml:space="preserve">- </w:t>
            </w:r>
            <w:r w:rsidRPr="001A4FC3">
              <w:rPr>
                <w:rFonts w:ascii="Calibri" w:hAnsi="Calibri" w:cs="Calibri"/>
                <w:shd w:val="clear" w:color="auto" w:fill="FFFFFF"/>
                <w:lang w:val="mk-MK"/>
              </w:rPr>
              <w:t>Глоба во износ од 500 до 1.000 евра во 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појава што го загрозува животот на работниците, како и за причините за 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80ECA3" w14:textId="77777777" w:rsidR="000B593C" w:rsidRPr="001A4FC3" w:rsidRDefault="000B593C" w:rsidP="00752504">
            <w:pPr>
              <w:shd w:val="clear" w:color="auto" w:fill="FFFFFF" w:themeFill="background1"/>
              <w:spacing w:before="120" w:after="120" w:line="276" w:lineRule="auto"/>
              <w:rPr>
                <w:rFonts w:cstheme="minorHAnsi"/>
                <w:b/>
                <w:lang w:val="mk-MK"/>
              </w:rPr>
            </w:pPr>
          </w:p>
        </w:tc>
      </w:tr>
      <w:tr w:rsidR="001A4FC3" w:rsidRPr="001A4FC3" w14:paraId="348A75A6" w14:textId="77777777" w:rsidTr="00ED4B44">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B019FBD" w14:textId="77777777" w:rsidR="000B593C" w:rsidRPr="001A4FC3" w:rsidRDefault="000B593C" w:rsidP="005045A2">
            <w:pPr>
              <w:shd w:val="clear" w:color="auto" w:fill="FFFFFF" w:themeFill="background1"/>
              <w:spacing w:before="120" w:after="120" w:line="276" w:lineRule="auto"/>
              <w:rPr>
                <w:rFonts w:cstheme="minorHAnsi"/>
                <w:lang w:val="mk-MK"/>
              </w:rPr>
            </w:pPr>
            <w:r w:rsidRPr="001A4FC3">
              <w:rPr>
                <w:rFonts w:cstheme="minorHAnsi"/>
                <w:lang w:val="mk-MK"/>
              </w:rPr>
              <w:t>Член 62</w:t>
            </w:r>
          </w:p>
          <w:p w14:paraId="231A793F" w14:textId="088B4E48" w:rsidR="000B593C" w:rsidRPr="001A4FC3" w:rsidRDefault="000B593C" w:rsidP="005045A2">
            <w:pPr>
              <w:shd w:val="clear" w:color="auto" w:fill="FFFFFF" w:themeFill="background1"/>
              <w:spacing w:before="120" w:after="120" w:line="276" w:lineRule="auto"/>
              <w:rPr>
                <w:rFonts w:cstheme="minorHAnsi"/>
                <w:lang w:val="mk-MK"/>
              </w:rPr>
            </w:pPr>
            <w:r w:rsidRPr="001A4FC3">
              <w:rPr>
                <w:rFonts w:cstheme="minorHAnsi"/>
                <w:lang w:val="mk-MK"/>
              </w:rPr>
              <w:t>Став (6)</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9AA2B58" w14:textId="1D85FE14" w:rsidR="000B593C" w:rsidRPr="001A4FC3" w:rsidRDefault="000B593C" w:rsidP="005045A2">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работниците на обука вршат работа на минирања со одобрение од раководителот на рудникот и под постојан надзор на палителот на мини.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64B8B62" w14:textId="77777777" w:rsidR="000B593C" w:rsidRPr="001A4FC3" w:rsidRDefault="000B593C" w:rsidP="005045A2">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88259552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75285446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04DB76C" w14:textId="27795EA2" w:rsidR="000B593C" w:rsidRPr="001A4FC3" w:rsidRDefault="000B593C" w:rsidP="005045A2">
            <w:pPr>
              <w:shd w:val="clear" w:color="auto" w:fill="FFFFFF" w:themeFill="background1"/>
              <w:spacing w:before="120" w:after="120" w:line="276" w:lineRule="auto"/>
              <w:rPr>
                <w:rFonts w:cstheme="minorHAnsi"/>
                <w:bCs/>
                <w:lang w:val="mk-MK"/>
              </w:rPr>
            </w:pPr>
            <w:r w:rsidRPr="001A4FC3">
              <w:rPr>
                <w:rFonts w:cstheme="minorHAnsi"/>
                <w:bCs/>
                <w:lang w:val="mk-MK"/>
              </w:rPr>
              <w:t>2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7FFCEBA" w14:textId="77777777" w:rsidR="000B593C" w:rsidRPr="001A4FC3" w:rsidRDefault="000B593C" w:rsidP="000B593C">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608265A7" w14:textId="6BAA98D9" w:rsidR="000B593C" w:rsidRPr="001A4FC3" w:rsidRDefault="000B593C" w:rsidP="000B593C">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tcBorders>
              <w:left w:val="single" w:sz="4" w:space="0" w:color="auto"/>
              <w:bottom w:val="single" w:sz="4" w:space="0" w:color="auto"/>
              <w:right w:val="single" w:sz="4" w:space="0" w:color="auto"/>
            </w:tcBorders>
            <w:shd w:val="clear" w:color="auto" w:fill="FFFFFF" w:themeFill="background1"/>
          </w:tcPr>
          <w:p w14:paraId="05829316" w14:textId="77777777" w:rsidR="000B593C" w:rsidRPr="001A4FC3" w:rsidRDefault="000B593C" w:rsidP="005045A2">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D51572E" w14:textId="77777777" w:rsidR="000B593C" w:rsidRPr="001A4FC3" w:rsidRDefault="000B593C" w:rsidP="005045A2">
            <w:pPr>
              <w:shd w:val="clear" w:color="auto" w:fill="FFFFFF" w:themeFill="background1"/>
              <w:spacing w:before="120" w:after="120" w:line="276" w:lineRule="auto"/>
              <w:rPr>
                <w:rFonts w:cstheme="minorHAnsi"/>
                <w:b/>
                <w:lang w:val="mk-MK"/>
              </w:rPr>
            </w:pPr>
          </w:p>
        </w:tc>
      </w:tr>
      <w:tr w:rsidR="001A4FC3" w:rsidRPr="001A4FC3" w14:paraId="2A660904"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338B170" w14:textId="77777777" w:rsidR="000B593C" w:rsidRPr="001A4FC3" w:rsidRDefault="000B593C" w:rsidP="003C40C8">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63</w:t>
            </w:r>
          </w:p>
          <w:p w14:paraId="6785E870" w14:textId="69331B24" w:rsidR="000B593C" w:rsidRPr="001A4FC3" w:rsidRDefault="000B593C" w:rsidP="003C40C8">
            <w:pPr>
              <w:shd w:val="clear" w:color="auto" w:fill="FFFFFF" w:themeFill="background1"/>
              <w:spacing w:before="120" w:after="120" w:line="276" w:lineRule="auto"/>
              <w:rPr>
                <w:rFonts w:cstheme="minorHAnsi"/>
                <w:lang w:val="mk-MK"/>
              </w:rPr>
            </w:pPr>
            <w:r w:rsidRPr="001A4FC3">
              <w:rPr>
                <w:rFonts w:cstheme="minorHAnsi"/>
                <w:lang w:val="mk-MK"/>
              </w:rPr>
              <w:t xml:space="preserve">Став (1) и </w:t>
            </w:r>
            <w:r w:rsidRPr="001A4FC3">
              <w:rPr>
                <w:rFonts w:cstheme="minorHAnsi"/>
                <w:lang w:val="mk-MK"/>
              </w:rPr>
              <w:lastRenderedPageBreak/>
              <w:t>(6)</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732F685" w14:textId="05BCE104" w:rsidR="000B593C" w:rsidRPr="001A4FC3" w:rsidRDefault="000B593C" w:rsidP="003C40C8">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lastRenderedPageBreak/>
              <w:t xml:space="preserve">Дали при изведување на рударските работи, како и при преработката на </w:t>
            </w:r>
            <w:r w:rsidRPr="001A4FC3">
              <w:rPr>
                <w:rFonts w:asciiTheme="minorHAnsi" w:hAnsiTheme="minorHAnsi" w:cstheme="minorHAnsi"/>
                <w:sz w:val="22"/>
                <w:szCs w:val="22"/>
                <w:shd w:val="clear" w:color="auto" w:fill="FFFFFF"/>
              </w:rPr>
              <w:t>енергетски, металични и техногени минерални суровини</w:t>
            </w:r>
            <w:r w:rsidRPr="001A4FC3">
              <w:rPr>
                <w:rFonts w:asciiTheme="minorHAnsi" w:hAnsiTheme="minorHAnsi" w:cstheme="minorHAnsi"/>
                <w:sz w:val="22"/>
                <w:szCs w:val="22"/>
              </w:rPr>
              <w:t xml:space="preserve"> концесионерот </w:t>
            </w:r>
            <w:r w:rsidRPr="001A4FC3">
              <w:rPr>
                <w:rFonts w:asciiTheme="minorHAnsi" w:hAnsiTheme="minorHAnsi" w:cstheme="minorHAnsi"/>
                <w:sz w:val="22"/>
                <w:szCs w:val="22"/>
              </w:rPr>
              <w:lastRenderedPageBreak/>
              <w:t>обезбедил технички надзор на изведувањето на тие работи според рударските проекти, техничките прописи и нормативи, како и според прописите за заштита при работа, безбедност и здравје.</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0D2190FE" w14:textId="77777777" w:rsidR="000B593C" w:rsidRPr="001A4FC3" w:rsidRDefault="000B593C" w:rsidP="003C40C8">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 xml:space="preserve">Да </w:t>
            </w:r>
            <w:sdt>
              <w:sdtPr>
                <w:rPr>
                  <w:rFonts w:cstheme="minorHAnsi"/>
                  <w:bCs/>
                  <w:lang w:val="mk-MK"/>
                </w:rPr>
                <w:id w:val="-28480903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97780877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1927FA06" w14:textId="1C57509B" w:rsidR="000B593C" w:rsidRPr="001A4FC3" w:rsidRDefault="00C7193A" w:rsidP="003C40C8">
            <w:pPr>
              <w:shd w:val="clear" w:color="auto" w:fill="FFFFFF" w:themeFill="background1"/>
              <w:spacing w:before="120" w:after="120" w:line="276" w:lineRule="auto"/>
              <w:rPr>
                <w:rFonts w:cstheme="minorHAnsi"/>
                <w:bCs/>
                <w:lang w:val="mk-MK"/>
              </w:rPr>
            </w:pPr>
            <w:r>
              <w:rPr>
                <w:rFonts w:cstheme="minorHAnsi"/>
                <w:bCs/>
                <w:lang w:val="mk-MK"/>
              </w:rPr>
              <w:t>4</w:t>
            </w:r>
            <w:r w:rsidR="000B593C" w:rsidRPr="001A4FC3">
              <w:rPr>
                <w:rFonts w:cstheme="minorHAnsi"/>
                <w:bCs/>
                <w:lang w:val="mk-MK"/>
              </w:rPr>
              <w:t xml:space="preserve"> бодови</w:t>
            </w:r>
          </w:p>
        </w:tc>
        <w:tc>
          <w:tcPr>
            <w:tcW w:w="473" w:type="pct"/>
            <w:vMerge w:val="restart"/>
            <w:tcBorders>
              <w:top w:val="single" w:sz="4" w:space="0" w:color="auto"/>
              <w:left w:val="single" w:sz="4" w:space="0" w:color="auto"/>
              <w:right w:val="single" w:sz="4" w:space="0" w:color="auto"/>
            </w:tcBorders>
            <w:shd w:val="clear" w:color="auto" w:fill="FFFFFF" w:themeFill="background1"/>
          </w:tcPr>
          <w:p w14:paraId="0EE57F84" w14:textId="77777777" w:rsidR="000B593C" w:rsidRPr="001A4FC3" w:rsidRDefault="000B593C" w:rsidP="003C40C8">
            <w:pPr>
              <w:shd w:val="clear" w:color="auto" w:fill="FFFFFF" w:themeFill="background1"/>
              <w:spacing w:before="120" w:after="120" w:line="276" w:lineRule="auto"/>
              <w:rPr>
                <w:rFonts w:cstheme="minorHAnsi"/>
                <w:lang w:val="mk-MK"/>
              </w:rPr>
            </w:pPr>
            <w:r w:rsidRPr="001A4FC3">
              <w:rPr>
                <w:rFonts w:cstheme="minorHAnsi"/>
                <w:lang w:val="mk-MK"/>
              </w:rPr>
              <w:t>Член 123</w:t>
            </w:r>
          </w:p>
          <w:p w14:paraId="2DAF8A61" w14:textId="1559AA7F" w:rsidR="000B593C" w:rsidRPr="001A4FC3" w:rsidRDefault="000B593C" w:rsidP="003C40C8">
            <w:pPr>
              <w:shd w:val="clear" w:color="auto" w:fill="FFFFFF" w:themeFill="background1"/>
              <w:spacing w:before="120" w:after="120" w:line="276" w:lineRule="auto"/>
              <w:rPr>
                <w:rFonts w:cstheme="minorHAnsi"/>
                <w:lang w:val="mk-MK"/>
              </w:rPr>
            </w:pPr>
            <w:r w:rsidRPr="001A4FC3">
              <w:rPr>
                <w:rFonts w:cstheme="minorHAnsi"/>
                <w:lang w:val="mk-MK"/>
              </w:rPr>
              <w:t xml:space="preserve">Став (1), </w:t>
            </w:r>
            <w:r w:rsidRPr="001A4FC3">
              <w:rPr>
                <w:rFonts w:cstheme="minorHAnsi"/>
                <w:lang w:val="mk-MK"/>
              </w:rPr>
              <w:lastRenderedPageBreak/>
              <w:t>(2), (3) и (4)</w:t>
            </w: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65F5FD84" w14:textId="77777777" w:rsidR="000B593C" w:rsidRPr="001A4FC3" w:rsidRDefault="000B593C" w:rsidP="003C40C8">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lastRenderedPageBreak/>
              <w:t xml:space="preserve">- Глоба во износ од 250.000 евра во денарска противвредност ќе му се </w:t>
            </w:r>
            <w:r w:rsidRPr="001A4FC3">
              <w:rPr>
                <w:rFonts w:cstheme="minorHAnsi"/>
                <w:shd w:val="clear" w:color="auto" w:fill="FFFFFF"/>
                <w:lang w:val="mk-MK"/>
              </w:rPr>
              <w:lastRenderedPageBreak/>
              <w:t>изрече за прекршок на правното лице</w:t>
            </w:r>
          </w:p>
          <w:p w14:paraId="290BA38F" w14:textId="77777777" w:rsidR="000B593C" w:rsidRPr="001A4FC3" w:rsidRDefault="000B593C" w:rsidP="003C40C8">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3E8E64A4" w14:textId="77777777" w:rsidR="000B593C" w:rsidRPr="001A4FC3" w:rsidRDefault="000B593C" w:rsidP="003C40C8">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посебна прекршочна мерка одземање на предмети со кои е сторен прекршокот.</w:t>
            </w:r>
          </w:p>
          <w:p w14:paraId="425C68AE" w14:textId="77B7AA30" w:rsidR="000B593C" w:rsidRPr="001A4FC3" w:rsidRDefault="000B593C" w:rsidP="003C40C8">
            <w:pPr>
              <w:shd w:val="clear" w:color="auto" w:fill="FFFFFF" w:themeFill="background1"/>
              <w:spacing w:before="120" w:after="120" w:line="276" w:lineRule="auto"/>
              <w:rPr>
                <w:rFonts w:cstheme="minorHAnsi"/>
                <w:b/>
                <w:lang w:val="mk-MK"/>
              </w:rPr>
            </w:pPr>
            <w:r w:rsidRPr="001A4FC3">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E28B2F3" w14:textId="77777777" w:rsidR="000B593C" w:rsidRPr="001A4FC3" w:rsidRDefault="000B593C" w:rsidP="003C40C8">
            <w:pPr>
              <w:shd w:val="clear" w:color="auto" w:fill="FFFFFF" w:themeFill="background1"/>
              <w:spacing w:before="120" w:after="120" w:line="276" w:lineRule="auto"/>
              <w:rPr>
                <w:rFonts w:cstheme="minorHAnsi"/>
                <w:b/>
                <w:lang w:val="mk-MK"/>
              </w:rPr>
            </w:pPr>
          </w:p>
        </w:tc>
      </w:tr>
      <w:tr w:rsidR="001A4FC3" w:rsidRPr="001A4FC3" w14:paraId="5C6B4DC5" w14:textId="77777777" w:rsidTr="00C90D96">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B888F93" w14:textId="77777777" w:rsidR="000B593C" w:rsidRPr="001A4FC3" w:rsidRDefault="000B593C" w:rsidP="007202F7">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63 став (2), (3) и (4)</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0F8D8D1" w14:textId="77777777" w:rsidR="000B593C" w:rsidRPr="001A4FC3" w:rsidRDefault="000B593C" w:rsidP="007202F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Дали за технички надзор на изведување на рударски работи при површинска експлоатација или при подземна експлоатација или при преработка на </w:t>
            </w:r>
            <w:r w:rsidRPr="001A4FC3">
              <w:rPr>
                <w:rFonts w:asciiTheme="minorHAnsi" w:hAnsiTheme="minorHAnsi" w:cstheme="minorHAnsi"/>
                <w:sz w:val="22"/>
                <w:szCs w:val="22"/>
                <w:shd w:val="clear" w:color="auto" w:fill="FFFFFF"/>
              </w:rPr>
              <w:t>енергетски, металични и техногени минерални суровини</w:t>
            </w:r>
            <w:r w:rsidRPr="001A4FC3">
              <w:rPr>
                <w:rFonts w:asciiTheme="minorHAnsi" w:hAnsiTheme="minorHAnsi" w:cstheme="minorHAnsi"/>
                <w:sz w:val="22"/>
                <w:szCs w:val="22"/>
              </w:rPr>
              <w:t xml:space="preserve"> е назначено лице кое е рударски инженер од соодветната рударска насока и поседува лиценца за изработка на рударски проекти за површинска и подземна експлоатација и преработка на минерални 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5A2784E" w14:textId="77777777" w:rsidR="000B593C" w:rsidRPr="001A4FC3" w:rsidRDefault="000B593C" w:rsidP="007202F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30759279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98246410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4EE32E3" w14:textId="69ED2569" w:rsidR="000B593C" w:rsidRPr="001A4FC3" w:rsidRDefault="00A97EB0" w:rsidP="007202F7">
            <w:pPr>
              <w:shd w:val="clear" w:color="auto" w:fill="FFFFFF" w:themeFill="background1"/>
              <w:spacing w:before="120" w:after="120" w:line="276" w:lineRule="auto"/>
              <w:rPr>
                <w:rFonts w:cstheme="minorHAnsi"/>
                <w:bCs/>
                <w:lang w:val="mk-MK"/>
              </w:rPr>
            </w:pPr>
            <w:r>
              <w:rPr>
                <w:rFonts w:cstheme="minorHAnsi"/>
                <w:bCs/>
                <w:lang w:val="mk-MK"/>
              </w:rPr>
              <w:t>4</w:t>
            </w:r>
            <w:r w:rsidR="000B593C" w:rsidRPr="001A4FC3">
              <w:rPr>
                <w:rFonts w:cstheme="minorHAnsi"/>
                <w:bCs/>
                <w:lang w:val="mk-MK"/>
              </w:rPr>
              <w:t xml:space="preserve"> бодови</w:t>
            </w:r>
          </w:p>
        </w:tc>
        <w:tc>
          <w:tcPr>
            <w:tcW w:w="473" w:type="pct"/>
            <w:vMerge/>
            <w:tcBorders>
              <w:left w:val="single" w:sz="4" w:space="0" w:color="auto"/>
              <w:bottom w:val="single" w:sz="4" w:space="0" w:color="auto"/>
              <w:right w:val="single" w:sz="4" w:space="0" w:color="auto"/>
            </w:tcBorders>
            <w:shd w:val="clear" w:color="auto" w:fill="FFFFFF" w:themeFill="background1"/>
          </w:tcPr>
          <w:p w14:paraId="15A9A50A" w14:textId="1B935795" w:rsidR="000B593C" w:rsidRPr="001A4FC3" w:rsidRDefault="000B593C" w:rsidP="007202F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6955DABE" w14:textId="77777777" w:rsidR="000B593C" w:rsidRPr="001A4FC3" w:rsidRDefault="000B593C" w:rsidP="007202F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DB5A443" w14:textId="77777777" w:rsidR="000B593C" w:rsidRPr="001A4FC3" w:rsidRDefault="000B593C" w:rsidP="007202F7">
            <w:pPr>
              <w:shd w:val="clear" w:color="auto" w:fill="FFFFFF" w:themeFill="background1"/>
              <w:spacing w:before="120" w:after="120" w:line="276" w:lineRule="auto"/>
              <w:rPr>
                <w:rFonts w:cstheme="minorHAnsi"/>
                <w:b/>
                <w:lang w:val="mk-MK"/>
              </w:rPr>
            </w:pPr>
          </w:p>
        </w:tc>
      </w:tr>
      <w:tr w:rsidR="001A4FC3" w:rsidRPr="001A4FC3" w14:paraId="578AFE82" w14:textId="77777777" w:rsidTr="00C90D96">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641C07D" w14:textId="080CC802" w:rsidR="000B593C" w:rsidRPr="001A4FC3" w:rsidRDefault="000B593C" w:rsidP="005045A2">
            <w:pPr>
              <w:shd w:val="clear" w:color="auto" w:fill="FFFFFF" w:themeFill="background1"/>
              <w:spacing w:before="120" w:after="120" w:line="276" w:lineRule="auto"/>
              <w:rPr>
                <w:rFonts w:cstheme="minorHAnsi"/>
                <w:lang w:val="mk-MK"/>
              </w:rPr>
            </w:pPr>
            <w:r w:rsidRPr="001A4FC3">
              <w:rPr>
                <w:rFonts w:cstheme="minorHAnsi"/>
                <w:lang w:val="mk-MK"/>
              </w:rPr>
              <w:t>Член 63 став (5)</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38252B4" w14:textId="223A1EA1" w:rsidR="000B593C" w:rsidRPr="001A4FC3" w:rsidRDefault="00A97EB0" w:rsidP="00A97EB0">
            <w:pPr>
              <w:pStyle w:val="NormalWeb"/>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t>Дали з</w:t>
            </w:r>
            <w:r w:rsidR="000B593C" w:rsidRPr="001A4FC3">
              <w:rPr>
                <w:rFonts w:asciiTheme="minorHAnsi" w:hAnsiTheme="minorHAnsi" w:cstheme="minorHAnsi"/>
                <w:sz w:val="22"/>
                <w:szCs w:val="22"/>
              </w:rPr>
              <w:t>а технички надзор е назначен раководителот на рудник со површинска експлоатација, раководителот на рудник со подземна експлоатација и раководителот на објектите за преработка на минерални 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D4B4B2D" w14:textId="77777777" w:rsidR="000B593C" w:rsidRPr="001A4FC3" w:rsidRDefault="000B593C" w:rsidP="005045A2">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39673584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65375058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9AB8E52" w14:textId="1DFE8D1B" w:rsidR="000B593C" w:rsidRPr="001A4FC3" w:rsidRDefault="00A97EB0" w:rsidP="005045A2">
            <w:pPr>
              <w:shd w:val="clear" w:color="auto" w:fill="FFFFFF" w:themeFill="background1"/>
              <w:spacing w:before="120" w:after="120" w:line="276" w:lineRule="auto"/>
              <w:rPr>
                <w:rFonts w:cstheme="minorHAnsi"/>
                <w:bCs/>
                <w:lang w:val="mk-MK"/>
              </w:rPr>
            </w:pPr>
            <w:r>
              <w:rPr>
                <w:rFonts w:cstheme="minorHAnsi"/>
                <w:bCs/>
                <w:lang w:val="mk-MK"/>
              </w:rPr>
              <w:t>4</w:t>
            </w:r>
            <w:r w:rsidR="000B593C" w:rsidRPr="001A4FC3">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57FABD8" w14:textId="77777777" w:rsidR="000B593C" w:rsidRPr="001A4FC3" w:rsidRDefault="000B593C" w:rsidP="005045A2">
            <w:pPr>
              <w:shd w:val="clear" w:color="auto" w:fill="FFFFFF" w:themeFill="background1"/>
              <w:spacing w:before="120" w:after="120" w:line="276" w:lineRule="auto"/>
              <w:rPr>
                <w:rFonts w:cstheme="minorHAnsi"/>
                <w:lang w:val="mk-MK"/>
              </w:rPr>
            </w:pPr>
          </w:p>
        </w:tc>
        <w:tc>
          <w:tcPr>
            <w:tcW w:w="966" w:type="pct"/>
            <w:vMerge/>
            <w:tcBorders>
              <w:left w:val="single" w:sz="4" w:space="0" w:color="auto"/>
              <w:bottom w:val="single" w:sz="4" w:space="0" w:color="auto"/>
              <w:right w:val="single" w:sz="4" w:space="0" w:color="auto"/>
            </w:tcBorders>
            <w:shd w:val="clear" w:color="auto" w:fill="FFFFFF" w:themeFill="background1"/>
          </w:tcPr>
          <w:p w14:paraId="7DF03EF4" w14:textId="77777777" w:rsidR="000B593C" w:rsidRPr="001A4FC3" w:rsidRDefault="000B593C" w:rsidP="005045A2">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4AC0D68" w14:textId="77777777" w:rsidR="000B593C" w:rsidRPr="001A4FC3" w:rsidRDefault="000B593C" w:rsidP="005045A2">
            <w:pPr>
              <w:shd w:val="clear" w:color="auto" w:fill="FFFFFF" w:themeFill="background1"/>
              <w:spacing w:before="120" w:after="120" w:line="276" w:lineRule="auto"/>
              <w:rPr>
                <w:rFonts w:cstheme="minorHAnsi"/>
                <w:b/>
                <w:lang w:val="mk-MK"/>
              </w:rPr>
            </w:pPr>
          </w:p>
        </w:tc>
      </w:tr>
      <w:tr w:rsidR="001A4FC3" w:rsidRPr="001A4FC3" w14:paraId="4CBA123C" w14:textId="77777777" w:rsidTr="00DC428F">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71D5EA2" w14:textId="17A337E7" w:rsidR="00C63DB2" w:rsidRPr="001A4FC3" w:rsidRDefault="00C63DB2" w:rsidP="009D0165">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64</w:t>
            </w:r>
          </w:p>
          <w:p w14:paraId="6BA44606" w14:textId="5FF0D439" w:rsidR="00C63DB2" w:rsidRPr="001A4FC3" w:rsidRDefault="00C63DB2" w:rsidP="009D0165">
            <w:pPr>
              <w:shd w:val="clear" w:color="auto" w:fill="FFFFFF" w:themeFill="background1"/>
              <w:spacing w:before="120" w:after="120" w:line="276" w:lineRule="auto"/>
              <w:rPr>
                <w:rFonts w:cstheme="minorHAnsi"/>
                <w:lang w:val="mk-MK"/>
              </w:rPr>
            </w:pPr>
            <w:r w:rsidRPr="001A4FC3">
              <w:rPr>
                <w:rFonts w:cstheme="minorHAnsi"/>
                <w:lang w:val="mk-MK"/>
              </w:rPr>
              <w:t>Став (1)</w:t>
            </w:r>
          </w:p>
          <w:p w14:paraId="208BD772" w14:textId="5F43CD07" w:rsidR="00C63DB2" w:rsidRPr="001A4FC3" w:rsidRDefault="00C63DB2" w:rsidP="009D0165">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FD50635" w14:textId="359B4311" w:rsidR="00C63DB2" w:rsidRPr="001A4FC3" w:rsidRDefault="00C63DB2" w:rsidP="009D0165">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Дали концесионерот </w:t>
            </w:r>
            <w:r w:rsidRPr="001A4FC3">
              <w:rPr>
                <w:rFonts w:asciiTheme="minorHAnsi" w:hAnsiTheme="minorHAnsi" w:cstheme="minorHAnsi"/>
                <w:sz w:val="22"/>
                <w:szCs w:val="22"/>
                <w:shd w:val="clear" w:color="auto" w:fill="FFFFFF"/>
              </w:rPr>
              <w:t>кој врши експлоатација на енергетски, металични и техногени минерални суровини</w:t>
            </w:r>
            <w:r w:rsidRPr="001A4FC3">
              <w:rPr>
                <w:rFonts w:asciiTheme="minorHAnsi" w:hAnsiTheme="minorHAnsi" w:cstheme="minorHAnsi"/>
                <w:sz w:val="22"/>
                <w:szCs w:val="22"/>
              </w:rPr>
              <w:t xml:space="preserve"> врши геодетско снимање или рударски мерења.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10EC8763" w14:textId="77777777" w:rsidR="00C63DB2" w:rsidRPr="001A4FC3" w:rsidRDefault="00C63DB2" w:rsidP="009D0165">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633594706"/>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200970565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1A5BF845" w14:textId="1F719931" w:rsidR="00C63DB2" w:rsidRPr="001A4FC3" w:rsidRDefault="00C63DB2" w:rsidP="009D0165">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40A55243" w14:textId="77777777" w:rsidR="00C63DB2" w:rsidRPr="001A4FC3" w:rsidRDefault="00C63DB2" w:rsidP="009D0165">
            <w:pPr>
              <w:shd w:val="clear" w:color="auto" w:fill="FFFFFF" w:themeFill="background1"/>
              <w:spacing w:before="120" w:after="120" w:line="276" w:lineRule="auto"/>
              <w:rPr>
                <w:rFonts w:cstheme="minorHAnsi"/>
                <w:lang w:val="mk-MK"/>
              </w:rPr>
            </w:pPr>
            <w:r w:rsidRPr="001A4FC3">
              <w:rPr>
                <w:rFonts w:cstheme="minorHAnsi"/>
                <w:lang w:val="mk-MK"/>
              </w:rPr>
              <w:t>Член 123</w:t>
            </w:r>
          </w:p>
          <w:p w14:paraId="555040D0" w14:textId="010DDC2A" w:rsidR="00C63DB2" w:rsidRPr="001A4FC3" w:rsidRDefault="00C63DB2" w:rsidP="009D0165">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384C109A" w14:textId="77777777" w:rsidR="00C63DB2" w:rsidRPr="001A4FC3" w:rsidRDefault="00C63DB2" w:rsidP="009D0165">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250.000 евра во денарска противвредност ќе му се изрече за прекршок на правното лице</w:t>
            </w:r>
          </w:p>
          <w:p w14:paraId="5925AA60" w14:textId="77777777" w:rsidR="00C63DB2" w:rsidRPr="001A4FC3" w:rsidRDefault="00C63DB2" w:rsidP="009D0165">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15061B31" w14:textId="77777777" w:rsidR="00C63DB2" w:rsidRPr="001A4FC3" w:rsidRDefault="00C63DB2" w:rsidP="009D0165">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посебна прекршочна мерка одземање на предмети со кои е сторен прекршокот.</w:t>
            </w:r>
          </w:p>
          <w:p w14:paraId="02D34BED" w14:textId="264DD303" w:rsidR="00C63DB2" w:rsidRPr="001A4FC3" w:rsidRDefault="00C63DB2" w:rsidP="009D0165">
            <w:pPr>
              <w:shd w:val="clear" w:color="auto" w:fill="FFFFFF" w:themeFill="background1"/>
              <w:spacing w:before="120" w:after="120" w:line="276" w:lineRule="auto"/>
              <w:rPr>
                <w:rFonts w:cstheme="minorHAnsi"/>
                <w:b/>
                <w:lang w:val="mk-MK"/>
              </w:rPr>
            </w:pPr>
            <w:r w:rsidRPr="001A4FC3">
              <w:rPr>
                <w:rFonts w:eastAsia="Times New Roman" w:cstheme="minorHAnsi"/>
                <w:lang w:val="mk-MK" w:eastAsia="mk-MK"/>
              </w:rPr>
              <w:t xml:space="preserve">-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w:t>
            </w:r>
            <w:r w:rsidRPr="001A4FC3">
              <w:rPr>
                <w:rFonts w:eastAsia="Times New Roman" w:cstheme="minorHAnsi"/>
                <w:lang w:val="mk-MK" w:eastAsia="mk-MK"/>
              </w:rPr>
              <w:lastRenderedPageBreak/>
              <w:t>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F1466D6" w14:textId="0B0E9C76" w:rsidR="00C63DB2" w:rsidRPr="001A4FC3" w:rsidRDefault="00C63DB2" w:rsidP="009D0165">
            <w:pPr>
              <w:pStyle w:val="NormalWeb"/>
              <w:shd w:val="clear" w:color="auto" w:fill="FFFFFF"/>
              <w:spacing w:before="0" w:beforeAutospacing="0"/>
              <w:jc w:val="both"/>
              <w:rPr>
                <w:rFonts w:asciiTheme="minorHAnsi" w:hAnsiTheme="minorHAnsi" w:cstheme="minorHAnsi"/>
                <w:sz w:val="22"/>
                <w:szCs w:val="22"/>
              </w:rPr>
            </w:pPr>
          </w:p>
        </w:tc>
      </w:tr>
      <w:tr w:rsidR="001A4FC3" w:rsidRPr="001A4FC3" w14:paraId="5399634A" w14:textId="77777777" w:rsidTr="00A13C89">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6ED4B50" w14:textId="355B4687" w:rsidR="00C63DB2" w:rsidRPr="001A4FC3" w:rsidRDefault="00C63DB2" w:rsidP="005045A2">
            <w:pPr>
              <w:shd w:val="clear" w:color="auto" w:fill="FFFFFF" w:themeFill="background1"/>
              <w:spacing w:before="120" w:after="120" w:line="276" w:lineRule="auto"/>
              <w:rPr>
                <w:rFonts w:cstheme="minorHAnsi"/>
                <w:lang w:val="mk-MK"/>
              </w:rPr>
            </w:pPr>
            <w:r w:rsidRPr="001A4FC3">
              <w:rPr>
                <w:rFonts w:cstheme="minorHAnsi"/>
                <w:lang w:val="mk-MK"/>
              </w:rPr>
              <w:t>Член 64 став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86F0724" w14:textId="0492F973" w:rsidR="00C63DB2" w:rsidRPr="001A4FC3" w:rsidRDefault="00C63DB2" w:rsidP="005045A2">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Дали концесионерот до Државниот инспекторат за техничка инспекција доставил </w:t>
            </w:r>
            <w:r w:rsidR="00F04BDA">
              <w:rPr>
                <w:rFonts w:asciiTheme="minorHAnsi" w:hAnsiTheme="minorHAnsi" w:cstheme="minorHAnsi"/>
                <w:sz w:val="22"/>
                <w:szCs w:val="22"/>
              </w:rPr>
              <w:t>примерок од геодетскиот елабора најдоцна до 31 јануари во тековната година за претходната</w:t>
            </w:r>
            <w:r w:rsidRPr="001A4FC3">
              <w:rPr>
                <w:rFonts w:asciiTheme="minorHAnsi" w:hAnsiTheme="minorHAnsi" w:cstheme="minorHAnsi"/>
                <w:sz w:val="22"/>
                <w:szCs w:val="22"/>
              </w:rPr>
              <w:t>.</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1F7451CE" w14:textId="77777777" w:rsidR="00C63DB2" w:rsidRPr="001A4FC3" w:rsidRDefault="00C63DB2" w:rsidP="005045A2">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34455500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65382485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6671CA11" w14:textId="1AE4558A" w:rsidR="00C63DB2" w:rsidRPr="001A4FC3" w:rsidRDefault="00A97EB0" w:rsidP="005045A2">
            <w:pPr>
              <w:shd w:val="clear" w:color="auto" w:fill="FFFFFF" w:themeFill="background1"/>
              <w:spacing w:before="120" w:after="120" w:line="276" w:lineRule="auto"/>
              <w:rPr>
                <w:rFonts w:cstheme="minorHAnsi"/>
                <w:bCs/>
                <w:lang w:val="mk-MK"/>
              </w:rPr>
            </w:pPr>
            <w:r>
              <w:rPr>
                <w:rFonts w:cstheme="minorHAnsi"/>
                <w:bCs/>
                <w:lang w:val="mk-MK"/>
              </w:rPr>
              <w:t>5</w:t>
            </w:r>
            <w:r w:rsidR="00C63DB2" w:rsidRPr="001A4FC3">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661CDC9" w14:textId="77777777" w:rsidR="00C63DB2" w:rsidRPr="001A4FC3" w:rsidRDefault="00C63DB2" w:rsidP="005045A2">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6120692A" w14:textId="77777777" w:rsidR="00C63DB2" w:rsidRPr="001A4FC3" w:rsidRDefault="00C63DB2" w:rsidP="005045A2">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36F6599" w14:textId="77777777" w:rsidR="00C63DB2" w:rsidRPr="001A4FC3" w:rsidRDefault="00C63DB2" w:rsidP="005045A2">
            <w:pPr>
              <w:pStyle w:val="NormalWeb"/>
              <w:shd w:val="clear" w:color="auto" w:fill="FFFFFF"/>
              <w:spacing w:before="0" w:beforeAutospacing="0"/>
              <w:jc w:val="both"/>
              <w:rPr>
                <w:rFonts w:asciiTheme="minorHAnsi" w:hAnsiTheme="minorHAnsi" w:cstheme="minorHAnsi"/>
                <w:sz w:val="22"/>
                <w:szCs w:val="22"/>
              </w:rPr>
            </w:pPr>
          </w:p>
        </w:tc>
      </w:tr>
      <w:tr w:rsidR="001A4FC3" w:rsidRPr="001A4FC3" w14:paraId="0CA76076" w14:textId="77777777" w:rsidTr="00A13C89">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3E72A95" w14:textId="77777777" w:rsidR="00C63DB2" w:rsidRPr="001A4FC3" w:rsidRDefault="00C63DB2" w:rsidP="00614B7B">
            <w:pPr>
              <w:shd w:val="clear" w:color="auto" w:fill="FFFFFF" w:themeFill="background1"/>
              <w:spacing w:before="120" w:after="120" w:line="276" w:lineRule="auto"/>
              <w:rPr>
                <w:rFonts w:cstheme="minorHAnsi"/>
                <w:lang w:val="mk-MK"/>
              </w:rPr>
            </w:pPr>
            <w:r w:rsidRPr="001A4FC3">
              <w:rPr>
                <w:rFonts w:cstheme="minorHAnsi"/>
                <w:lang w:val="mk-MK"/>
              </w:rPr>
              <w:t>Член 65</w:t>
            </w:r>
          </w:p>
          <w:p w14:paraId="1659724B" w14:textId="0AFD6FF4" w:rsidR="00C63DB2" w:rsidRPr="001A4FC3" w:rsidRDefault="00C63DB2" w:rsidP="00614B7B">
            <w:pPr>
              <w:shd w:val="clear" w:color="auto" w:fill="FFFFFF" w:themeFill="background1"/>
              <w:spacing w:before="120" w:after="120" w:line="276" w:lineRule="auto"/>
              <w:rPr>
                <w:rFonts w:cstheme="minorHAnsi"/>
                <w:lang w:val="mk-MK"/>
              </w:rPr>
            </w:pPr>
            <w:r w:rsidRPr="001A4FC3">
              <w:rPr>
                <w:rFonts w:cstheme="minorHAnsi"/>
                <w:lang w:val="mk-MK"/>
              </w:rPr>
              <w:t>Став (3)</w:t>
            </w:r>
          </w:p>
          <w:p w14:paraId="382B9B17" w14:textId="77777777" w:rsidR="00C63DB2" w:rsidRPr="001A4FC3" w:rsidRDefault="00C63DB2" w:rsidP="00614B7B">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7BE99173" w14:textId="08AF9263" w:rsidR="00C63DB2" w:rsidRPr="001A4FC3" w:rsidRDefault="00C63DB2" w:rsidP="00614B7B">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Дали концесионерот кој </w:t>
            </w:r>
            <w:r w:rsidRPr="001A4FC3">
              <w:rPr>
                <w:rFonts w:asciiTheme="minorHAnsi" w:hAnsiTheme="minorHAnsi" w:cstheme="minorHAnsi"/>
                <w:sz w:val="22"/>
                <w:szCs w:val="22"/>
                <w:shd w:val="clear" w:color="auto" w:fill="FFFFFF"/>
              </w:rPr>
              <w:t>врши експлоатација на металични и техногени минерални суровини и кој врши нивна преработка во облик на концентрат или метал еднаш месечно доставува вистинити податоци за содржината на минералните суровини кои се наоѓаат во добиените концентрати или металите до Министерството за економија.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6D328F5" w14:textId="77777777" w:rsidR="00C63DB2" w:rsidRPr="001A4FC3" w:rsidRDefault="00C63DB2" w:rsidP="00614B7B">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3410338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645221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4A7DEFA6" w14:textId="5A9AA610" w:rsidR="00C63DB2" w:rsidRPr="001A4FC3" w:rsidRDefault="00C63DB2" w:rsidP="00614B7B">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22237F7" w14:textId="77777777" w:rsidR="00C63DB2" w:rsidRPr="001A4FC3" w:rsidRDefault="00C63DB2" w:rsidP="00614B7B">
            <w:pPr>
              <w:shd w:val="clear" w:color="auto" w:fill="FFFFFF" w:themeFill="background1"/>
              <w:spacing w:before="120" w:after="120" w:line="276" w:lineRule="auto"/>
              <w:rPr>
                <w:rFonts w:cstheme="minorHAnsi"/>
                <w:lang w:val="mk-MK"/>
              </w:rPr>
            </w:pPr>
            <w:r w:rsidRPr="001A4FC3">
              <w:rPr>
                <w:rFonts w:cstheme="minorHAnsi"/>
                <w:lang w:val="mk-MK"/>
              </w:rPr>
              <w:t>Член 123</w:t>
            </w:r>
          </w:p>
          <w:p w14:paraId="5C5F8B58" w14:textId="65C9DE56" w:rsidR="00C63DB2" w:rsidRPr="001A4FC3" w:rsidRDefault="00C63DB2" w:rsidP="00614B7B">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tcBorders>
              <w:left w:val="single" w:sz="4" w:space="0" w:color="auto"/>
              <w:bottom w:val="single" w:sz="4" w:space="0" w:color="auto"/>
              <w:right w:val="single" w:sz="4" w:space="0" w:color="auto"/>
            </w:tcBorders>
            <w:shd w:val="clear" w:color="auto" w:fill="FFFFFF" w:themeFill="background1"/>
          </w:tcPr>
          <w:p w14:paraId="58719937" w14:textId="6D944AD2" w:rsidR="00C63DB2" w:rsidRPr="001A4FC3" w:rsidRDefault="00C63DB2" w:rsidP="00614B7B">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0FC28D" w14:textId="77777777" w:rsidR="00C63DB2" w:rsidRPr="001A4FC3" w:rsidRDefault="00C63DB2" w:rsidP="00614B7B">
            <w:pPr>
              <w:pStyle w:val="NormalWeb"/>
              <w:shd w:val="clear" w:color="auto" w:fill="FFFFFF"/>
              <w:spacing w:before="0" w:beforeAutospacing="0"/>
              <w:jc w:val="both"/>
              <w:rPr>
                <w:rFonts w:asciiTheme="minorHAnsi" w:hAnsiTheme="minorHAnsi" w:cstheme="minorHAnsi"/>
                <w:sz w:val="22"/>
                <w:szCs w:val="22"/>
              </w:rPr>
            </w:pPr>
          </w:p>
        </w:tc>
      </w:tr>
      <w:tr w:rsidR="005045A2" w:rsidRPr="001A4FC3" w14:paraId="54A35ADA"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2CF1111" w14:textId="53A8C1D0"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65</w:t>
            </w:r>
          </w:p>
          <w:p w14:paraId="0C203151" w14:textId="1D2B8108" w:rsidR="005045A2" w:rsidRPr="001A4FC3" w:rsidRDefault="005045A2" w:rsidP="005045A2">
            <w:pPr>
              <w:shd w:val="clear" w:color="auto" w:fill="FFFFFF" w:themeFill="background1"/>
              <w:spacing w:before="120" w:after="120" w:line="276" w:lineRule="auto"/>
              <w:rPr>
                <w:rFonts w:cstheme="minorHAnsi"/>
                <w:lang w:val="mk-MK"/>
              </w:rPr>
            </w:pPr>
            <w:r w:rsidRPr="001A4FC3">
              <w:rPr>
                <w:rFonts w:cstheme="minorHAnsi"/>
                <w:lang w:val="mk-MK"/>
              </w:rPr>
              <w:t>Став (4)</w:t>
            </w:r>
          </w:p>
          <w:p w14:paraId="3CD30D0D" w14:textId="059290F1" w:rsidR="005045A2" w:rsidRPr="001A4FC3" w:rsidRDefault="005045A2" w:rsidP="005045A2">
            <w:pPr>
              <w:shd w:val="clear" w:color="auto" w:fill="FFFFFF" w:themeFill="background1"/>
              <w:spacing w:before="120" w:after="120" w:line="276" w:lineRule="auto"/>
              <w:rPr>
                <w:rFonts w:cstheme="minorHAnsi"/>
                <w:lang w:val="mk-MK"/>
              </w:rPr>
            </w:pP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7A892C1" w14:textId="3D7D0520" w:rsidR="005045A2" w:rsidRPr="001A4FC3" w:rsidRDefault="005045A2" w:rsidP="005045A2">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експлоатација на металични минерални суровини, а кој во производниот процес произведува злато, истото првенствено го понудил на продажба на Народната банка на Република Македонија, по пазарни услови и по цена утврдена на Лондонската берза на метали.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FD8CE22" w14:textId="77777777" w:rsidR="005045A2" w:rsidRPr="001A4FC3" w:rsidRDefault="005045A2" w:rsidP="005045A2">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7003034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707994602"/>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6912A039" w14:textId="062B95A1" w:rsidR="005045A2" w:rsidRPr="001A4FC3" w:rsidRDefault="00614B7B" w:rsidP="005045A2">
            <w:pPr>
              <w:shd w:val="clear" w:color="auto" w:fill="FFFFFF" w:themeFill="background1"/>
              <w:spacing w:before="120" w:after="120" w:line="276" w:lineRule="auto"/>
              <w:rPr>
                <w:rFonts w:cstheme="minorHAnsi"/>
                <w:bCs/>
                <w:lang w:val="mk-MK"/>
              </w:rPr>
            </w:pPr>
            <w:r w:rsidRPr="001A4FC3">
              <w:rPr>
                <w:rFonts w:cstheme="minorHAnsi"/>
                <w:bCs/>
                <w:lang w:val="mk-MK"/>
              </w:rPr>
              <w:t>1</w:t>
            </w:r>
            <w:r w:rsidR="005045A2" w:rsidRPr="001A4FC3">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0A9987B2" w14:textId="77777777" w:rsidR="005045A2" w:rsidRPr="001A4FC3" w:rsidRDefault="005045A2" w:rsidP="005045A2">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3EF77B1A" w14:textId="77777777" w:rsidR="005045A2" w:rsidRPr="001A4FC3" w:rsidRDefault="005045A2" w:rsidP="005045A2">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73A5A34" w14:textId="77777777" w:rsidR="005045A2" w:rsidRPr="001A4FC3" w:rsidRDefault="005045A2" w:rsidP="005045A2">
            <w:pPr>
              <w:shd w:val="clear" w:color="auto" w:fill="FFFFFF" w:themeFill="background1"/>
              <w:spacing w:before="120" w:after="120" w:line="276" w:lineRule="auto"/>
              <w:rPr>
                <w:rFonts w:cstheme="minorHAnsi"/>
                <w:b/>
                <w:lang w:val="mk-MK"/>
              </w:rPr>
            </w:pPr>
          </w:p>
        </w:tc>
      </w:tr>
      <w:tr w:rsidR="00601FC0" w:rsidRPr="001A4FC3" w14:paraId="68C909C7"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2F510BE" w14:textId="77777777" w:rsidR="00601FC0" w:rsidRPr="001A4FC3" w:rsidRDefault="00601FC0" w:rsidP="00614B7B">
            <w:pPr>
              <w:shd w:val="clear" w:color="auto" w:fill="FFFFFF" w:themeFill="background1"/>
              <w:spacing w:before="120" w:after="120" w:line="276" w:lineRule="auto"/>
              <w:rPr>
                <w:rFonts w:cstheme="minorHAnsi"/>
                <w:lang w:val="mk-MK"/>
              </w:rPr>
            </w:pPr>
            <w:r w:rsidRPr="001A4FC3">
              <w:rPr>
                <w:rFonts w:cstheme="minorHAnsi"/>
                <w:lang w:val="mk-MK"/>
              </w:rPr>
              <w:t>Член 66</w:t>
            </w:r>
          </w:p>
          <w:p w14:paraId="1D0F7112" w14:textId="77777777" w:rsidR="00601FC0" w:rsidRPr="001A4FC3" w:rsidRDefault="00601FC0" w:rsidP="00614B7B">
            <w:pPr>
              <w:shd w:val="clear" w:color="auto" w:fill="FFFFFF" w:themeFill="background1"/>
              <w:spacing w:before="120" w:after="120" w:line="276" w:lineRule="auto"/>
              <w:rPr>
                <w:rFonts w:cstheme="minorHAnsi"/>
                <w:lang w:val="mk-MK"/>
              </w:rPr>
            </w:pPr>
            <w:r w:rsidRPr="001A4FC3">
              <w:rPr>
                <w:rFonts w:cstheme="minorHAnsi"/>
                <w:lang w:val="mk-MK"/>
              </w:rPr>
              <w:t>Став (1)</w:t>
            </w:r>
          </w:p>
          <w:p w14:paraId="553616CC" w14:textId="274E429D" w:rsidR="00601FC0" w:rsidRPr="001A4FC3" w:rsidRDefault="00601FC0" w:rsidP="00614B7B">
            <w:pPr>
              <w:shd w:val="clear" w:color="auto" w:fill="FFFFFF" w:themeFill="background1"/>
              <w:spacing w:before="120" w:after="120" w:line="276" w:lineRule="auto"/>
              <w:rPr>
                <w:rFonts w:cstheme="minorHAnsi"/>
                <w:lang w:val="mk-MK"/>
              </w:rPr>
            </w:pPr>
            <w:r w:rsidRPr="001A4FC3">
              <w:rPr>
                <w:rFonts w:cstheme="minorHAnsi"/>
                <w:lang w:val="mk-MK"/>
              </w:rPr>
              <w:t>Алинеја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7158154" w14:textId="72B3AA89" w:rsidR="00601FC0" w:rsidRPr="001A4FC3" w:rsidRDefault="00601FC0" w:rsidP="00614B7B">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при изведување на рударските работи за експлоатација на минерални суровини ги изведува рударските работи согласно со дозволата за експлоатација и дозволата за изведување на рударски работи според дополнителен рударски проект, стандардите и техничките нормативи кои важат за изведување на тие работи</w:t>
            </w:r>
            <w:r w:rsidR="007F5D28" w:rsidRPr="001A4FC3">
              <w:rPr>
                <w:rFonts w:asciiTheme="minorHAnsi" w:hAnsiTheme="minorHAnsi" w:cstheme="minorHAnsi"/>
                <w:sz w:val="22"/>
                <w:szCs w:val="22"/>
              </w:rPr>
              <w:t xml:space="preserve"> согласно пропишаните технички нормативи кои важат за одделни области при изведување на рударските работи.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2690DA1A" w14:textId="77777777" w:rsidR="00601FC0" w:rsidRPr="001A4FC3" w:rsidRDefault="00601FC0" w:rsidP="00614B7B">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84206777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18571227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F0F389A" w14:textId="6042CBF7" w:rsidR="00601FC0" w:rsidRPr="001A4FC3" w:rsidRDefault="00601FC0" w:rsidP="00614B7B">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vMerge w:val="restart"/>
            <w:tcBorders>
              <w:top w:val="single" w:sz="4" w:space="0" w:color="auto"/>
              <w:left w:val="single" w:sz="4" w:space="0" w:color="auto"/>
              <w:right w:val="single" w:sz="4" w:space="0" w:color="auto"/>
            </w:tcBorders>
            <w:shd w:val="clear" w:color="auto" w:fill="FFFFFF" w:themeFill="background1"/>
          </w:tcPr>
          <w:p w14:paraId="059D3893" w14:textId="77777777" w:rsidR="00601FC0" w:rsidRPr="001A4FC3" w:rsidRDefault="00601FC0" w:rsidP="00614B7B">
            <w:pPr>
              <w:shd w:val="clear" w:color="auto" w:fill="FFFFFF" w:themeFill="background1"/>
              <w:spacing w:before="120" w:after="120" w:line="276" w:lineRule="auto"/>
              <w:rPr>
                <w:rFonts w:cstheme="minorHAnsi"/>
                <w:lang w:val="mk-MK"/>
              </w:rPr>
            </w:pPr>
            <w:r w:rsidRPr="001A4FC3">
              <w:rPr>
                <w:rFonts w:cstheme="minorHAnsi"/>
                <w:lang w:val="mk-MK"/>
              </w:rPr>
              <w:t>Член 123</w:t>
            </w:r>
          </w:p>
          <w:p w14:paraId="75FB318D" w14:textId="654117C8" w:rsidR="00601FC0" w:rsidRPr="001A4FC3" w:rsidRDefault="00601FC0" w:rsidP="00614B7B">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0969AE98" w14:textId="77777777" w:rsidR="00601FC0" w:rsidRPr="001A4FC3" w:rsidRDefault="00601FC0" w:rsidP="00614B7B">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250.000 евра во денарска противвредност ќе му се изрече за прекршок на правното лице</w:t>
            </w:r>
          </w:p>
          <w:p w14:paraId="365BBCAF" w14:textId="77777777" w:rsidR="00601FC0" w:rsidRPr="001A4FC3" w:rsidRDefault="00601FC0" w:rsidP="00614B7B">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786259A4" w14:textId="77777777" w:rsidR="00601FC0" w:rsidRPr="001A4FC3" w:rsidRDefault="00601FC0" w:rsidP="00614B7B">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xml:space="preserve">- На правното лице може </w:t>
            </w:r>
            <w:r w:rsidRPr="001A4FC3">
              <w:rPr>
                <w:rFonts w:eastAsia="Times New Roman" w:cstheme="minorHAnsi"/>
                <w:lang w:val="mk-MK" w:eastAsia="mk-MK"/>
              </w:rPr>
              <w:lastRenderedPageBreak/>
              <w:t>да му се изрече посебна прекршочна мерка одземање на предмети со кои е сторен прекршокот.</w:t>
            </w:r>
          </w:p>
          <w:p w14:paraId="40A8E49C" w14:textId="7015E123" w:rsidR="00601FC0" w:rsidRPr="001A4FC3" w:rsidRDefault="00601FC0" w:rsidP="00614B7B">
            <w:pPr>
              <w:shd w:val="clear" w:color="auto" w:fill="FFFFFF" w:themeFill="background1"/>
              <w:spacing w:before="120" w:after="120" w:line="276" w:lineRule="auto"/>
              <w:rPr>
                <w:rFonts w:cstheme="minorHAnsi"/>
                <w:b/>
                <w:lang w:val="mk-MK"/>
              </w:rPr>
            </w:pPr>
            <w:r w:rsidRPr="001A4FC3">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A570E36" w14:textId="58A99489" w:rsidR="00601FC0" w:rsidRPr="001A4FC3" w:rsidRDefault="007F5D28" w:rsidP="007F5D28">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lastRenderedPageBreak/>
              <w:t>Техничките нормативи не се донесени.</w:t>
            </w:r>
          </w:p>
        </w:tc>
      </w:tr>
      <w:tr w:rsidR="00601FC0" w:rsidRPr="001A4FC3" w14:paraId="4B4D8906"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F8BD" w14:textId="77777777" w:rsidR="00601FC0" w:rsidRPr="001A4FC3" w:rsidRDefault="00601FC0" w:rsidP="00601FC0">
            <w:pPr>
              <w:shd w:val="clear" w:color="auto" w:fill="FFFFFF" w:themeFill="background1"/>
              <w:spacing w:before="120" w:after="120" w:line="276" w:lineRule="auto"/>
              <w:rPr>
                <w:rFonts w:cstheme="minorHAnsi"/>
                <w:lang w:val="mk-MK"/>
              </w:rPr>
            </w:pPr>
            <w:r w:rsidRPr="001A4FC3">
              <w:rPr>
                <w:rFonts w:cstheme="minorHAnsi"/>
                <w:lang w:val="mk-MK"/>
              </w:rPr>
              <w:t>Член 66</w:t>
            </w:r>
          </w:p>
          <w:p w14:paraId="016634EB" w14:textId="77777777" w:rsidR="00601FC0" w:rsidRPr="001A4FC3" w:rsidRDefault="00601FC0" w:rsidP="00601FC0">
            <w:pPr>
              <w:shd w:val="clear" w:color="auto" w:fill="FFFFFF" w:themeFill="background1"/>
              <w:spacing w:before="120" w:after="120" w:line="276" w:lineRule="auto"/>
              <w:rPr>
                <w:rFonts w:cstheme="minorHAnsi"/>
                <w:lang w:val="mk-MK"/>
              </w:rPr>
            </w:pPr>
            <w:r w:rsidRPr="001A4FC3">
              <w:rPr>
                <w:rFonts w:cstheme="minorHAnsi"/>
                <w:lang w:val="mk-MK"/>
              </w:rPr>
              <w:t>Став (1)</w:t>
            </w:r>
          </w:p>
          <w:p w14:paraId="79F8B206" w14:textId="4908CF12" w:rsidR="00601FC0" w:rsidRPr="001A4FC3" w:rsidRDefault="00601FC0" w:rsidP="00601FC0">
            <w:pPr>
              <w:shd w:val="clear" w:color="auto" w:fill="FFFFFF" w:themeFill="background1"/>
              <w:spacing w:before="120" w:after="120" w:line="276" w:lineRule="auto"/>
              <w:rPr>
                <w:rFonts w:cstheme="minorHAnsi"/>
                <w:lang w:val="mk-MK"/>
              </w:rPr>
            </w:pPr>
            <w:r w:rsidRPr="001A4FC3">
              <w:rPr>
                <w:rFonts w:cstheme="minorHAnsi"/>
                <w:lang w:val="mk-MK"/>
              </w:rPr>
              <w:t>Алинеја 5</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F5A90F9" w14:textId="452CC6EB" w:rsidR="00601FC0" w:rsidRPr="001A4FC3" w:rsidRDefault="00601FC0" w:rsidP="00601FC0">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при изведување на рударските работи за експлоатација на минерални суровини спроведува, на своја сметка, мерки за заштита на животната средина и природата и културното наследство, како и мерки за рекултивација на земјиштето согласно со закон.</w:t>
            </w:r>
          </w:p>
          <w:p w14:paraId="54D294F4" w14:textId="77777777" w:rsidR="00601FC0" w:rsidRPr="001A4FC3" w:rsidRDefault="00601FC0" w:rsidP="00601FC0">
            <w:pPr>
              <w:pStyle w:val="NormalWeb"/>
              <w:shd w:val="clear" w:color="auto" w:fill="FFFFFF"/>
              <w:spacing w:before="0" w:beforeAutospacing="0"/>
              <w:jc w:val="both"/>
              <w:rPr>
                <w:rFonts w:asciiTheme="minorHAnsi" w:hAnsiTheme="minorHAnsi" w:cstheme="minorHAnsi"/>
                <w:sz w:val="22"/>
                <w:szCs w:val="22"/>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919F298" w14:textId="77777777" w:rsidR="00601FC0" w:rsidRPr="001A4FC3" w:rsidRDefault="00601FC0" w:rsidP="00601FC0">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592665282"/>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200939625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DA92963" w14:textId="737CAEDF" w:rsidR="00601FC0" w:rsidRPr="001A4FC3" w:rsidRDefault="00601FC0" w:rsidP="00601FC0">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vMerge/>
            <w:tcBorders>
              <w:left w:val="single" w:sz="4" w:space="0" w:color="auto"/>
              <w:right w:val="single" w:sz="4" w:space="0" w:color="auto"/>
            </w:tcBorders>
            <w:shd w:val="clear" w:color="auto" w:fill="FFFFFF" w:themeFill="background1"/>
          </w:tcPr>
          <w:p w14:paraId="4DA57F26" w14:textId="77777777" w:rsidR="00601FC0" w:rsidRPr="001A4FC3" w:rsidRDefault="00601FC0" w:rsidP="00601FC0">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610BB9E2" w14:textId="77777777" w:rsidR="00601FC0" w:rsidRPr="001A4FC3" w:rsidRDefault="00601FC0" w:rsidP="00601FC0">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9E6EE38" w14:textId="77777777" w:rsidR="00601FC0" w:rsidRPr="001A4FC3" w:rsidRDefault="00601FC0" w:rsidP="00601FC0">
            <w:pPr>
              <w:pStyle w:val="NormalWeb"/>
              <w:shd w:val="clear" w:color="auto" w:fill="FFFFFF"/>
              <w:spacing w:before="0" w:beforeAutospacing="0"/>
              <w:jc w:val="both"/>
              <w:rPr>
                <w:rFonts w:asciiTheme="minorHAnsi" w:hAnsiTheme="minorHAnsi" w:cstheme="minorHAnsi"/>
                <w:sz w:val="22"/>
                <w:szCs w:val="22"/>
              </w:rPr>
            </w:pPr>
          </w:p>
        </w:tc>
      </w:tr>
      <w:tr w:rsidR="00601FC0" w:rsidRPr="001A4FC3" w14:paraId="36312E12"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71FCCC1D" w14:textId="77777777" w:rsidR="00601FC0" w:rsidRPr="001A4FC3" w:rsidRDefault="00601FC0" w:rsidP="00601FC0">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66</w:t>
            </w:r>
          </w:p>
          <w:p w14:paraId="0A2F7364" w14:textId="77777777" w:rsidR="00601FC0" w:rsidRPr="001A4FC3" w:rsidRDefault="00601FC0" w:rsidP="00601FC0">
            <w:pPr>
              <w:shd w:val="clear" w:color="auto" w:fill="FFFFFF" w:themeFill="background1"/>
              <w:spacing w:before="120" w:after="120" w:line="276" w:lineRule="auto"/>
              <w:rPr>
                <w:rFonts w:cstheme="minorHAnsi"/>
                <w:lang w:val="mk-MK"/>
              </w:rPr>
            </w:pPr>
            <w:r w:rsidRPr="001A4FC3">
              <w:rPr>
                <w:rFonts w:cstheme="minorHAnsi"/>
                <w:lang w:val="mk-MK"/>
              </w:rPr>
              <w:t>Став (1)</w:t>
            </w:r>
          </w:p>
          <w:p w14:paraId="43C919CB" w14:textId="596A8ABC" w:rsidR="00601FC0" w:rsidRPr="001A4FC3" w:rsidRDefault="00601FC0" w:rsidP="00601FC0">
            <w:pPr>
              <w:shd w:val="clear" w:color="auto" w:fill="FFFFFF" w:themeFill="background1"/>
              <w:spacing w:before="120" w:after="120" w:line="276" w:lineRule="auto"/>
              <w:rPr>
                <w:rFonts w:cstheme="minorHAnsi"/>
                <w:lang w:val="mk-MK"/>
              </w:rPr>
            </w:pPr>
            <w:r w:rsidRPr="001A4FC3">
              <w:rPr>
                <w:rFonts w:cstheme="minorHAnsi"/>
                <w:lang w:val="mk-MK"/>
              </w:rPr>
              <w:t>Алинеја 6</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4EF5F3C" w14:textId="0D29DD15" w:rsidR="00601FC0" w:rsidRPr="001A4FC3" w:rsidRDefault="00601FC0" w:rsidP="00601FC0">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при изведување на рударските работи за експлоатација на минерални суровини води евиденција на произведените количини на минерални суровини во пишана форма</w:t>
            </w:r>
            <w:r w:rsidR="00B53655" w:rsidRPr="001A4FC3">
              <w:rPr>
                <w:rFonts w:asciiTheme="minorHAnsi" w:hAnsiTheme="minorHAnsi" w:cstheme="minorHAnsi"/>
                <w:sz w:val="22"/>
                <w:szCs w:val="22"/>
              </w:rPr>
              <w:t xml:space="preserve"> согласно </w:t>
            </w:r>
            <w:r w:rsidR="00FC4C9A" w:rsidRPr="001A4FC3">
              <w:rPr>
                <w:rStyle w:val="Strong"/>
                <w:rFonts w:ascii="Calibri" w:hAnsi="Calibri" w:cs="Calibri"/>
                <w:b w:val="0"/>
                <w:bCs w:val="0"/>
                <w:sz w:val="22"/>
                <w:szCs w:val="22"/>
              </w:rPr>
              <w:t>Правилникот за начинот на водење на евиденција на произведените количини на минерални суровини</w:t>
            </w:r>
            <w:r w:rsidR="00B53655" w:rsidRPr="001A4FC3">
              <w:rPr>
                <w:rFonts w:asciiTheme="minorHAnsi" w:hAnsiTheme="minorHAnsi" w:cstheme="minorHAnsi"/>
                <w:sz w:val="22"/>
                <w:szCs w:val="22"/>
              </w:rPr>
              <w:t>.</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2B9A8863" w14:textId="77777777" w:rsidR="00601FC0" w:rsidRPr="001A4FC3" w:rsidRDefault="00601FC0" w:rsidP="00601FC0">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78769919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41292941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3E253625" w14:textId="626F078B" w:rsidR="00601FC0" w:rsidRPr="001A4FC3" w:rsidRDefault="00601FC0" w:rsidP="00601FC0">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vMerge/>
            <w:tcBorders>
              <w:left w:val="single" w:sz="4" w:space="0" w:color="auto"/>
              <w:bottom w:val="single" w:sz="4" w:space="0" w:color="auto"/>
              <w:right w:val="single" w:sz="4" w:space="0" w:color="auto"/>
            </w:tcBorders>
            <w:shd w:val="clear" w:color="auto" w:fill="FFFFFF" w:themeFill="background1"/>
          </w:tcPr>
          <w:p w14:paraId="349B0FDF" w14:textId="77777777" w:rsidR="00601FC0" w:rsidRPr="001A4FC3" w:rsidRDefault="00601FC0" w:rsidP="00601FC0">
            <w:pPr>
              <w:shd w:val="clear" w:color="auto" w:fill="FFFFFF" w:themeFill="background1"/>
              <w:spacing w:before="120" w:after="120" w:line="276" w:lineRule="auto"/>
              <w:rPr>
                <w:rFonts w:cstheme="minorHAnsi"/>
                <w:lang w:val="mk-MK"/>
              </w:rPr>
            </w:pPr>
          </w:p>
        </w:tc>
        <w:tc>
          <w:tcPr>
            <w:tcW w:w="966" w:type="pct"/>
            <w:vMerge/>
            <w:tcBorders>
              <w:left w:val="single" w:sz="4" w:space="0" w:color="auto"/>
              <w:bottom w:val="single" w:sz="4" w:space="0" w:color="auto"/>
              <w:right w:val="single" w:sz="4" w:space="0" w:color="auto"/>
            </w:tcBorders>
            <w:shd w:val="clear" w:color="auto" w:fill="FFFFFF" w:themeFill="background1"/>
          </w:tcPr>
          <w:p w14:paraId="3BBC9D1A" w14:textId="77777777" w:rsidR="00601FC0" w:rsidRPr="001A4FC3" w:rsidRDefault="00601FC0" w:rsidP="00601FC0">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E3C609" w14:textId="4CEAB5D2" w:rsidR="00601FC0" w:rsidRPr="001A4FC3" w:rsidRDefault="00FC4C9A" w:rsidP="00601FC0">
            <w:pPr>
              <w:pStyle w:val="NormalWeb"/>
              <w:shd w:val="clear" w:color="auto" w:fill="FFFFFF"/>
              <w:spacing w:before="0" w:beforeAutospacing="0"/>
              <w:jc w:val="both"/>
              <w:rPr>
                <w:rFonts w:asciiTheme="minorHAnsi" w:hAnsiTheme="minorHAnsi" w:cstheme="minorHAnsi"/>
                <w:b/>
                <w:bCs/>
                <w:sz w:val="22"/>
                <w:szCs w:val="22"/>
              </w:rPr>
            </w:pPr>
            <w:r w:rsidRPr="001A4FC3">
              <w:rPr>
                <w:rStyle w:val="Strong"/>
                <w:rFonts w:ascii="Calibri" w:hAnsi="Calibri" w:cs="Calibri"/>
                <w:b w:val="0"/>
                <w:bCs w:val="0"/>
                <w:sz w:val="22"/>
                <w:szCs w:val="22"/>
              </w:rPr>
              <w:t>Правилник за начинот на водење на евиденција на произведените количини на минерални суровини</w:t>
            </w:r>
          </w:p>
        </w:tc>
      </w:tr>
      <w:tr w:rsidR="001A4FC3" w:rsidRPr="001A4FC3" w14:paraId="129545FF" w14:textId="77777777" w:rsidTr="0009742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1252428" w14:textId="77777777" w:rsidR="00A872A1" w:rsidRPr="001A4FC3" w:rsidRDefault="00A872A1" w:rsidP="00B53655">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66</w:t>
            </w:r>
          </w:p>
          <w:p w14:paraId="58E8C63B" w14:textId="77777777" w:rsidR="00A872A1" w:rsidRPr="001A4FC3" w:rsidRDefault="00A872A1" w:rsidP="00B53655">
            <w:pPr>
              <w:shd w:val="clear" w:color="auto" w:fill="FFFFFF" w:themeFill="background1"/>
              <w:spacing w:before="120" w:after="120" w:line="276" w:lineRule="auto"/>
              <w:rPr>
                <w:rFonts w:cstheme="minorHAnsi"/>
                <w:lang w:val="mk-MK"/>
              </w:rPr>
            </w:pPr>
            <w:r w:rsidRPr="001A4FC3">
              <w:rPr>
                <w:rFonts w:cstheme="minorHAnsi"/>
                <w:lang w:val="mk-MK"/>
              </w:rPr>
              <w:t>Став (1)</w:t>
            </w:r>
          </w:p>
          <w:p w14:paraId="0417647B" w14:textId="38A989C3" w:rsidR="00A872A1" w:rsidRPr="001A4FC3" w:rsidRDefault="00A872A1" w:rsidP="00B53655">
            <w:pPr>
              <w:shd w:val="clear" w:color="auto" w:fill="FFFFFF" w:themeFill="background1"/>
              <w:spacing w:before="120" w:after="120" w:line="276" w:lineRule="auto"/>
              <w:rPr>
                <w:rFonts w:cstheme="minorHAnsi"/>
                <w:lang w:val="mk-MK"/>
              </w:rPr>
            </w:pPr>
            <w:r w:rsidRPr="001A4FC3">
              <w:rPr>
                <w:rFonts w:cstheme="minorHAnsi"/>
                <w:lang w:val="mk-MK"/>
              </w:rPr>
              <w:t>Алинеја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0768227" w14:textId="353F36A2" w:rsidR="00A872A1" w:rsidRPr="001A4FC3" w:rsidRDefault="00A872A1" w:rsidP="00B53655">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при изведување на рударските работи за експлоатација на минерални суровини врши рударски мерења и поседува рударски планови за вршење на експлоатација на минералните суровини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08C6B490" w14:textId="77777777" w:rsidR="00A872A1" w:rsidRPr="001A4FC3" w:rsidRDefault="00A872A1" w:rsidP="00B53655">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211193267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6881776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D6BBFE0" w14:textId="06646454" w:rsidR="00A872A1" w:rsidRPr="001A4FC3" w:rsidRDefault="00A97EB0" w:rsidP="00B53655">
            <w:pPr>
              <w:shd w:val="clear" w:color="auto" w:fill="FFFFFF" w:themeFill="background1"/>
              <w:spacing w:before="120" w:after="120" w:line="276" w:lineRule="auto"/>
              <w:rPr>
                <w:rFonts w:cstheme="minorHAnsi"/>
                <w:bCs/>
                <w:lang w:val="mk-MK"/>
              </w:rPr>
            </w:pPr>
            <w:r>
              <w:rPr>
                <w:rFonts w:cstheme="minorHAnsi"/>
                <w:bCs/>
                <w:lang w:val="mk-MK"/>
              </w:rPr>
              <w:t>2</w:t>
            </w:r>
            <w:r w:rsidR="00A872A1" w:rsidRPr="001A4FC3">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19ACC693" w14:textId="77777777" w:rsidR="00A872A1" w:rsidRPr="001A4FC3" w:rsidRDefault="00A872A1" w:rsidP="00B53655">
            <w:pPr>
              <w:shd w:val="clear" w:color="auto" w:fill="FFFFFF" w:themeFill="background1"/>
              <w:spacing w:before="120" w:after="120" w:line="276" w:lineRule="auto"/>
              <w:rPr>
                <w:rFonts w:cstheme="minorHAnsi"/>
                <w:lang w:val="mk-MK"/>
              </w:rPr>
            </w:pP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3D929941" w14:textId="77777777" w:rsidR="00A872A1" w:rsidRPr="001A4FC3" w:rsidRDefault="00A872A1" w:rsidP="00A872A1">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6.000 евра во денарска противвредност ќе му се изрече за прекршок на правното лице кое врши експлоатација на минерални суровини</w:t>
            </w:r>
          </w:p>
          <w:p w14:paraId="3C0E38D1" w14:textId="77777777" w:rsidR="00A872A1" w:rsidRPr="001A4FC3" w:rsidRDefault="00A872A1" w:rsidP="00A872A1">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30 % од одмерена глоба за правното лице ќе се изрече за прекршок и на одговорното лице во правното лице.</w:t>
            </w:r>
          </w:p>
          <w:p w14:paraId="144AB2D9" w14:textId="08A67A7A" w:rsidR="00A872A1" w:rsidRPr="001A4FC3" w:rsidRDefault="00A872A1" w:rsidP="00A872A1">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xml:space="preserve">- Глоба во износ од 500 </w:t>
            </w:r>
            <w:r w:rsidRPr="001A4FC3">
              <w:rPr>
                <w:rFonts w:cstheme="minorHAnsi"/>
                <w:shd w:val="clear" w:color="auto" w:fill="FFFFFF"/>
                <w:lang w:val="mk-MK"/>
              </w:rPr>
              <w:lastRenderedPageBreak/>
              <w:t>до 900 евра во денарска противвредност ќе му се изрече за прекршок на физичко лице.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0BBE037" w14:textId="77777777" w:rsidR="00A872A1" w:rsidRPr="001A4FC3" w:rsidRDefault="00A872A1" w:rsidP="00B53655">
            <w:pPr>
              <w:pStyle w:val="NormalWeb"/>
              <w:shd w:val="clear" w:color="auto" w:fill="FFFFFF"/>
              <w:spacing w:before="0" w:beforeAutospacing="0"/>
              <w:jc w:val="both"/>
              <w:rPr>
                <w:rFonts w:asciiTheme="minorHAnsi" w:hAnsiTheme="minorHAnsi" w:cstheme="minorHAnsi"/>
                <w:sz w:val="22"/>
                <w:szCs w:val="22"/>
              </w:rPr>
            </w:pPr>
          </w:p>
        </w:tc>
      </w:tr>
      <w:tr w:rsidR="001A4FC3" w:rsidRPr="001A4FC3" w14:paraId="298AF31D" w14:textId="77777777" w:rsidTr="0009742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61A3A86" w14:textId="77777777" w:rsidR="00A872A1" w:rsidRPr="001A4FC3" w:rsidRDefault="00A872A1" w:rsidP="00262E0D">
            <w:pPr>
              <w:shd w:val="clear" w:color="auto" w:fill="FFFFFF" w:themeFill="background1"/>
              <w:spacing w:before="120" w:after="120" w:line="276" w:lineRule="auto"/>
              <w:rPr>
                <w:rFonts w:cstheme="minorHAnsi"/>
                <w:lang w:val="mk-MK"/>
              </w:rPr>
            </w:pPr>
            <w:r w:rsidRPr="001A4FC3">
              <w:rPr>
                <w:rFonts w:cstheme="minorHAnsi"/>
                <w:lang w:val="mk-MK"/>
              </w:rPr>
              <w:t>Член 66</w:t>
            </w:r>
          </w:p>
          <w:p w14:paraId="5743EC70" w14:textId="77777777" w:rsidR="00A872A1" w:rsidRPr="001A4FC3" w:rsidRDefault="00A872A1" w:rsidP="00262E0D">
            <w:pPr>
              <w:shd w:val="clear" w:color="auto" w:fill="FFFFFF" w:themeFill="background1"/>
              <w:spacing w:before="120" w:after="120" w:line="276" w:lineRule="auto"/>
              <w:rPr>
                <w:rFonts w:cstheme="minorHAnsi"/>
                <w:lang w:val="mk-MK"/>
              </w:rPr>
            </w:pPr>
            <w:r w:rsidRPr="001A4FC3">
              <w:rPr>
                <w:rFonts w:cstheme="minorHAnsi"/>
                <w:lang w:val="mk-MK"/>
              </w:rPr>
              <w:t>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3D27048" w14:textId="77777777"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при изведување на рударските работи и вршењето на експлоатација на минерални суровини на локацијата каде што тие се вршат има:</w:t>
            </w:r>
          </w:p>
          <w:p w14:paraId="1B2A7411" w14:textId="4626A93C"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 дозвола за експлоатација на минерални суровини </w:t>
            </w:r>
            <w:r w:rsidR="00F04BDA">
              <w:rPr>
                <w:rFonts w:asciiTheme="minorHAnsi" w:hAnsiTheme="minorHAnsi" w:cstheme="minorHAnsi"/>
                <w:sz w:val="22"/>
                <w:szCs w:val="22"/>
              </w:rPr>
              <w:t>или</w:t>
            </w:r>
            <w:r w:rsidRPr="001A4FC3">
              <w:rPr>
                <w:rFonts w:asciiTheme="minorHAnsi" w:hAnsiTheme="minorHAnsi" w:cstheme="minorHAnsi"/>
                <w:sz w:val="22"/>
                <w:szCs w:val="22"/>
              </w:rPr>
              <w:t xml:space="preserve"> дозвола за изведување на рударски работи според дополнителен рударски проект,</w:t>
            </w:r>
          </w:p>
          <w:p w14:paraId="46B377F5" w14:textId="77777777"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 рударски планови со ажурирана состојба </w:t>
            </w:r>
            <w:r w:rsidRPr="001A4FC3">
              <w:rPr>
                <w:rFonts w:asciiTheme="minorHAnsi" w:hAnsiTheme="minorHAnsi" w:cstheme="minorHAnsi"/>
                <w:sz w:val="22"/>
                <w:szCs w:val="22"/>
              </w:rPr>
              <w:lastRenderedPageBreak/>
              <w:t>на изведените рударски работи,</w:t>
            </w:r>
          </w:p>
          <w:p w14:paraId="6E0DCC4A" w14:textId="77777777"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уверенија за стручна оспособеност на работниците за извршување на работите и за нивната здравствена состојба,</w:t>
            </w:r>
          </w:p>
          <w:p w14:paraId="22632E5E" w14:textId="77777777"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решение за поставување одговорни лица за раководење при изведувањето на рударските работи и објекти,</w:t>
            </w:r>
          </w:p>
          <w:p w14:paraId="51F68CD0" w14:textId="77777777"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извештаи за извршените периодични прегледи и испитувања на опремата и орудијата за работа заради утврдување на нивната исправност,</w:t>
            </w:r>
          </w:p>
          <w:p w14:paraId="7A84D808" w14:textId="77777777"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упатства за работа со мерки на заштита при работа за применетиот технолошки процес за експлоатација и преработка на минерални суровини,</w:t>
            </w:r>
          </w:p>
          <w:p w14:paraId="5560AE41" w14:textId="77777777"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 евиденција на произведените количини на минерални суровини во пишана форма  </w:t>
            </w:r>
            <w:r w:rsidRPr="001A4FC3">
              <w:rPr>
                <w:rFonts w:asciiTheme="minorHAnsi" w:hAnsiTheme="minorHAnsi" w:cstheme="minorHAnsi"/>
              </w:rPr>
              <w:t xml:space="preserve">согласно </w:t>
            </w:r>
            <w:r w:rsidRPr="001A4FC3">
              <w:rPr>
                <w:rStyle w:val="Strong"/>
                <w:rFonts w:ascii="Calibri" w:hAnsi="Calibri" w:cs="Calibri"/>
                <w:b w:val="0"/>
                <w:bCs w:val="0"/>
                <w:sz w:val="22"/>
                <w:szCs w:val="22"/>
              </w:rPr>
              <w:t>Правилникот за начинот на водење на евиденција на произведените количини на минерални суровини</w:t>
            </w:r>
            <w:r w:rsidRPr="001A4FC3">
              <w:rPr>
                <w:rFonts w:asciiTheme="minorHAnsi" w:hAnsiTheme="minorHAnsi" w:cstheme="minorHAnsi"/>
                <w:sz w:val="22"/>
                <w:szCs w:val="22"/>
              </w:rPr>
              <w:t xml:space="preserve"> и</w:t>
            </w:r>
          </w:p>
          <w:p w14:paraId="7909DD7C" w14:textId="77777777"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друга документација пропишана со овој или со друг закон.</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0A82D124" w14:textId="77777777" w:rsidR="00A872A1" w:rsidRPr="001A4FC3" w:rsidRDefault="00A872A1" w:rsidP="00262E0D">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 xml:space="preserve">Да </w:t>
            </w:r>
            <w:sdt>
              <w:sdtPr>
                <w:rPr>
                  <w:rFonts w:cstheme="minorHAnsi"/>
                  <w:bCs/>
                  <w:lang w:val="mk-MK"/>
                </w:rPr>
                <w:id w:val="118471242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73590375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579E058E" w14:textId="77777777" w:rsidR="00A872A1" w:rsidRPr="001A4FC3" w:rsidRDefault="00A872A1" w:rsidP="00262E0D">
            <w:pPr>
              <w:shd w:val="clear" w:color="auto" w:fill="FFFFFF" w:themeFill="background1"/>
              <w:spacing w:before="120" w:after="120" w:line="276" w:lineRule="auto"/>
              <w:rPr>
                <w:rFonts w:cstheme="minorHAnsi"/>
                <w:bCs/>
                <w:lang w:val="mk-MK"/>
              </w:rPr>
            </w:pPr>
            <w:r w:rsidRPr="001A4FC3">
              <w:rPr>
                <w:rFonts w:cstheme="minorHAnsi"/>
                <w:bCs/>
                <w:lang w:val="mk-MK"/>
              </w:rPr>
              <w:t>2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6447EA42" w14:textId="77777777" w:rsidR="00A872A1" w:rsidRPr="001A4FC3" w:rsidRDefault="00A872A1" w:rsidP="00262E0D">
            <w:pPr>
              <w:shd w:val="clear" w:color="auto" w:fill="FFFFFF" w:themeFill="background1"/>
              <w:spacing w:before="120" w:after="120" w:line="276" w:lineRule="auto"/>
              <w:rPr>
                <w:rFonts w:cstheme="minorHAnsi"/>
                <w:lang w:val="mk-MK"/>
              </w:rPr>
            </w:pPr>
            <w:r w:rsidRPr="001A4FC3">
              <w:rPr>
                <w:rFonts w:cstheme="minorHAnsi"/>
                <w:lang w:val="mk-MK"/>
              </w:rPr>
              <w:t>Член 126 став (1), (2), (3) и (4)</w:t>
            </w:r>
          </w:p>
        </w:tc>
        <w:tc>
          <w:tcPr>
            <w:tcW w:w="966" w:type="pct"/>
            <w:vMerge/>
            <w:tcBorders>
              <w:left w:val="single" w:sz="4" w:space="0" w:color="auto"/>
              <w:bottom w:val="single" w:sz="4" w:space="0" w:color="auto"/>
              <w:right w:val="single" w:sz="4" w:space="0" w:color="auto"/>
            </w:tcBorders>
            <w:shd w:val="clear" w:color="auto" w:fill="FFFFFF" w:themeFill="background1"/>
          </w:tcPr>
          <w:p w14:paraId="0552F9A2" w14:textId="529D740E" w:rsidR="00A872A1" w:rsidRPr="001A4FC3" w:rsidRDefault="00A872A1" w:rsidP="00262E0D">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B3F6177" w14:textId="77777777" w:rsidR="00A872A1" w:rsidRPr="001A4FC3" w:rsidRDefault="00A872A1" w:rsidP="00262E0D">
            <w:pPr>
              <w:pStyle w:val="NormalWeb"/>
              <w:shd w:val="clear" w:color="auto" w:fill="FFFFFF"/>
              <w:spacing w:before="0" w:beforeAutospacing="0"/>
              <w:jc w:val="both"/>
              <w:rPr>
                <w:rFonts w:asciiTheme="minorHAnsi" w:hAnsiTheme="minorHAnsi" w:cstheme="minorHAnsi"/>
                <w:sz w:val="22"/>
                <w:szCs w:val="22"/>
              </w:rPr>
            </w:pPr>
            <w:r w:rsidRPr="001A4FC3">
              <w:rPr>
                <w:rStyle w:val="Strong"/>
                <w:rFonts w:ascii="Calibri" w:hAnsi="Calibri" w:cs="Calibri"/>
                <w:b w:val="0"/>
                <w:bCs w:val="0"/>
                <w:sz w:val="22"/>
                <w:szCs w:val="22"/>
              </w:rPr>
              <w:t>Правилник за начинот на водење на евиденција на произведените количини на минерални суровини</w:t>
            </w:r>
          </w:p>
        </w:tc>
      </w:tr>
      <w:tr w:rsidR="00F64883" w:rsidRPr="001A4FC3" w14:paraId="7C3A337A"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9485093" w14:textId="77777777" w:rsidR="00B53655" w:rsidRPr="001A4FC3" w:rsidRDefault="00B53655" w:rsidP="00B53655">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66</w:t>
            </w:r>
          </w:p>
          <w:p w14:paraId="0647E9AD" w14:textId="77777777" w:rsidR="00B53655" w:rsidRPr="001A4FC3" w:rsidRDefault="00B53655" w:rsidP="00B53655">
            <w:pPr>
              <w:shd w:val="clear" w:color="auto" w:fill="FFFFFF" w:themeFill="background1"/>
              <w:spacing w:before="120" w:after="120" w:line="276" w:lineRule="auto"/>
              <w:rPr>
                <w:rFonts w:cstheme="minorHAnsi"/>
                <w:lang w:val="mk-MK"/>
              </w:rPr>
            </w:pPr>
            <w:r w:rsidRPr="001A4FC3">
              <w:rPr>
                <w:rFonts w:cstheme="minorHAnsi"/>
                <w:lang w:val="mk-MK"/>
              </w:rPr>
              <w:t>Став (1)</w:t>
            </w:r>
          </w:p>
          <w:p w14:paraId="403D70E4" w14:textId="0119E043" w:rsidR="00B53655" w:rsidRPr="001A4FC3" w:rsidRDefault="00B53655" w:rsidP="00B53655">
            <w:pPr>
              <w:shd w:val="clear" w:color="auto" w:fill="FFFFFF" w:themeFill="background1"/>
              <w:spacing w:before="120" w:after="120" w:line="276" w:lineRule="auto"/>
              <w:rPr>
                <w:rFonts w:cstheme="minorHAnsi"/>
                <w:lang w:val="mk-MK"/>
              </w:rPr>
            </w:pPr>
            <w:r w:rsidRPr="001A4FC3">
              <w:rPr>
                <w:rFonts w:cstheme="minorHAnsi"/>
                <w:lang w:val="mk-MK"/>
              </w:rPr>
              <w:t>Алинеја 4</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020C48E" w14:textId="5328820A" w:rsidR="00B53655" w:rsidRPr="001A4FC3" w:rsidRDefault="00B53655" w:rsidP="00B53655">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при изведување на рударските работи за експлоатација на минерални суровини ги спроведува мерките за заштита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C6D53A3" w14:textId="77777777" w:rsidR="00B53655" w:rsidRPr="001A4FC3" w:rsidRDefault="00B53655" w:rsidP="00B53655">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648433806"/>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13217264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54213A60" w14:textId="74C1D537" w:rsidR="00B53655" w:rsidRPr="001A4FC3" w:rsidRDefault="00A97EB0" w:rsidP="00B53655">
            <w:pPr>
              <w:shd w:val="clear" w:color="auto" w:fill="FFFFFF" w:themeFill="background1"/>
              <w:spacing w:before="120" w:after="120" w:line="276" w:lineRule="auto"/>
              <w:rPr>
                <w:rFonts w:cstheme="minorHAnsi"/>
                <w:bCs/>
                <w:lang w:val="mk-MK"/>
              </w:rPr>
            </w:pPr>
            <w:r>
              <w:rPr>
                <w:rFonts w:cstheme="minorHAnsi"/>
                <w:bCs/>
                <w:lang w:val="mk-MK"/>
              </w:rPr>
              <w:t>4</w:t>
            </w:r>
            <w:r w:rsidR="00B53655" w:rsidRPr="001A4FC3">
              <w:rPr>
                <w:rFonts w:cstheme="minorHAnsi"/>
                <w:bCs/>
                <w:lang w:val="mk-MK"/>
              </w:rPr>
              <w:t xml:space="preserve"> бодови</w:t>
            </w:r>
          </w:p>
        </w:tc>
        <w:tc>
          <w:tcPr>
            <w:tcW w:w="473" w:type="pct"/>
            <w:vMerge w:val="restart"/>
            <w:tcBorders>
              <w:top w:val="single" w:sz="4" w:space="0" w:color="auto"/>
              <w:left w:val="single" w:sz="4" w:space="0" w:color="auto"/>
              <w:right w:val="single" w:sz="4" w:space="0" w:color="auto"/>
            </w:tcBorders>
            <w:shd w:val="clear" w:color="auto" w:fill="FFFFFF" w:themeFill="background1"/>
          </w:tcPr>
          <w:p w14:paraId="4E744EA4" w14:textId="77777777" w:rsidR="00B53655" w:rsidRPr="001A4FC3" w:rsidRDefault="00B53655" w:rsidP="00B53655">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19C956F5" w14:textId="5EF9BA93" w:rsidR="00B53655" w:rsidRPr="001A4FC3" w:rsidRDefault="00B53655" w:rsidP="00B53655">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2685B003" w14:textId="77777777" w:rsidR="00B53655" w:rsidRPr="001A4FC3" w:rsidRDefault="00B53655" w:rsidP="00B53655">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10.000 евра во денарска противвредност ќе му се изрече за прекршок на правното лице.</w:t>
            </w:r>
          </w:p>
          <w:p w14:paraId="71BE289F" w14:textId="77777777" w:rsidR="00B53655" w:rsidRPr="001A4FC3" w:rsidRDefault="00B53655" w:rsidP="00B53655">
            <w:pPr>
              <w:shd w:val="clear" w:color="auto" w:fill="FFFFFF"/>
              <w:spacing w:after="100" w:afterAutospacing="1" w:line="240" w:lineRule="auto"/>
              <w:jc w:val="both"/>
              <w:rPr>
                <w:rFonts w:eastAsia="Times New Roman" w:cstheme="minorHAnsi"/>
                <w:lang w:val="mk-MK" w:eastAsia="mk-MK"/>
              </w:rPr>
            </w:pPr>
            <w:r w:rsidRPr="001A4FC3">
              <w:rPr>
                <w:rFonts w:cstheme="minorHAnsi"/>
                <w:shd w:val="clear" w:color="auto" w:fill="FFFFFF"/>
                <w:lang w:val="mk-MK"/>
              </w:rPr>
              <w:lastRenderedPageBreak/>
              <w:t>- На правното лице може да му се изрече и </w:t>
            </w:r>
            <w:r w:rsidRPr="001A4FC3">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27294B2F" w14:textId="77777777" w:rsidR="00B53655" w:rsidRPr="001A4FC3" w:rsidRDefault="00B53655" w:rsidP="00B53655">
            <w:pPr>
              <w:shd w:val="clear" w:color="auto" w:fill="FFFFFF" w:themeFill="background1"/>
              <w:spacing w:before="120" w:after="120" w:line="276" w:lineRule="auto"/>
              <w:rPr>
                <w:rFonts w:eastAsia="Times New Roman" w:cstheme="minorHAnsi"/>
                <w:lang w:val="mk-MK" w:eastAsia="mk-MK"/>
              </w:rPr>
            </w:pPr>
            <w:r w:rsidRPr="001A4FC3">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5C19C5ED" w14:textId="76360171" w:rsidR="00B53655" w:rsidRPr="001A4FC3" w:rsidRDefault="00B53655" w:rsidP="00B53655">
            <w:pPr>
              <w:shd w:val="clear" w:color="auto" w:fill="FFFFFF" w:themeFill="background1"/>
              <w:spacing w:before="120" w:after="120" w:line="276" w:lineRule="auto"/>
              <w:rPr>
                <w:rFonts w:cstheme="minorHAnsi"/>
                <w:shd w:val="clear" w:color="auto" w:fill="FFFFFF"/>
                <w:lang w:val="mk-MK"/>
              </w:rPr>
            </w:pPr>
            <w:r w:rsidRPr="001A4FC3">
              <w:rPr>
                <w:rFonts w:eastAsia="Times New Roman" w:cstheme="minorHAnsi"/>
                <w:b/>
                <w:lang w:val="mk-MK" w:eastAsia="mk-MK"/>
              </w:rPr>
              <w:t xml:space="preserve">- </w:t>
            </w:r>
            <w:r w:rsidRPr="001A4FC3">
              <w:rPr>
                <w:rFonts w:ascii="Calibri" w:hAnsi="Calibri" w:cs="Calibri"/>
                <w:shd w:val="clear" w:color="auto" w:fill="FFFFFF"/>
                <w:lang w:val="mk-MK"/>
              </w:rPr>
              <w:t xml:space="preserve">Глоба во износ од 500 до 1.000 евра во денарска противвредност ќе му се изрече за прекршок на физичко лице и доколку при вршењето на геолошките истражувања и експлоатацијата на </w:t>
            </w:r>
            <w:r w:rsidRPr="001A4FC3">
              <w:rPr>
                <w:rFonts w:ascii="Calibri" w:hAnsi="Calibri" w:cs="Calibri"/>
                <w:shd w:val="clear" w:color="auto" w:fill="FFFFFF"/>
                <w:lang w:val="mk-MK"/>
              </w:rPr>
              <w:lastRenderedPageBreak/>
              <w:t>минералните суровини не го извести непосредниот раководител за несреќа при работа, потешка повреда при работа или појава што го загрозува животот на работниците, како и за причините за 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3CAF587" w14:textId="77777777" w:rsidR="00B53655" w:rsidRPr="001A4FC3" w:rsidRDefault="00B53655" w:rsidP="00B53655">
            <w:pPr>
              <w:pStyle w:val="NormalWeb"/>
              <w:shd w:val="clear" w:color="auto" w:fill="FFFFFF"/>
              <w:spacing w:before="0" w:beforeAutospacing="0"/>
              <w:jc w:val="both"/>
              <w:rPr>
                <w:rFonts w:asciiTheme="minorHAnsi" w:hAnsiTheme="minorHAnsi" w:cstheme="minorHAnsi"/>
                <w:sz w:val="22"/>
                <w:szCs w:val="22"/>
              </w:rPr>
            </w:pPr>
          </w:p>
        </w:tc>
      </w:tr>
      <w:tr w:rsidR="00F64883" w:rsidRPr="001A4FC3" w14:paraId="2CBA2E2E"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B0BBD56" w14:textId="77777777" w:rsidR="00B53655" w:rsidRPr="001A4FC3" w:rsidRDefault="00B53655" w:rsidP="00B53655">
            <w:pPr>
              <w:shd w:val="clear" w:color="auto" w:fill="FFFFFF" w:themeFill="background1"/>
              <w:spacing w:before="120" w:after="120" w:line="276" w:lineRule="auto"/>
              <w:rPr>
                <w:rFonts w:cstheme="minorHAnsi"/>
                <w:lang w:val="mk-MK"/>
              </w:rPr>
            </w:pPr>
            <w:r w:rsidRPr="001A4FC3">
              <w:rPr>
                <w:rFonts w:cstheme="minorHAnsi"/>
                <w:lang w:val="mk-MK"/>
              </w:rPr>
              <w:t>Член 66</w:t>
            </w:r>
          </w:p>
          <w:p w14:paraId="2C6B3C0C" w14:textId="77777777" w:rsidR="00B53655" w:rsidRPr="001A4FC3" w:rsidRDefault="00B53655" w:rsidP="00B53655">
            <w:pPr>
              <w:shd w:val="clear" w:color="auto" w:fill="FFFFFF" w:themeFill="background1"/>
              <w:spacing w:before="120" w:after="120" w:line="276" w:lineRule="auto"/>
              <w:rPr>
                <w:rFonts w:cstheme="minorHAnsi"/>
                <w:lang w:val="mk-MK"/>
              </w:rPr>
            </w:pPr>
            <w:r w:rsidRPr="001A4FC3">
              <w:rPr>
                <w:rFonts w:cstheme="minorHAnsi"/>
                <w:lang w:val="mk-MK"/>
              </w:rPr>
              <w:lastRenderedPageBreak/>
              <w:t>Став (1)</w:t>
            </w:r>
          </w:p>
          <w:p w14:paraId="34108A39" w14:textId="6AF123CD" w:rsidR="00B53655" w:rsidRPr="001A4FC3" w:rsidRDefault="00B53655" w:rsidP="00B53655">
            <w:pPr>
              <w:shd w:val="clear" w:color="auto" w:fill="FFFFFF" w:themeFill="background1"/>
              <w:spacing w:before="120" w:after="120" w:line="276" w:lineRule="auto"/>
              <w:rPr>
                <w:rFonts w:cstheme="minorHAnsi"/>
                <w:lang w:val="mk-MK"/>
              </w:rPr>
            </w:pPr>
            <w:r w:rsidRPr="001A4FC3">
              <w:rPr>
                <w:rFonts w:cstheme="minorHAnsi"/>
                <w:lang w:val="mk-MK"/>
              </w:rPr>
              <w:t>Алинеја 5</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799374A3" w14:textId="44BA1892" w:rsidR="00B53655" w:rsidRPr="001A4FC3" w:rsidRDefault="00B53655" w:rsidP="00B53655">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lastRenderedPageBreak/>
              <w:t xml:space="preserve">Дали концесионерот при изведување на рударските работи за експлоатација на </w:t>
            </w:r>
            <w:r w:rsidRPr="001A4FC3">
              <w:rPr>
                <w:rFonts w:asciiTheme="minorHAnsi" w:hAnsiTheme="minorHAnsi" w:cstheme="minorHAnsi"/>
                <w:sz w:val="22"/>
                <w:szCs w:val="22"/>
              </w:rPr>
              <w:lastRenderedPageBreak/>
              <w:t>минерални суровини навремено презема мерки за безбедност на граѓаните, нивниот имот, сообраќајот и соседните објекти,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452F2DF" w14:textId="77777777" w:rsidR="00B53655" w:rsidRPr="001A4FC3" w:rsidRDefault="00B53655" w:rsidP="00B53655">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 xml:space="preserve">Да </w:t>
            </w:r>
            <w:sdt>
              <w:sdtPr>
                <w:rPr>
                  <w:rFonts w:cstheme="minorHAnsi"/>
                  <w:bCs/>
                  <w:lang w:val="mk-MK"/>
                </w:rPr>
                <w:id w:val="191704252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447881966"/>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8EE7971" w14:textId="13F4F47A" w:rsidR="00B53655" w:rsidRPr="001A4FC3" w:rsidRDefault="00B53655" w:rsidP="00B53655">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3 бодови</w:t>
            </w:r>
          </w:p>
        </w:tc>
        <w:tc>
          <w:tcPr>
            <w:tcW w:w="473" w:type="pct"/>
            <w:vMerge/>
            <w:tcBorders>
              <w:left w:val="single" w:sz="4" w:space="0" w:color="auto"/>
              <w:bottom w:val="single" w:sz="4" w:space="0" w:color="auto"/>
              <w:right w:val="single" w:sz="4" w:space="0" w:color="auto"/>
            </w:tcBorders>
            <w:shd w:val="clear" w:color="auto" w:fill="FFFFFF" w:themeFill="background1"/>
          </w:tcPr>
          <w:p w14:paraId="5FB5B100" w14:textId="648B48CA" w:rsidR="00B53655" w:rsidRPr="001A4FC3" w:rsidRDefault="00B53655" w:rsidP="00B53655">
            <w:pPr>
              <w:shd w:val="clear" w:color="auto" w:fill="FFFFFF" w:themeFill="background1"/>
              <w:spacing w:before="120" w:after="120" w:line="276" w:lineRule="auto"/>
              <w:rPr>
                <w:rFonts w:cstheme="minorHAnsi"/>
                <w:lang w:val="mk-MK"/>
              </w:rPr>
            </w:pPr>
          </w:p>
        </w:tc>
        <w:tc>
          <w:tcPr>
            <w:tcW w:w="966" w:type="pct"/>
            <w:vMerge/>
            <w:tcBorders>
              <w:left w:val="single" w:sz="4" w:space="0" w:color="auto"/>
              <w:bottom w:val="single" w:sz="4" w:space="0" w:color="auto"/>
              <w:right w:val="single" w:sz="4" w:space="0" w:color="auto"/>
            </w:tcBorders>
            <w:shd w:val="clear" w:color="auto" w:fill="FFFFFF" w:themeFill="background1"/>
          </w:tcPr>
          <w:p w14:paraId="58543BBE" w14:textId="0BAA7CE2" w:rsidR="00B53655" w:rsidRPr="001A4FC3" w:rsidRDefault="00B53655" w:rsidP="00B53655">
            <w:pPr>
              <w:shd w:val="clear" w:color="auto" w:fill="FFFFFF" w:themeFill="background1"/>
              <w:spacing w:before="120" w:after="120" w:line="276" w:lineRule="auto"/>
              <w:rPr>
                <w:rFonts w:cstheme="minorHAnsi"/>
                <w:shd w:val="clear" w:color="auto" w:fill="FFFFFF"/>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84D3B2" w14:textId="77777777" w:rsidR="00B53655" w:rsidRPr="001A4FC3" w:rsidRDefault="00B53655" w:rsidP="00B53655">
            <w:pPr>
              <w:pStyle w:val="NormalWeb"/>
              <w:shd w:val="clear" w:color="auto" w:fill="FFFFFF"/>
              <w:spacing w:before="0" w:beforeAutospacing="0"/>
              <w:jc w:val="both"/>
              <w:rPr>
                <w:rFonts w:asciiTheme="minorHAnsi" w:hAnsiTheme="minorHAnsi" w:cstheme="minorHAnsi"/>
                <w:sz w:val="22"/>
                <w:szCs w:val="22"/>
              </w:rPr>
            </w:pPr>
          </w:p>
        </w:tc>
      </w:tr>
      <w:tr w:rsidR="007202F7" w:rsidRPr="001A4FC3" w14:paraId="04DC72FA"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FD633AB" w14:textId="134292C1" w:rsidR="007202F7" w:rsidRPr="001A4FC3" w:rsidRDefault="007202F7" w:rsidP="007202F7">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66 став (3) и (4)</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788EB28" w14:textId="48457783" w:rsidR="007202F7" w:rsidRPr="001A4FC3" w:rsidRDefault="007202F7" w:rsidP="007202F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Дали концесионерот при изведување на рударските работи за експлоатација на </w:t>
            </w:r>
            <w:r w:rsidRPr="001A4FC3">
              <w:rPr>
                <w:rFonts w:asciiTheme="minorHAnsi" w:hAnsiTheme="minorHAnsi" w:cstheme="minorHAnsi"/>
                <w:sz w:val="22"/>
                <w:szCs w:val="22"/>
                <w:shd w:val="clear" w:color="auto" w:fill="FFFFFF"/>
              </w:rPr>
              <w:t>енергетски, металични и техногени минерални суровини</w:t>
            </w:r>
            <w:r w:rsidRPr="001A4FC3">
              <w:rPr>
                <w:rFonts w:asciiTheme="minorHAnsi" w:hAnsiTheme="minorHAnsi" w:cstheme="minorHAnsi"/>
                <w:sz w:val="22"/>
                <w:szCs w:val="22"/>
              </w:rPr>
              <w:t xml:space="preserve"> врши класификација и прекатегоризација на рудните резерви за период од пет години</w:t>
            </w:r>
            <w:r w:rsidR="00FC4C9A" w:rsidRPr="001A4FC3">
              <w:rPr>
                <w:rFonts w:asciiTheme="minorHAnsi" w:hAnsiTheme="minorHAnsi" w:cstheme="minorHAnsi"/>
                <w:sz w:val="22"/>
                <w:szCs w:val="22"/>
              </w:rPr>
              <w:t xml:space="preserve"> согласно подзаконскиот акт за начинот на класификација и прекатегоризација на рудните резерви</w:t>
            </w:r>
            <w:r w:rsidRPr="001A4FC3">
              <w:rPr>
                <w:rFonts w:asciiTheme="minorHAnsi" w:hAnsiTheme="minorHAnsi" w:cstheme="minorHAnsi"/>
                <w:sz w:val="22"/>
                <w:szCs w:val="22"/>
              </w:rPr>
              <w:t>.</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FA61727" w14:textId="77777777" w:rsidR="007202F7" w:rsidRPr="001A4FC3" w:rsidRDefault="007202F7" w:rsidP="007202F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98203989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15336766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6AB234AC" w14:textId="104C0E38" w:rsidR="007202F7" w:rsidRPr="001A4FC3" w:rsidRDefault="007202F7" w:rsidP="007202F7">
            <w:pPr>
              <w:shd w:val="clear" w:color="auto" w:fill="FFFFFF" w:themeFill="background1"/>
              <w:spacing w:before="120" w:after="120" w:line="276" w:lineRule="auto"/>
              <w:rPr>
                <w:rFonts w:cstheme="minorHAnsi"/>
                <w:bCs/>
                <w:lang w:val="mk-MK"/>
              </w:rPr>
            </w:pPr>
            <w:r w:rsidRPr="001A4FC3">
              <w:rPr>
                <w:rFonts w:cstheme="minorHAnsi"/>
                <w:bCs/>
                <w:lang w:val="mk-MK"/>
              </w:rPr>
              <w:t>5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DD0952F" w14:textId="77777777" w:rsidR="007202F7" w:rsidRPr="001A4FC3" w:rsidRDefault="007202F7" w:rsidP="007202F7">
            <w:pPr>
              <w:shd w:val="clear" w:color="auto" w:fill="FFFFFF" w:themeFill="background1"/>
              <w:spacing w:before="120" w:after="120" w:line="276" w:lineRule="auto"/>
              <w:rPr>
                <w:rFonts w:cstheme="minorHAnsi"/>
                <w:lang w:val="mk-MK"/>
              </w:rPr>
            </w:pPr>
            <w:r w:rsidRPr="001A4FC3">
              <w:rPr>
                <w:rFonts w:cstheme="minorHAnsi"/>
                <w:lang w:val="mk-MK"/>
              </w:rPr>
              <w:t>Член 123</w:t>
            </w:r>
          </w:p>
          <w:p w14:paraId="519B8DD7" w14:textId="05F80F0F" w:rsidR="007202F7" w:rsidRPr="001A4FC3" w:rsidRDefault="007202F7" w:rsidP="007202F7">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186663E8" w14:textId="77777777" w:rsidR="007202F7" w:rsidRPr="001A4FC3" w:rsidRDefault="007202F7" w:rsidP="007202F7">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250.000 евра во денарска противвредност ќе му се изрече за прекршок на правното лице</w:t>
            </w:r>
          </w:p>
          <w:p w14:paraId="2B136A43" w14:textId="77777777" w:rsidR="007202F7" w:rsidRPr="001A4FC3" w:rsidRDefault="007202F7" w:rsidP="007202F7">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22E061E9" w14:textId="77777777" w:rsidR="007202F7" w:rsidRPr="001A4FC3" w:rsidRDefault="007202F7" w:rsidP="007202F7">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xml:space="preserve">- На правното лице може да му се изрече посебна прекршочна мерка </w:t>
            </w:r>
            <w:r w:rsidRPr="001A4FC3">
              <w:rPr>
                <w:rFonts w:eastAsia="Times New Roman" w:cstheme="minorHAnsi"/>
                <w:lang w:val="mk-MK" w:eastAsia="mk-MK"/>
              </w:rPr>
              <w:lastRenderedPageBreak/>
              <w:t>одземање на предмети со кои е сторен прекршокот.</w:t>
            </w:r>
          </w:p>
          <w:p w14:paraId="579D4566" w14:textId="1518EBC2" w:rsidR="007202F7" w:rsidRPr="001A4FC3" w:rsidRDefault="007202F7" w:rsidP="007202F7">
            <w:pPr>
              <w:shd w:val="clear" w:color="auto" w:fill="FFFFFF" w:themeFill="background1"/>
              <w:spacing w:before="120" w:after="120" w:line="276" w:lineRule="auto"/>
              <w:rPr>
                <w:rFonts w:cstheme="minorHAnsi"/>
                <w:b/>
                <w:lang w:val="mk-MK"/>
              </w:rPr>
            </w:pPr>
            <w:r w:rsidRPr="001A4FC3">
              <w:rPr>
                <w:rFonts w:eastAsia="Times New Roman" w:cstheme="minorHAnsi"/>
                <w:lang w:val="mk-MK" w:eastAsia="mk-MK"/>
              </w:rPr>
              <w:t>-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77C4128" w14:textId="19A19FED" w:rsidR="007202F7" w:rsidRPr="001A4FC3" w:rsidRDefault="007F5D28" w:rsidP="007202F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lastRenderedPageBreak/>
              <w:t>Подзаконскиот акт не е донесен</w:t>
            </w:r>
          </w:p>
        </w:tc>
      </w:tr>
      <w:tr w:rsidR="00F64883" w:rsidRPr="001A4FC3" w14:paraId="03A1B068"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2F63F36" w14:textId="77777777" w:rsidR="00B75622" w:rsidRPr="001A4FC3" w:rsidRDefault="00B75622" w:rsidP="005F5CCA">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67</w:t>
            </w:r>
          </w:p>
          <w:p w14:paraId="66B08945" w14:textId="1BEC4201" w:rsidR="00B75622" w:rsidRPr="001A4FC3" w:rsidRDefault="00B75622" w:rsidP="005F5CCA">
            <w:pPr>
              <w:shd w:val="clear" w:color="auto" w:fill="FFFFFF" w:themeFill="background1"/>
              <w:spacing w:before="120" w:after="120" w:line="276" w:lineRule="auto"/>
              <w:rPr>
                <w:rFonts w:cstheme="minorHAnsi"/>
                <w:lang w:val="mk-MK"/>
              </w:rPr>
            </w:pPr>
            <w:r w:rsidRPr="001A4FC3">
              <w:rPr>
                <w:rFonts w:cstheme="minorHAnsi"/>
                <w:lang w:val="mk-MK"/>
              </w:rPr>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D8F0B0A" w14:textId="041EF229" w:rsidR="00B75622" w:rsidRPr="001A4FC3" w:rsidRDefault="00B75622" w:rsidP="005F5CCA">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временото прекинување на изведувањето на рударски работи при истражување и експлоатација на минералните суровини поради непредвидени геолошки, рударски или економски причини (појава на гас или вода, горски удари, јамски пожари, пореметување на главни патишта за проветрување и одводнување, лизгање на терен и слично) го пријавил до Државниот инспекторат за техничка инспекција најдоцна 24 часа по запирање на работите, а во случај на сериозни опасности веднаш.</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853DEBD" w14:textId="77777777" w:rsidR="00B75622" w:rsidRPr="001A4FC3" w:rsidRDefault="00B75622" w:rsidP="005F5CCA">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31610120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702683186"/>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13A7327C" w14:textId="4A1A63B3" w:rsidR="00B75622" w:rsidRPr="001A4FC3" w:rsidRDefault="00A97EB0" w:rsidP="005F5CCA">
            <w:pPr>
              <w:shd w:val="clear" w:color="auto" w:fill="FFFFFF" w:themeFill="background1"/>
              <w:spacing w:before="120" w:after="120" w:line="276" w:lineRule="auto"/>
              <w:rPr>
                <w:rFonts w:cstheme="minorHAnsi"/>
                <w:bCs/>
                <w:lang w:val="mk-MK"/>
              </w:rPr>
            </w:pPr>
            <w:r>
              <w:rPr>
                <w:rFonts w:cstheme="minorHAnsi"/>
                <w:bCs/>
                <w:lang w:val="mk-MK"/>
              </w:rPr>
              <w:t>2</w:t>
            </w:r>
            <w:r w:rsidR="00B75622" w:rsidRPr="001A4FC3">
              <w:rPr>
                <w:rFonts w:cstheme="minorHAnsi"/>
                <w:bCs/>
                <w:lang w:val="mk-MK"/>
              </w:rPr>
              <w:t xml:space="preserve"> бодови</w:t>
            </w:r>
          </w:p>
        </w:tc>
        <w:tc>
          <w:tcPr>
            <w:tcW w:w="473" w:type="pct"/>
            <w:vMerge w:val="restart"/>
            <w:tcBorders>
              <w:top w:val="single" w:sz="4" w:space="0" w:color="auto"/>
              <w:left w:val="single" w:sz="4" w:space="0" w:color="auto"/>
              <w:right w:val="single" w:sz="4" w:space="0" w:color="auto"/>
            </w:tcBorders>
            <w:shd w:val="clear" w:color="auto" w:fill="FFFFFF" w:themeFill="background1"/>
          </w:tcPr>
          <w:p w14:paraId="533F8899" w14:textId="489C2FAD" w:rsidR="00B75622" w:rsidRPr="001A4FC3" w:rsidRDefault="00B75622" w:rsidP="005F5CCA">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10488D33" w14:textId="476849A5" w:rsidR="00B75622" w:rsidRPr="001A4FC3" w:rsidRDefault="00B75622" w:rsidP="005F5CCA">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08526B8C" w14:textId="77777777" w:rsidR="00B75622" w:rsidRPr="001A4FC3" w:rsidRDefault="00B75622" w:rsidP="005F5CCA">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10.000 евра во денарска противвредност ќе му се изрече за прекршок на правното лице кое врши детални геолошки истражувања.</w:t>
            </w:r>
          </w:p>
          <w:p w14:paraId="5CF4882A" w14:textId="77777777" w:rsidR="00B75622" w:rsidRPr="001A4FC3" w:rsidRDefault="00B75622" w:rsidP="005F5CCA">
            <w:pPr>
              <w:shd w:val="clear" w:color="auto" w:fill="FFFFFF"/>
              <w:spacing w:after="100" w:afterAutospacing="1" w:line="240" w:lineRule="auto"/>
              <w:jc w:val="both"/>
              <w:rPr>
                <w:rFonts w:eastAsia="Times New Roman" w:cstheme="minorHAnsi"/>
                <w:lang w:val="mk-MK" w:eastAsia="mk-MK"/>
              </w:rPr>
            </w:pPr>
            <w:r w:rsidRPr="001A4FC3">
              <w:rPr>
                <w:rFonts w:cstheme="minorHAnsi"/>
                <w:shd w:val="clear" w:color="auto" w:fill="FFFFFF"/>
                <w:lang w:val="mk-MK"/>
              </w:rPr>
              <w:t>- На правното лице може да му се изрече и </w:t>
            </w:r>
            <w:r w:rsidRPr="001A4FC3">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w:t>
            </w:r>
            <w:r w:rsidRPr="001A4FC3">
              <w:rPr>
                <w:rFonts w:eastAsia="Times New Roman" w:cstheme="minorHAnsi"/>
                <w:lang w:val="mk-MK" w:eastAsia="mk-MK"/>
              </w:rPr>
              <w:lastRenderedPageBreak/>
              <w:t>забранува на правното лице.</w:t>
            </w:r>
          </w:p>
          <w:p w14:paraId="6671ED13" w14:textId="77777777" w:rsidR="00B75622" w:rsidRPr="001A4FC3" w:rsidRDefault="00B75622" w:rsidP="005F5CCA">
            <w:pPr>
              <w:shd w:val="clear" w:color="auto" w:fill="FFFFFF" w:themeFill="background1"/>
              <w:spacing w:before="120" w:after="120" w:line="276" w:lineRule="auto"/>
              <w:rPr>
                <w:rFonts w:eastAsia="Times New Roman" w:cstheme="minorHAnsi"/>
                <w:lang w:val="mk-MK" w:eastAsia="mk-MK"/>
              </w:rPr>
            </w:pPr>
            <w:r w:rsidRPr="001A4FC3">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4A5DA250" w14:textId="59CDE1E9" w:rsidR="00B75622" w:rsidRPr="001A4FC3" w:rsidRDefault="00B75622" w:rsidP="005F5CCA">
            <w:pPr>
              <w:shd w:val="clear" w:color="auto" w:fill="FFFFFF" w:themeFill="background1"/>
              <w:spacing w:before="120" w:after="120" w:line="276" w:lineRule="auto"/>
              <w:rPr>
                <w:rFonts w:cstheme="minorHAnsi"/>
                <w:b/>
                <w:lang w:val="mk-MK"/>
              </w:rPr>
            </w:pPr>
            <w:r w:rsidRPr="001A4FC3">
              <w:rPr>
                <w:rFonts w:ascii="Calibri" w:hAnsi="Calibri" w:cs="Calibri"/>
                <w:shd w:val="clear" w:color="auto" w:fill="FFFFFF"/>
                <w:lang w:val="mk-MK"/>
              </w:rPr>
              <w:t xml:space="preserve">- Глоба во износ од 500 до 1.000 евра во 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појава што го загрозува животот на работниците, како и за причините за </w:t>
            </w:r>
            <w:r w:rsidRPr="001A4FC3">
              <w:rPr>
                <w:rFonts w:ascii="Calibri" w:hAnsi="Calibri" w:cs="Calibri"/>
                <w:shd w:val="clear" w:color="auto" w:fill="FFFFFF"/>
                <w:lang w:val="mk-MK"/>
              </w:rPr>
              <w:lastRenderedPageBreak/>
              <w:t>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528A72A" w14:textId="77777777" w:rsidR="00B75622" w:rsidRPr="001A4FC3" w:rsidRDefault="00B75622" w:rsidP="005F5CCA">
            <w:pPr>
              <w:shd w:val="clear" w:color="auto" w:fill="FFFFFF" w:themeFill="background1"/>
              <w:spacing w:before="120" w:after="120" w:line="276" w:lineRule="auto"/>
              <w:rPr>
                <w:rFonts w:cstheme="minorHAnsi"/>
                <w:b/>
                <w:lang w:val="mk-MK"/>
              </w:rPr>
            </w:pPr>
          </w:p>
        </w:tc>
      </w:tr>
      <w:tr w:rsidR="00F64883" w:rsidRPr="001A4FC3" w14:paraId="05E91B1B"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317230C" w14:textId="77777777" w:rsidR="00B75622" w:rsidRPr="001A4FC3" w:rsidRDefault="00B75622" w:rsidP="007202F7">
            <w:pPr>
              <w:shd w:val="clear" w:color="auto" w:fill="FFFFFF" w:themeFill="background1"/>
              <w:spacing w:before="120" w:after="120" w:line="276" w:lineRule="auto"/>
              <w:rPr>
                <w:rFonts w:cstheme="minorHAnsi"/>
                <w:lang w:val="mk-MK"/>
              </w:rPr>
            </w:pPr>
            <w:r w:rsidRPr="001A4FC3">
              <w:rPr>
                <w:rFonts w:cstheme="minorHAnsi"/>
                <w:lang w:val="mk-MK"/>
              </w:rPr>
              <w:t>Член 67</w:t>
            </w:r>
          </w:p>
          <w:p w14:paraId="7B6C334C" w14:textId="1A850EC3" w:rsidR="00B75622" w:rsidRPr="001A4FC3" w:rsidRDefault="00B75622" w:rsidP="007202F7">
            <w:pPr>
              <w:shd w:val="clear" w:color="auto" w:fill="FFFFFF" w:themeFill="background1"/>
              <w:spacing w:before="120" w:after="120" w:line="276" w:lineRule="auto"/>
              <w:rPr>
                <w:rFonts w:cstheme="minorHAnsi"/>
                <w:lang w:val="mk-MK"/>
              </w:rPr>
            </w:pPr>
            <w:r w:rsidRPr="001A4FC3">
              <w:rPr>
                <w:rFonts w:cstheme="minorHAnsi"/>
                <w:lang w:val="mk-MK"/>
              </w:rPr>
              <w:t>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6EBF870" w14:textId="77777777" w:rsidR="00B75622" w:rsidRPr="001A4FC3" w:rsidRDefault="00B75622" w:rsidP="007202F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Дали концесионерот при планирано времено запирање на работите повеќе од шест месеци во тековната година најмалку 30 дена пред временото запирање го известил Државниот </w:t>
            </w:r>
            <w:r w:rsidRPr="001A4FC3">
              <w:rPr>
                <w:rFonts w:asciiTheme="minorHAnsi" w:hAnsiTheme="minorHAnsi" w:cstheme="minorHAnsi"/>
                <w:sz w:val="22"/>
                <w:szCs w:val="22"/>
              </w:rPr>
              <w:lastRenderedPageBreak/>
              <w:t>инспекторат за техничка инспекција и:</w:t>
            </w:r>
          </w:p>
          <w:p w14:paraId="3BA592E9" w14:textId="77777777" w:rsidR="00B75622" w:rsidRPr="001A4FC3" w:rsidRDefault="00B75622" w:rsidP="007202F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извршил рударски мерења на состојбите,</w:t>
            </w:r>
          </w:p>
          <w:p w14:paraId="3A9316BF" w14:textId="77777777" w:rsidR="00B75622" w:rsidRPr="001A4FC3" w:rsidRDefault="00B75622" w:rsidP="007202F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дополнување на рударските планови,</w:t>
            </w:r>
          </w:p>
          <w:p w14:paraId="7D940815" w14:textId="7729BB45" w:rsidR="00B75622" w:rsidRPr="001A4FC3" w:rsidRDefault="00B75622" w:rsidP="007202F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 направил записник за причините за престанување на работите и за опасностите кои можат да настанат во текот на запирањето и при повторниот почеток на работите. </w:t>
            </w:r>
          </w:p>
          <w:p w14:paraId="00F8ED5D" w14:textId="71BE3739" w:rsidR="00B75622" w:rsidRPr="001A4FC3" w:rsidRDefault="00B75622" w:rsidP="007202F7">
            <w:pPr>
              <w:pStyle w:val="NormalWeb"/>
              <w:shd w:val="clear" w:color="auto" w:fill="FFFFFF"/>
              <w:spacing w:before="0" w:beforeAutospacing="0"/>
              <w:jc w:val="both"/>
              <w:rPr>
                <w:rFonts w:asciiTheme="minorHAnsi" w:hAnsiTheme="minorHAnsi" w:cstheme="minorHAnsi"/>
                <w:sz w:val="22"/>
                <w:szCs w:val="22"/>
              </w:rPr>
            </w:pP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CCD542B" w14:textId="77777777" w:rsidR="00B75622" w:rsidRPr="001A4FC3" w:rsidRDefault="00B75622" w:rsidP="007202F7">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 xml:space="preserve">Да </w:t>
            </w:r>
            <w:sdt>
              <w:sdtPr>
                <w:rPr>
                  <w:rFonts w:cstheme="minorHAnsi"/>
                  <w:bCs/>
                  <w:lang w:val="mk-MK"/>
                </w:rPr>
                <w:id w:val="-114019542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51437691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68B6BAE9" w14:textId="7D8CD059" w:rsidR="00B75622" w:rsidRPr="001A4FC3" w:rsidRDefault="00B75622" w:rsidP="007202F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452D6A57" w14:textId="4A607C50" w:rsidR="00B75622" w:rsidRPr="001A4FC3" w:rsidRDefault="00B75622" w:rsidP="007202F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7A556DE8" w14:textId="77777777" w:rsidR="00B75622" w:rsidRPr="001A4FC3" w:rsidRDefault="00B75622" w:rsidP="007202F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666979" w14:textId="77777777" w:rsidR="00B75622" w:rsidRPr="001A4FC3" w:rsidRDefault="00B75622" w:rsidP="007202F7">
            <w:pPr>
              <w:shd w:val="clear" w:color="auto" w:fill="FFFFFF" w:themeFill="background1"/>
              <w:spacing w:before="120" w:after="120" w:line="276" w:lineRule="auto"/>
              <w:rPr>
                <w:rFonts w:cstheme="minorHAnsi"/>
                <w:b/>
                <w:lang w:val="mk-MK"/>
              </w:rPr>
            </w:pPr>
          </w:p>
        </w:tc>
      </w:tr>
      <w:tr w:rsidR="00F64883" w:rsidRPr="001A4FC3" w14:paraId="32525729"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0E2954B" w14:textId="77777777" w:rsidR="00B75622" w:rsidRPr="001A4FC3" w:rsidRDefault="00B75622" w:rsidP="005814EA">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67 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7F862739" w14:textId="77777777" w:rsidR="00B75622" w:rsidRPr="001A4FC3" w:rsidRDefault="00B75622" w:rsidP="005814EA">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временото запирање на изведувањето на рударски работи трае пократко од една година.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89BB2C3" w14:textId="77777777" w:rsidR="00B75622" w:rsidRPr="001A4FC3" w:rsidRDefault="00B75622" w:rsidP="005814EA">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3034196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205106095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6825C2D2" w14:textId="65301353" w:rsidR="00B75622" w:rsidRPr="001A4FC3" w:rsidRDefault="00A97EB0" w:rsidP="005814EA">
            <w:pPr>
              <w:shd w:val="clear" w:color="auto" w:fill="FFFFFF" w:themeFill="background1"/>
              <w:spacing w:before="120" w:after="120" w:line="276" w:lineRule="auto"/>
              <w:rPr>
                <w:rFonts w:cstheme="minorHAnsi"/>
                <w:bCs/>
                <w:lang w:val="mk-MK"/>
              </w:rPr>
            </w:pPr>
            <w:r>
              <w:rPr>
                <w:rFonts w:cstheme="minorHAnsi"/>
                <w:bCs/>
                <w:lang w:val="mk-MK"/>
              </w:rPr>
              <w:t>5</w:t>
            </w:r>
            <w:r w:rsidR="00B75622" w:rsidRPr="001A4FC3">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0BAFE648" w14:textId="77777777" w:rsidR="00B75622" w:rsidRPr="001A4FC3" w:rsidRDefault="00B75622" w:rsidP="005814EA">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221286" w14:textId="149F982F" w:rsidR="00B75622" w:rsidRPr="001A4FC3" w:rsidRDefault="00C63DB2" w:rsidP="005814EA">
            <w:pPr>
              <w:shd w:val="clear" w:color="auto" w:fill="FFFFFF" w:themeFill="background1"/>
              <w:spacing w:before="120" w:after="120" w:line="276" w:lineRule="auto"/>
              <w:rPr>
                <w:rFonts w:cstheme="minorHAnsi"/>
                <w:b/>
                <w:lang w:val="mk-MK"/>
              </w:rPr>
            </w:pPr>
            <w:r w:rsidRPr="001A4FC3">
              <w:rPr>
                <w:rFonts w:cstheme="minorHAnsi"/>
                <w:b/>
                <w:lang w:val="mk-MK"/>
              </w:rPr>
              <w:t>Раскинување на договорот</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2D8BA1" w14:textId="369531AD" w:rsidR="00B75622" w:rsidRPr="001A4FC3" w:rsidRDefault="00B75622" w:rsidP="005814EA">
            <w:pPr>
              <w:shd w:val="clear" w:color="auto" w:fill="FFFFFF" w:themeFill="background1"/>
              <w:spacing w:before="120" w:after="120" w:line="276" w:lineRule="auto"/>
              <w:rPr>
                <w:rFonts w:cstheme="minorHAnsi"/>
                <w:b/>
                <w:lang w:val="mk-MK"/>
              </w:rPr>
            </w:pPr>
          </w:p>
        </w:tc>
      </w:tr>
      <w:tr w:rsidR="007202F7" w:rsidRPr="001A4FC3" w14:paraId="2952BA0C" w14:textId="77777777" w:rsidTr="00B87153">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7BEE1" w14:textId="15D330FD" w:rsidR="007202F7" w:rsidRPr="001A4FC3" w:rsidRDefault="007202F7" w:rsidP="007202F7">
            <w:pPr>
              <w:pStyle w:val="NormalWeb"/>
              <w:spacing w:before="0" w:beforeAutospacing="0"/>
              <w:jc w:val="center"/>
              <w:rPr>
                <w:rFonts w:asciiTheme="minorHAnsi" w:hAnsiTheme="minorHAnsi" w:cstheme="minorHAnsi"/>
                <w:b/>
                <w:bCs/>
                <w:sz w:val="22"/>
                <w:szCs w:val="22"/>
              </w:rPr>
            </w:pPr>
            <w:r w:rsidRPr="001A4FC3">
              <w:rPr>
                <w:rFonts w:asciiTheme="minorHAnsi" w:hAnsiTheme="minorHAnsi" w:cstheme="minorHAnsi"/>
                <w:b/>
                <w:bCs/>
                <w:sz w:val="22"/>
                <w:szCs w:val="22"/>
              </w:rPr>
              <w:t>Безбедност и здравје при вршење на геолошки истражувања и експлоатација на минерални суровини</w:t>
            </w:r>
          </w:p>
        </w:tc>
      </w:tr>
      <w:tr w:rsidR="00F64883" w:rsidRPr="001A4FC3" w14:paraId="315BEAA1"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811153F" w14:textId="77777777" w:rsidR="00B75622" w:rsidRPr="001A4FC3" w:rsidRDefault="00B75622" w:rsidP="00B75622">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611F5F3A" w14:textId="77777777" w:rsidR="00B75622" w:rsidRPr="001A4FC3" w:rsidRDefault="00B75622" w:rsidP="00B75622">
            <w:pPr>
              <w:shd w:val="clear" w:color="auto" w:fill="FFFFFF" w:themeFill="background1"/>
              <w:spacing w:before="120" w:after="120" w:line="276" w:lineRule="auto"/>
              <w:rPr>
                <w:rFonts w:cstheme="minorHAnsi"/>
                <w:lang w:val="mk-MK"/>
              </w:rPr>
            </w:pPr>
            <w:r w:rsidRPr="001A4FC3">
              <w:rPr>
                <w:rFonts w:cstheme="minorHAnsi"/>
                <w:lang w:val="mk-MK"/>
              </w:rPr>
              <w:t>Став (1)</w:t>
            </w:r>
          </w:p>
          <w:p w14:paraId="06EE6B38" w14:textId="25E5EEAE" w:rsidR="00B75622" w:rsidRPr="001A4FC3" w:rsidRDefault="00B75622" w:rsidP="00B75622">
            <w:pPr>
              <w:shd w:val="clear" w:color="auto" w:fill="FFFFFF" w:themeFill="background1"/>
              <w:spacing w:before="120" w:after="120" w:line="276" w:lineRule="auto"/>
              <w:rPr>
                <w:rFonts w:cstheme="minorHAnsi"/>
                <w:lang w:val="mk-MK"/>
              </w:rPr>
            </w:pPr>
            <w:r w:rsidRPr="001A4FC3">
              <w:rPr>
                <w:rFonts w:cstheme="minorHAnsi"/>
                <w:lang w:val="mk-MK"/>
              </w:rPr>
              <w:t>Алинеја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393F374" w14:textId="5260629C" w:rsidR="00B75622" w:rsidRPr="001A4FC3" w:rsidRDefault="00B75622" w:rsidP="00B75622">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екплоатација на минерални суровини навремено ги спроведува мерките за безбедност при работа согласно со овој закон и Законот за безбедност и здравје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C04E2FF" w14:textId="77777777" w:rsidR="00B75622" w:rsidRPr="001A4FC3" w:rsidRDefault="00B75622" w:rsidP="00B75622">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69491712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56884875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5DEF4DC7" w14:textId="47C11A75" w:rsidR="00B75622" w:rsidRPr="001A4FC3" w:rsidRDefault="008A5B8D" w:rsidP="00B75622">
            <w:pPr>
              <w:shd w:val="clear" w:color="auto" w:fill="FFFFFF" w:themeFill="background1"/>
              <w:spacing w:before="120" w:after="120" w:line="276" w:lineRule="auto"/>
              <w:rPr>
                <w:rFonts w:cstheme="minorHAnsi"/>
                <w:bCs/>
                <w:lang w:val="mk-MK"/>
              </w:rPr>
            </w:pPr>
            <w:r w:rsidRPr="001A4FC3">
              <w:rPr>
                <w:rFonts w:cstheme="minorHAnsi"/>
                <w:bCs/>
                <w:lang w:val="mk-MK"/>
              </w:rPr>
              <w:t>2</w:t>
            </w:r>
            <w:r w:rsidR="00B75622" w:rsidRPr="001A4FC3">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CE96360" w14:textId="77777777" w:rsidR="00B75622" w:rsidRPr="001A4FC3" w:rsidRDefault="00B75622" w:rsidP="00B75622">
            <w:pPr>
              <w:shd w:val="clear" w:color="auto" w:fill="FFFFFF" w:themeFill="background1"/>
              <w:spacing w:before="120" w:after="120" w:line="276" w:lineRule="auto"/>
              <w:rPr>
                <w:rFonts w:cstheme="minorHAnsi"/>
                <w:lang w:val="mk-MK"/>
              </w:rPr>
            </w:pPr>
            <w:r w:rsidRPr="001A4FC3">
              <w:rPr>
                <w:rFonts w:cstheme="minorHAnsi"/>
                <w:lang w:val="mk-MK"/>
              </w:rPr>
              <w:t>Член 122</w:t>
            </w:r>
          </w:p>
          <w:p w14:paraId="4087C4AD" w14:textId="7CD1564A" w:rsidR="00B75622" w:rsidRPr="001A4FC3" w:rsidRDefault="00B75622" w:rsidP="00B75622">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11EF306F" w14:textId="77777777" w:rsidR="00B75622" w:rsidRPr="001A4FC3" w:rsidRDefault="00B75622" w:rsidP="00B75622">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2.500 евра во денарска противвредност ќе му се изрече за прекршок на правното лице</w:t>
            </w:r>
          </w:p>
          <w:p w14:paraId="2021C0B5" w14:textId="77777777" w:rsidR="00B75622" w:rsidRPr="001A4FC3" w:rsidRDefault="00B75622" w:rsidP="00B75622">
            <w:pPr>
              <w:shd w:val="clear" w:color="auto" w:fill="FFFFFF"/>
              <w:spacing w:after="100" w:afterAutospacing="1" w:line="240" w:lineRule="auto"/>
              <w:jc w:val="both"/>
              <w:rPr>
                <w:rFonts w:eastAsia="Times New Roman" w:cstheme="minorHAnsi"/>
                <w:lang w:val="mk-MK" w:eastAsia="mk-MK"/>
              </w:rPr>
            </w:pPr>
            <w:r w:rsidRPr="001A4FC3">
              <w:rPr>
                <w:rFonts w:cstheme="minorHAnsi"/>
                <w:shd w:val="clear" w:color="auto" w:fill="FFFFFF"/>
                <w:lang w:val="mk-MK"/>
              </w:rPr>
              <w:t>- На правното лице може да му се изрече и </w:t>
            </w:r>
            <w:r w:rsidRPr="001A4FC3">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49EAA3F0" w14:textId="77777777" w:rsidR="00B75622" w:rsidRPr="001A4FC3" w:rsidRDefault="00B75622" w:rsidP="00B75622">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xml:space="preserve">-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w:t>
            </w:r>
            <w:r w:rsidRPr="001A4FC3">
              <w:rPr>
                <w:rFonts w:eastAsia="Times New Roman" w:cstheme="minorHAnsi"/>
                <w:lang w:val="mk-MK" w:eastAsia="mk-MK"/>
              </w:rPr>
              <w:lastRenderedPageBreak/>
              <w:t>една година.</w:t>
            </w:r>
          </w:p>
          <w:p w14:paraId="33910494" w14:textId="49A01344" w:rsidR="00B75622" w:rsidRPr="001A4FC3" w:rsidRDefault="00B75622" w:rsidP="00B75622">
            <w:pPr>
              <w:shd w:val="clear" w:color="auto" w:fill="FFFFFF" w:themeFill="background1"/>
              <w:spacing w:before="120" w:after="120" w:line="276" w:lineRule="auto"/>
              <w:rPr>
                <w:rFonts w:cstheme="minorHAnsi"/>
                <w:b/>
                <w:lang w:val="mk-MK"/>
              </w:rPr>
            </w:pPr>
            <w:r w:rsidRPr="001A4FC3">
              <w:rPr>
                <w:rFonts w:ascii="Calibri" w:hAnsi="Calibri" w:cs="Calibri"/>
                <w:shd w:val="clear" w:color="auto" w:fill="FFFFFF"/>
                <w:lang w:val="mk-MK"/>
              </w:rPr>
              <w:t>- Глоба во износ од 250 до 375 евра во денарска противвредност ќе му се изрече за прекршок на физичко лице.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D697289" w14:textId="77777777" w:rsidR="00B75622" w:rsidRPr="001A4FC3" w:rsidRDefault="00B75622" w:rsidP="00B75622">
            <w:pPr>
              <w:shd w:val="clear" w:color="auto" w:fill="FFFFFF" w:themeFill="background1"/>
              <w:spacing w:before="120" w:after="120" w:line="276" w:lineRule="auto"/>
              <w:rPr>
                <w:rFonts w:cstheme="minorHAnsi"/>
                <w:b/>
                <w:lang w:val="mk-MK"/>
              </w:rPr>
            </w:pPr>
          </w:p>
        </w:tc>
      </w:tr>
      <w:tr w:rsidR="001A4FC3" w:rsidRPr="001A4FC3" w14:paraId="2D912CBB"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0690063" w14:textId="77777777"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78</w:t>
            </w:r>
          </w:p>
          <w:p w14:paraId="07E310F9" w14:textId="77777777"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Став (1)</w:t>
            </w:r>
          </w:p>
          <w:p w14:paraId="6B4EF88A" w14:textId="4C6536F4"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Алинеја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FA1B3D4" w14:textId="273AD767" w:rsidR="005917B1" w:rsidRPr="001A4FC3" w:rsidRDefault="005917B1" w:rsidP="008A5B8D">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ја организирал и уредил заштитата при работа со акт согласно со специфичните услови и опасности во своите објекти согласно со овој закон и Законот за безбедност и здравје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2A7BEA3A" w14:textId="77777777"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80295026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77007745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097CA2DC" w14:textId="757A84B2"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val="restart"/>
            <w:tcBorders>
              <w:top w:val="single" w:sz="4" w:space="0" w:color="auto"/>
              <w:left w:val="single" w:sz="4" w:space="0" w:color="auto"/>
              <w:right w:val="single" w:sz="4" w:space="0" w:color="auto"/>
            </w:tcBorders>
            <w:shd w:val="clear" w:color="auto" w:fill="FFFFFF" w:themeFill="background1"/>
          </w:tcPr>
          <w:p w14:paraId="436ECCD9" w14:textId="77777777"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0D809968" w14:textId="264D2B65"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330D41B9" w14:textId="77777777" w:rsidR="005917B1" w:rsidRPr="001A4FC3" w:rsidRDefault="005917B1" w:rsidP="008A5B8D">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10.000 евра во денарска противвредност ќе му се изрече за прекршок на правното лице кое врши детални геолошки истражувања.</w:t>
            </w:r>
          </w:p>
          <w:p w14:paraId="1E9F3512" w14:textId="77777777" w:rsidR="005917B1" w:rsidRPr="001A4FC3" w:rsidRDefault="005917B1" w:rsidP="008A5B8D">
            <w:pPr>
              <w:shd w:val="clear" w:color="auto" w:fill="FFFFFF"/>
              <w:spacing w:after="100" w:afterAutospacing="1" w:line="240" w:lineRule="auto"/>
              <w:jc w:val="both"/>
              <w:rPr>
                <w:rFonts w:eastAsia="Times New Roman" w:cstheme="minorHAnsi"/>
                <w:lang w:val="mk-MK" w:eastAsia="mk-MK"/>
              </w:rPr>
            </w:pPr>
            <w:r w:rsidRPr="001A4FC3">
              <w:rPr>
                <w:rFonts w:cstheme="minorHAnsi"/>
                <w:shd w:val="clear" w:color="auto" w:fill="FFFFFF"/>
                <w:lang w:val="mk-MK"/>
              </w:rPr>
              <w:t>- На правното лице може да му се изрече и </w:t>
            </w:r>
            <w:r w:rsidRPr="001A4FC3">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5CC3A55D" w14:textId="77777777" w:rsidR="005917B1" w:rsidRPr="001A4FC3" w:rsidRDefault="005917B1" w:rsidP="008A5B8D">
            <w:pPr>
              <w:shd w:val="clear" w:color="auto" w:fill="FFFFFF" w:themeFill="background1"/>
              <w:spacing w:before="120" w:after="120" w:line="276" w:lineRule="auto"/>
              <w:rPr>
                <w:rFonts w:eastAsia="Times New Roman" w:cstheme="minorHAnsi"/>
                <w:lang w:val="mk-MK" w:eastAsia="mk-MK"/>
              </w:rPr>
            </w:pPr>
            <w:r w:rsidRPr="001A4FC3">
              <w:rPr>
                <w:rFonts w:eastAsia="Times New Roman" w:cstheme="minorHAnsi"/>
                <w:lang w:val="mk-MK" w:eastAsia="mk-MK"/>
              </w:rPr>
              <w:t xml:space="preserve">- Глоба во износ од 30 % од одмерена глоба за правното лице ќе се </w:t>
            </w:r>
            <w:r w:rsidRPr="001A4FC3">
              <w:rPr>
                <w:rFonts w:eastAsia="Times New Roman" w:cstheme="minorHAnsi"/>
                <w:lang w:val="mk-MK" w:eastAsia="mk-MK"/>
              </w:rPr>
              <w:lastRenderedPageBreak/>
              <w:t>изрече и на одговорното лице во правното лице и прекршочна санкција забрана на вршење должност во траење од една година.</w:t>
            </w:r>
          </w:p>
          <w:p w14:paraId="1989E933" w14:textId="58ABD8F8" w:rsidR="005917B1" w:rsidRPr="001A4FC3" w:rsidRDefault="005917B1" w:rsidP="008A5B8D">
            <w:pPr>
              <w:shd w:val="clear" w:color="auto" w:fill="FFFFFF"/>
              <w:spacing w:after="100" w:afterAutospacing="1" w:line="240" w:lineRule="auto"/>
              <w:jc w:val="both"/>
              <w:rPr>
                <w:rFonts w:eastAsia="Times New Roman" w:cstheme="minorHAnsi"/>
                <w:lang w:val="mk-MK" w:eastAsia="mk-MK"/>
              </w:rPr>
            </w:pPr>
            <w:r w:rsidRPr="001A4FC3">
              <w:rPr>
                <w:rFonts w:ascii="Calibri" w:hAnsi="Calibri" w:cs="Calibri"/>
                <w:shd w:val="clear" w:color="auto" w:fill="FFFFFF"/>
                <w:lang w:val="mk-MK"/>
              </w:rPr>
              <w:t>- Глоба во износ од 500 до 1.000 евра во 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појава што го загрозува животот на работниците, како и за причините за 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AC408C4" w14:textId="77777777" w:rsidR="005917B1" w:rsidRPr="001A4FC3" w:rsidRDefault="005917B1" w:rsidP="008A5B8D">
            <w:pPr>
              <w:shd w:val="clear" w:color="auto" w:fill="FFFFFF" w:themeFill="background1"/>
              <w:spacing w:before="120" w:after="120" w:line="276" w:lineRule="auto"/>
              <w:rPr>
                <w:rFonts w:cstheme="minorHAnsi"/>
                <w:b/>
                <w:lang w:val="mk-MK"/>
              </w:rPr>
            </w:pPr>
          </w:p>
        </w:tc>
      </w:tr>
      <w:tr w:rsidR="001A4FC3" w:rsidRPr="001A4FC3" w14:paraId="48E6558E"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B1FE9FE" w14:textId="77777777"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3F1F2ACC" w14:textId="1AD6B958"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Став (4)</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9B9B717" w14:textId="5448B790" w:rsidR="00A97EB0" w:rsidRPr="001A4FC3" w:rsidRDefault="005917B1" w:rsidP="008A5B8D">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при изведување на рударските работи концесионерот обезбедил водење на евиденција во пишана форма за рударски надзор во која се внесени мерките на овластените лица на концесионерот кои се однесуваат на безбедноста при работа и здравјето на работниците и службените налози на овластените лица на концесионерот.</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762EC8C" w14:textId="77777777"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64539161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71884989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54B1C52C" w14:textId="79D4E00F"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42E5FE54" w14:textId="61865DC2" w:rsidR="005917B1" w:rsidRPr="001A4FC3" w:rsidRDefault="005917B1" w:rsidP="008A5B8D">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0C5AB216" w14:textId="77777777" w:rsidR="005917B1" w:rsidRPr="001A4FC3" w:rsidRDefault="005917B1" w:rsidP="008A5B8D">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E6EBA1B" w14:textId="77777777" w:rsidR="005917B1" w:rsidRPr="001A4FC3" w:rsidRDefault="005917B1" w:rsidP="008A5B8D">
            <w:pPr>
              <w:shd w:val="clear" w:color="auto" w:fill="FFFFFF" w:themeFill="background1"/>
              <w:spacing w:before="120" w:after="120" w:line="276" w:lineRule="auto"/>
              <w:rPr>
                <w:rFonts w:cstheme="minorHAnsi"/>
                <w:b/>
                <w:lang w:val="mk-MK"/>
              </w:rPr>
            </w:pPr>
          </w:p>
        </w:tc>
      </w:tr>
      <w:tr w:rsidR="001A4FC3" w:rsidRPr="001A4FC3" w14:paraId="3B9DBF03"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CEA2906" w14:textId="77777777"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53C741D3" w14:textId="7E6A76C6"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Став (7)</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E351DF6" w14:textId="34E6CD4C" w:rsidR="005917B1" w:rsidRPr="001A4FC3" w:rsidRDefault="005917B1" w:rsidP="008A5B8D">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концесионерот кој изведува рударски работи каде што постои опасност од пожар, експлозија, појава на отровни гасови, или пак можности од навлегување на гасови, вода и тиња, организирал служба за спасување и служба за противпожарна заштита согласно подзаконскиот акт за начинот на организирањето и работата на службата за спасување.</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300FA8C" w14:textId="77777777"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423152512"/>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749311542"/>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76CB25D4" w14:textId="3798AC3E"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6A773072" w14:textId="65BEA456" w:rsidR="005917B1" w:rsidRPr="001A4FC3" w:rsidRDefault="005917B1" w:rsidP="008A5B8D">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798A7E1F" w14:textId="64748928" w:rsidR="005917B1" w:rsidRPr="001A4FC3" w:rsidRDefault="005917B1" w:rsidP="008A5B8D">
            <w:pPr>
              <w:shd w:val="clear" w:color="auto" w:fill="FFFFFF"/>
              <w:spacing w:after="100" w:afterAutospacing="1" w:line="240" w:lineRule="auto"/>
              <w:jc w:val="both"/>
              <w:rPr>
                <w:rFonts w:eastAsia="Times New Roman" w:cstheme="minorHAnsi"/>
                <w:lang w:val="mk-MK" w:eastAsia="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1155D01" w14:textId="42635FDE" w:rsidR="005917B1" w:rsidRPr="001A4FC3" w:rsidRDefault="005917B1" w:rsidP="008A5B8D">
            <w:pPr>
              <w:shd w:val="clear" w:color="auto" w:fill="FFFFFF" w:themeFill="background1"/>
              <w:spacing w:before="120" w:after="120" w:line="276" w:lineRule="auto"/>
              <w:rPr>
                <w:rFonts w:cstheme="minorHAnsi"/>
                <w:b/>
                <w:lang w:val="mk-MK"/>
              </w:rPr>
            </w:pPr>
            <w:r w:rsidRPr="001A4FC3">
              <w:rPr>
                <w:rFonts w:cstheme="minorHAnsi"/>
                <w:shd w:val="clear" w:color="auto" w:fill="FFFFFF"/>
                <w:lang w:val="mk-MK"/>
              </w:rPr>
              <w:t>Подзаконскиот акт не е донесен.</w:t>
            </w:r>
          </w:p>
        </w:tc>
      </w:tr>
      <w:tr w:rsidR="001A4FC3" w:rsidRPr="001A4FC3" w14:paraId="3E793B38"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394AF08" w14:textId="77777777"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78</w:t>
            </w:r>
          </w:p>
          <w:p w14:paraId="7CA4DD33" w14:textId="6FB3E1D5"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Став (9)</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5BC6F97E" w14:textId="6AD414C2" w:rsidR="005917B1" w:rsidRPr="001A4FC3" w:rsidRDefault="005917B1" w:rsidP="008A5B8D">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 xml:space="preserve">Дали при изведување на рударски работи концесионерот преземал и мерки заради безбедност на животот и здравјето на граѓаните, како и безбедност на недвижните и движните ствари согласно </w:t>
            </w:r>
            <w:r w:rsidRPr="001A4FC3">
              <w:rPr>
                <w:rStyle w:val="Strong"/>
                <w:rFonts w:ascii="Calibri" w:hAnsi="Calibri" w:cs="Calibri"/>
                <w:b w:val="0"/>
                <w:bCs w:val="0"/>
                <w:sz w:val="22"/>
                <w:szCs w:val="22"/>
              </w:rPr>
              <w:t>Правилнико</w:t>
            </w:r>
            <w:r w:rsidRPr="001A4FC3">
              <w:rPr>
                <w:rStyle w:val="Strong"/>
                <w:rFonts w:ascii="Calibri" w:hAnsi="Calibri" w:cs="Calibri"/>
                <w:sz w:val="22"/>
                <w:szCs w:val="22"/>
              </w:rPr>
              <w:t>т</w:t>
            </w:r>
            <w:r w:rsidRPr="001A4FC3">
              <w:rPr>
                <w:rStyle w:val="Strong"/>
                <w:rFonts w:ascii="Calibri" w:hAnsi="Calibri" w:cs="Calibri"/>
                <w:b w:val="0"/>
                <w:bCs w:val="0"/>
                <w:sz w:val="22"/>
                <w:szCs w:val="22"/>
              </w:rPr>
              <w:t xml:space="preserve"> за минималните барања за безбедност и здравје при работа на вработени во рударство со површинска и подземна експлоатација на минерални суровини </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22BAA360" w14:textId="77777777"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41505604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49818928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7B5E3C4C" w14:textId="3DCD9ECB"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693C3488" w14:textId="283264E4" w:rsidR="005917B1" w:rsidRPr="001A4FC3" w:rsidRDefault="005917B1" w:rsidP="008A5B8D">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45B8283D" w14:textId="6D1DB840" w:rsidR="005917B1" w:rsidRPr="001A4FC3" w:rsidRDefault="005917B1" w:rsidP="008A5B8D">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4EC760A" w14:textId="027E5117" w:rsidR="005917B1" w:rsidRPr="001A4FC3" w:rsidRDefault="005917B1" w:rsidP="008A5B8D">
            <w:pPr>
              <w:shd w:val="clear" w:color="auto" w:fill="FFFFFF" w:themeFill="background1"/>
              <w:spacing w:before="120" w:after="120" w:line="276" w:lineRule="auto"/>
              <w:rPr>
                <w:rFonts w:cstheme="minorHAnsi"/>
                <w:b/>
                <w:bCs/>
                <w:shd w:val="clear" w:color="auto" w:fill="FFFFFF"/>
                <w:lang w:val="mk-MK"/>
              </w:rPr>
            </w:pPr>
            <w:r w:rsidRPr="001A4FC3">
              <w:rPr>
                <w:rStyle w:val="Strong"/>
                <w:rFonts w:ascii="Calibri" w:hAnsi="Calibri" w:cs="Calibri"/>
                <w:b w:val="0"/>
                <w:bCs w:val="0"/>
                <w:lang w:val="mk-MK"/>
              </w:rPr>
              <w:t>П</w:t>
            </w:r>
            <w:proofErr w:type="spellStart"/>
            <w:r w:rsidRPr="001A4FC3">
              <w:rPr>
                <w:rStyle w:val="Strong"/>
                <w:rFonts w:ascii="Calibri" w:hAnsi="Calibri" w:cs="Calibri"/>
                <w:b w:val="0"/>
                <w:bCs w:val="0"/>
              </w:rPr>
              <w:t>равилник</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за</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минималните</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барања</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за</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безбедност</w:t>
            </w:r>
            <w:proofErr w:type="spellEnd"/>
            <w:r w:rsidRPr="001A4FC3">
              <w:rPr>
                <w:rStyle w:val="Strong"/>
                <w:rFonts w:ascii="Calibri" w:hAnsi="Calibri" w:cs="Calibri"/>
                <w:b w:val="0"/>
                <w:bCs w:val="0"/>
              </w:rPr>
              <w:t xml:space="preserve"> и </w:t>
            </w:r>
            <w:proofErr w:type="spellStart"/>
            <w:r w:rsidRPr="001A4FC3">
              <w:rPr>
                <w:rStyle w:val="Strong"/>
                <w:rFonts w:ascii="Calibri" w:hAnsi="Calibri" w:cs="Calibri"/>
                <w:b w:val="0"/>
                <w:bCs w:val="0"/>
              </w:rPr>
              <w:t>здравје</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при</w:t>
            </w:r>
            <w:proofErr w:type="spellEnd"/>
            <w:r w:rsidRPr="001A4FC3">
              <w:rPr>
                <w:rStyle w:val="Strong"/>
                <w:rFonts w:ascii="Calibri" w:hAnsi="Calibri" w:cs="Calibri"/>
                <w:b w:val="0"/>
                <w:bCs w:val="0"/>
              </w:rPr>
              <w:t> </w:t>
            </w:r>
            <w:proofErr w:type="spellStart"/>
            <w:r w:rsidRPr="001A4FC3">
              <w:rPr>
                <w:rStyle w:val="Strong"/>
                <w:rFonts w:ascii="Calibri" w:hAnsi="Calibri" w:cs="Calibri"/>
                <w:b w:val="0"/>
                <w:bCs w:val="0"/>
              </w:rPr>
              <w:t>работа</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на</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вработени</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во</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рударство</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со</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површинска</w:t>
            </w:r>
            <w:proofErr w:type="spellEnd"/>
            <w:r w:rsidRPr="001A4FC3">
              <w:rPr>
                <w:rStyle w:val="Strong"/>
                <w:rFonts w:ascii="Calibri" w:hAnsi="Calibri" w:cs="Calibri"/>
                <w:b w:val="0"/>
                <w:bCs w:val="0"/>
              </w:rPr>
              <w:t xml:space="preserve"> и </w:t>
            </w:r>
            <w:proofErr w:type="spellStart"/>
            <w:r w:rsidRPr="001A4FC3">
              <w:rPr>
                <w:rStyle w:val="Strong"/>
                <w:rFonts w:ascii="Calibri" w:hAnsi="Calibri" w:cs="Calibri"/>
                <w:b w:val="0"/>
                <w:bCs w:val="0"/>
              </w:rPr>
              <w:t>подземна</w:t>
            </w:r>
            <w:proofErr w:type="spellEnd"/>
            <w:r w:rsidRPr="001A4FC3">
              <w:rPr>
                <w:rStyle w:val="Strong"/>
                <w:rFonts w:ascii="Calibri" w:hAnsi="Calibri" w:cs="Calibri"/>
                <w:b w:val="0"/>
                <w:bCs w:val="0"/>
              </w:rPr>
              <w:t> </w:t>
            </w:r>
            <w:proofErr w:type="spellStart"/>
            <w:r w:rsidRPr="001A4FC3">
              <w:rPr>
                <w:rStyle w:val="Strong"/>
                <w:rFonts w:ascii="Calibri" w:hAnsi="Calibri" w:cs="Calibri"/>
                <w:b w:val="0"/>
                <w:bCs w:val="0"/>
              </w:rPr>
              <w:t>експлоатација</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на</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минерални</w:t>
            </w:r>
            <w:proofErr w:type="spellEnd"/>
            <w:r w:rsidRPr="001A4FC3">
              <w:rPr>
                <w:rStyle w:val="Strong"/>
                <w:rFonts w:ascii="Calibri" w:hAnsi="Calibri" w:cs="Calibri"/>
                <w:b w:val="0"/>
                <w:bCs w:val="0"/>
              </w:rPr>
              <w:t xml:space="preserve"> </w:t>
            </w:r>
            <w:proofErr w:type="spellStart"/>
            <w:r w:rsidRPr="001A4FC3">
              <w:rPr>
                <w:rStyle w:val="Strong"/>
                <w:rFonts w:ascii="Calibri" w:hAnsi="Calibri" w:cs="Calibri"/>
                <w:b w:val="0"/>
                <w:bCs w:val="0"/>
              </w:rPr>
              <w:t>суровини</w:t>
            </w:r>
            <w:proofErr w:type="spellEnd"/>
            <w:r w:rsidRPr="001A4FC3">
              <w:rPr>
                <w:rStyle w:val="Strong"/>
                <w:rFonts w:ascii="Calibri" w:hAnsi="Calibri" w:cs="Calibri"/>
                <w:b w:val="0"/>
                <w:bCs w:val="0"/>
              </w:rPr>
              <w:t> </w:t>
            </w:r>
          </w:p>
        </w:tc>
      </w:tr>
      <w:tr w:rsidR="001A4FC3" w:rsidRPr="001A4FC3" w14:paraId="5086FF84" w14:textId="77777777" w:rsidTr="008C623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7BEAA6F1" w14:textId="77777777"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78</w:t>
            </w:r>
          </w:p>
          <w:p w14:paraId="07C98059" w14:textId="7DEDC0E8"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Став (13)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584D7DE5" w14:textId="3CE1DF1A" w:rsidR="005917B1" w:rsidRPr="001A4FC3" w:rsidRDefault="005917B1" w:rsidP="008A5B8D">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концесионерот пред да го распореди работникот на работи и работни задачи го запознал со прописите и мерките за безбедност при работа во врска со работите кои ќе ги врши, со опасностите кои можат да настанат при таа работа, како и со организирањето и спроведувањето на безбедносните мерки при работа и определил работник кој целосно ќе го запознае со правата и обврските во врска со безбедноста при работа и условите за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1EB5D558" w14:textId="77777777"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56640438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60662321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FE3906F" w14:textId="40C648DE" w:rsidR="005917B1" w:rsidRPr="001A4FC3" w:rsidRDefault="005917B1" w:rsidP="008A5B8D">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4828CEC9" w14:textId="46EE7AD7" w:rsidR="005917B1"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Член 125 став (1), (2), (3) и (4)</w:t>
            </w:r>
          </w:p>
        </w:tc>
        <w:tc>
          <w:tcPr>
            <w:tcW w:w="966" w:type="pct"/>
            <w:vMerge/>
            <w:tcBorders>
              <w:left w:val="single" w:sz="4" w:space="0" w:color="auto"/>
              <w:right w:val="single" w:sz="4" w:space="0" w:color="auto"/>
            </w:tcBorders>
            <w:shd w:val="clear" w:color="auto" w:fill="FFFFFF" w:themeFill="background1"/>
          </w:tcPr>
          <w:p w14:paraId="6091D467" w14:textId="30553933" w:rsidR="005917B1" w:rsidRPr="001A4FC3" w:rsidRDefault="005917B1" w:rsidP="008A5B8D">
            <w:pPr>
              <w:shd w:val="clear" w:color="auto" w:fill="FFFFFF"/>
              <w:spacing w:after="100" w:afterAutospacing="1" w:line="240" w:lineRule="auto"/>
              <w:jc w:val="both"/>
              <w:rPr>
                <w:rFonts w:eastAsia="Times New Roman" w:cstheme="minorHAnsi"/>
                <w:lang w:val="mk-MK" w:eastAsia="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58E5606" w14:textId="77777777" w:rsidR="005917B1" w:rsidRPr="001A4FC3" w:rsidRDefault="005917B1" w:rsidP="008A5B8D">
            <w:pPr>
              <w:shd w:val="clear" w:color="auto" w:fill="FFFFFF" w:themeFill="background1"/>
              <w:spacing w:before="120" w:after="120" w:line="276" w:lineRule="auto"/>
              <w:rPr>
                <w:rFonts w:cstheme="minorHAnsi"/>
                <w:b/>
                <w:lang w:val="mk-MK"/>
              </w:rPr>
            </w:pPr>
          </w:p>
        </w:tc>
      </w:tr>
      <w:tr w:rsidR="001A4FC3" w:rsidRPr="001A4FC3" w14:paraId="014EE32F" w14:textId="77777777" w:rsidTr="008C623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5C5E2043" w14:textId="77777777" w:rsidR="005917B1" w:rsidRPr="001A4FC3" w:rsidRDefault="005917B1" w:rsidP="00BD1AE1">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214B75E2" w14:textId="660DDC6A" w:rsidR="005917B1" w:rsidRPr="001A4FC3" w:rsidRDefault="005917B1" w:rsidP="00BD1AE1">
            <w:pPr>
              <w:shd w:val="clear" w:color="auto" w:fill="FFFFFF" w:themeFill="background1"/>
              <w:spacing w:before="120" w:after="120" w:line="276" w:lineRule="auto"/>
              <w:rPr>
                <w:rFonts w:cstheme="minorHAnsi"/>
                <w:lang w:val="mk-MK"/>
              </w:rPr>
            </w:pPr>
            <w:r w:rsidRPr="001A4FC3">
              <w:rPr>
                <w:rFonts w:cstheme="minorHAnsi"/>
                <w:lang w:val="mk-MK"/>
              </w:rPr>
              <w:t>Став (15)</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6F62010" w14:textId="44779E23" w:rsidR="005917B1" w:rsidRPr="001A4FC3" w:rsidRDefault="005917B1" w:rsidP="00BD1AE1">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работникот кој прв пат се распоредува на рударските работи постепено, а најмалку 15 дена се внесува во работата под непосредно раководење и надзор на работник и инструктор определен од работник со посебни овластувања и одговорности.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8BC3057" w14:textId="77777777" w:rsidR="005917B1" w:rsidRPr="001A4FC3" w:rsidRDefault="005917B1" w:rsidP="00BD1AE1">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50115534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92603553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0B38F22A" w14:textId="46976E0B" w:rsidR="005917B1" w:rsidRPr="001A4FC3" w:rsidRDefault="005917B1" w:rsidP="00BD1AE1">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tcBorders>
              <w:top w:val="single" w:sz="4" w:space="0" w:color="auto"/>
              <w:left w:val="single" w:sz="4" w:space="0" w:color="auto"/>
              <w:right w:val="single" w:sz="4" w:space="0" w:color="auto"/>
            </w:tcBorders>
            <w:shd w:val="clear" w:color="auto" w:fill="FFFFFF" w:themeFill="background1"/>
          </w:tcPr>
          <w:p w14:paraId="3A65802D" w14:textId="77777777" w:rsidR="005917B1" w:rsidRPr="001A4FC3" w:rsidRDefault="005917B1" w:rsidP="00BD1AE1">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4B81ADD3" w14:textId="77777777" w:rsidR="005917B1" w:rsidRPr="001A4FC3" w:rsidRDefault="005917B1" w:rsidP="00BD1AE1">
            <w:pPr>
              <w:shd w:val="clear" w:color="auto" w:fill="FFFFFF" w:themeFill="background1"/>
              <w:spacing w:before="120" w:after="120" w:line="276" w:lineRule="auto"/>
              <w:rPr>
                <w:rFonts w:cstheme="minorHAnsi"/>
                <w:lang w:val="mk-MK"/>
              </w:rPr>
            </w:pPr>
            <w:r w:rsidRPr="001A4FC3">
              <w:rPr>
                <w:rFonts w:cstheme="minorHAnsi"/>
                <w:lang w:val="mk-MK"/>
              </w:rPr>
              <w:t>Став (1), (2), (3) и (4)</w:t>
            </w:r>
          </w:p>
          <w:p w14:paraId="22AEDB66" w14:textId="4A003E4B" w:rsidR="005917B1" w:rsidRPr="001A4FC3" w:rsidRDefault="005917B1" w:rsidP="008A5B8D">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29239CFE" w14:textId="23499236" w:rsidR="005917B1" w:rsidRPr="001A4FC3" w:rsidRDefault="005917B1" w:rsidP="008A5B8D">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564A73F2" w14:textId="77777777" w:rsidR="005917B1" w:rsidRPr="001A4FC3" w:rsidRDefault="005917B1" w:rsidP="00BD1AE1">
            <w:pPr>
              <w:shd w:val="clear" w:color="auto" w:fill="FFFFFF" w:themeFill="background1"/>
              <w:spacing w:before="120" w:after="120" w:line="276" w:lineRule="auto"/>
              <w:rPr>
                <w:rFonts w:cstheme="minorHAnsi"/>
                <w:b/>
                <w:lang w:val="mk-MK"/>
              </w:rPr>
            </w:pPr>
          </w:p>
        </w:tc>
      </w:tr>
      <w:tr w:rsidR="001A4FC3" w:rsidRPr="001A4FC3" w14:paraId="43D599E0"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8BF729E" w14:textId="77777777" w:rsidR="008A5B8D" w:rsidRPr="001A4FC3" w:rsidRDefault="008A5B8D" w:rsidP="008A5B8D">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0203FA99" w14:textId="5D26E46D" w:rsidR="008A5B8D" w:rsidRPr="001A4FC3" w:rsidRDefault="008A5B8D" w:rsidP="008A5B8D">
            <w:pPr>
              <w:shd w:val="clear" w:color="auto" w:fill="FFFFFF" w:themeFill="background1"/>
              <w:spacing w:before="120" w:after="120" w:line="276" w:lineRule="auto"/>
              <w:rPr>
                <w:rFonts w:cstheme="minorHAnsi"/>
                <w:lang w:val="mk-MK"/>
              </w:rPr>
            </w:pPr>
            <w:r w:rsidRPr="001A4FC3">
              <w:rPr>
                <w:rFonts w:cstheme="minorHAnsi"/>
                <w:lang w:val="mk-MK"/>
              </w:rPr>
              <w:t>Став (20)</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DB1669E" w14:textId="3E6D7DBA" w:rsidR="008A5B8D" w:rsidRPr="001A4FC3" w:rsidRDefault="008A5B8D" w:rsidP="008A5B8D">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shd w:val="clear" w:color="auto" w:fill="FFFFFF"/>
              </w:rPr>
              <w:t>Дали концесионерот донел посебни програми за стекнување, дополнување и усовршување на знаењето за областите за безбедност при работа според видовите на работите, односно работните задачи.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0A0F3C6" w14:textId="77777777" w:rsidR="008A5B8D" w:rsidRPr="001A4FC3" w:rsidRDefault="008A5B8D" w:rsidP="008A5B8D">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9239229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54879588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49BAAD97" w14:textId="19B4D4DD" w:rsidR="008A5B8D" w:rsidRPr="001A4FC3" w:rsidRDefault="008A5B8D" w:rsidP="008A5B8D">
            <w:pPr>
              <w:shd w:val="clear" w:color="auto" w:fill="FFFFFF" w:themeFill="background1"/>
              <w:spacing w:before="120" w:after="120" w:line="276" w:lineRule="auto"/>
              <w:rPr>
                <w:rFonts w:cstheme="minorHAnsi"/>
                <w:bCs/>
                <w:lang w:val="mk-MK"/>
              </w:rPr>
            </w:pPr>
            <w:r w:rsidRPr="001A4FC3">
              <w:rPr>
                <w:rFonts w:cstheme="minorHAnsi"/>
                <w:bCs/>
                <w:lang w:val="mk-MK"/>
              </w:rPr>
              <w:t>2 бодови</w:t>
            </w:r>
          </w:p>
        </w:tc>
        <w:tc>
          <w:tcPr>
            <w:tcW w:w="473" w:type="pct"/>
            <w:tcBorders>
              <w:left w:val="single" w:sz="4" w:space="0" w:color="auto"/>
              <w:bottom w:val="single" w:sz="4" w:space="0" w:color="auto"/>
              <w:right w:val="single" w:sz="4" w:space="0" w:color="auto"/>
            </w:tcBorders>
            <w:shd w:val="clear" w:color="auto" w:fill="FFFFFF" w:themeFill="background1"/>
          </w:tcPr>
          <w:p w14:paraId="1479747D" w14:textId="77777777" w:rsidR="005917B1" w:rsidRPr="001A4FC3" w:rsidRDefault="005917B1" w:rsidP="005917B1">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19A263E2" w14:textId="193F21E8" w:rsidR="008A5B8D" w:rsidRPr="001A4FC3" w:rsidRDefault="005917B1" w:rsidP="008A5B8D">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tcBorders>
              <w:left w:val="single" w:sz="4" w:space="0" w:color="auto"/>
              <w:bottom w:val="single" w:sz="4" w:space="0" w:color="auto"/>
              <w:right w:val="single" w:sz="4" w:space="0" w:color="auto"/>
            </w:tcBorders>
            <w:shd w:val="clear" w:color="auto" w:fill="FFFFFF" w:themeFill="background1"/>
          </w:tcPr>
          <w:p w14:paraId="05DE8968" w14:textId="0E923C15" w:rsidR="008A5B8D" w:rsidRPr="001A4FC3" w:rsidRDefault="008A5B8D" w:rsidP="008A5B8D">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54A0604" w14:textId="77777777" w:rsidR="008A5B8D" w:rsidRPr="001A4FC3" w:rsidRDefault="008A5B8D" w:rsidP="008A5B8D">
            <w:pPr>
              <w:shd w:val="clear" w:color="auto" w:fill="FFFFFF" w:themeFill="background1"/>
              <w:spacing w:before="120" w:after="120" w:line="276" w:lineRule="auto"/>
              <w:rPr>
                <w:rFonts w:cstheme="minorHAnsi"/>
                <w:b/>
                <w:lang w:val="mk-MK"/>
              </w:rPr>
            </w:pPr>
          </w:p>
        </w:tc>
      </w:tr>
      <w:tr w:rsidR="008F48EC" w:rsidRPr="001A4FC3" w14:paraId="4BBAA057"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B1C4B97"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78</w:t>
            </w:r>
          </w:p>
          <w:p w14:paraId="74474596"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(21)</w:t>
            </w:r>
          </w:p>
          <w:p w14:paraId="093AAD1E" w14:textId="217D803B"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 xml:space="preserve">Алинеја 1 </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B0FFBCA" w14:textId="7111A0C4"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обезбедил мерки за безбедност и здравје при работа со назначување на едно или повеќе стручни лица за безбедност</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2C0CD57"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62634980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30084914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1F3B4E73" w14:textId="6541CA92"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val="restart"/>
            <w:tcBorders>
              <w:top w:val="single" w:sz="4" w:space="0" w:color="auto"/>
              <w:left w:val="single" w:sz="4" w:space="0" w:color="auto"/>
              <w:right w:val="single" w:sz="4" w:space="0" w:color="auto"/>
            </w:tcBorders>
            <w:shd w:val="clear" w:color="auto" w:fill="FFFFFF" w:themeFill="background1"/>
          </w:tcPr>
          <w:p w14:paraId="105FFDCB"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5C84B11F"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(1), (2), (3) и (4)</w:t>
            </w:r>
          </w:p>
          <w:p w14:paraId="413D51FE" w14:textId="7B564905"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5F2C6599" w14:textId="77777777" w:rsidR="008F48EC" w:rsidRPr="001A4FC3" w:rsidRDefault="008F48EC" w:rsidP="00322057">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10.000 евра во денарска противвредност ќе му се изрече за прекршок на правното лице кое врши детални геолошки истражувања.</w:t>
            </w:r>
          </w:p>
          <w:p w14:paraId="4542889B" w14:textId="77777777" w:rsidR="008F48EC" w:rsidRPr="001A4FC3" w:rsidRDefault="008F48EC" w:rsidP="00322057">
            <w:pPr>
              <w:shd w:val="clear" w:color="auto" w:fill="FFFFFF"/>
              <w:spacing w:after="100" w:afterAutospacing="1" w:line="240" w:lineRule="auto"/>
              <w:jc w:val="both"/>
              <w:rPr>
                <w:rFonts w:eastAsia="Times New Roman" w:cstheme="minorHAnsi"/>
                <w:lang w:val="mk-MK" w:eastAsia="mk-MK"/>
              </w:rPr>
            </w:pPr>
            <w:r w:rsidRPr="001A4FC3">
              <w:rPr>
                <w:rFonts w:cstheme="minorHAnsi"/>
                <w:shd w:val="clear" w:color="auto" w:fill="FFFFFF"/>
                <w:lang w:val="mk-MK"/>
              </w:rPr>
              <w:t>- На правното лице може да му се изрече и </w:t>
            </w:r>
            <w:r w:rsidRPr="001A4FC3">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247F7CF9" w14:textId="77777777" w:rsidR="008F48EC" w:rsidRPr="001A4FC3" w:rsidRDefault="008F48EC" w:rsidP="00322057">
            <w:pPr>
              <w:shd w:val="clear" w:color="auto" w:fill="FFFFFF" w:themeFill="background1"/>
              <w:spacing w:before="120" w:after="120" w:line="276" w:lineRule="auto"/>
              <w:rPr>
                <w:rFonts w:eastAsia="Times New Roman" w:cstheme="minorHAnsi"/>
                <w:lang w:val="mk-MK" w:eastAsia="mk-MK"/>
              </w:rPr>
            </w:pPr>
            <w:r w:rsidRPr="001A4FC3">
              <w:rPr>
                <w:rFonts w:eastAsia="Times New Roman" w:cstheme="minorHAnsi"/>
                <w:lang w:val="mk-MK" w:eastAsia="mk-MK"/>
              </w:rPr>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577F5565" w14:textId="77777777" w:rsidR="008F48EC" w:rsidRPr="001A4FC3" w:rsidRDefault="008F48EC" w:rsidP="00322057">
            <w:pPr>
              <w:shd w:val="clear" w:color="auto" w:fill="FFFFFF" w:themeFill="background1"/>
              <w:spacing w:before="120" w:after="120" w:line="276" w:lineRule="auto"/>
              <w:rPr>
                <w:rFonts w:cstheme="minorHAnsi"/>
                <w:b/>
                <w:lang w:val="mk-MK"/>
              </w:rPr>
            </w:pPr>
            <w:r w:rsidRPr="001A4FC3">
              <w:rPr>
                <w:rFonts w:ascii="Calibri" w:hAnsi="Calibri" w:cs="Calibri"/>
                <w:shd w:val="clear" w:color="auto" w:fill="FFFFFF"/>
                <w:lang w:val="mk-MK"/>
              </w:rPr>
              <w:t xml:space="preserve">- Глоба во износ од 500 </w:t>
            </w:r>
            <w:r w:rsidRPr="001A4FC3">
              <w:rPr>
                <w:rFonts w:ascii="Calibri" w:hAnsi="Calibri" w:cs="Calibri"/>
                <w:shd w:val="clear" w:color="auto" w:fill="FFFFFF"/>
                <w:lang w:val="mk-MK"/>
              </w:rPr>
              <w:lastRenderedPageBreak/>
              <w:t>до 1.000 евра во 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појава што го загрозува животот на работниците, како и за причините за настанување на истите.</w:t>
            </w:r>
          </w:p>
          <w:p w14:paraId="687F4A4C" w14:textId="11DD696F"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76523B52"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5B392A16"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78949B41"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7815168E"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(21)</w:t>
            </w:r>
          </w:p>
          <w:p w14:paraId="610E07D3" w14:textId="17E6C7CE"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Алинеја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724F0F7A" w14:textId="5001AD58"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ангажирал овластена здравствена установа за вршење стручни задачи за здравје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3BB4ACB5"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4823716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30561909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5E11B5C0" w14:textId="1D526F9A"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68767F75" w14:textId="1DFBB613"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25049D3F" w14:textId="44BB10C6"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D114963"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15080738"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B8BF465"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132B6FE8"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(21)</w:t>
            </w:r>
          </w:p>
          <w:p w14:paraId="742B7C4C" w14:textId="1F124AAA"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Алинеја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34C6CE4" w14:textId="2D403EE3"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донел безбедносни противпожарни мерки во согласност со посебни прописи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4EA9C69"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88232783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60492594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65FA3547" w14:textId="777F322C"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4ADAC573" w14:textId="67889B66"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45D5B2C1" w14:textId="21477724"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237781F"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1455E520"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BC71754"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3FD6B480"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(21)</w:t>
            </w:r>
          </w:p>
          <w:p w14:paraId="27639C15" w14:textId="5653BE88"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Алинеја 4</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3679B6F" w14:textId="14CED79D"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донел мерки за прва помош и евакуација во случај на опасност</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483EF3C"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42756709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36421517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8C2C7F1" w14:textId="347DB42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537D417D" w14:textId="6EE30A96"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0746498E" w14:textId="27A544A7"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E808AB4"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6BD814D0"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5C15972"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459155C9"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(21)</w:t>
            </w:r>
          </w:p>
          <w:p w14:paraId="1572621B" w14:textId="00AAA865"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Алинеја 5</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02A532D" w14:textId="3F3D8E09"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организирал обука на вработените за безбедно извршување на работата врз основа на сопствена програма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20C47549"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278232156"/>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87828524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52C5D1BB" w14:textId="2BD43D93"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0A0BD624" w14:textId="042CB903"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0322E971" w14:textId="69100C7B"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D6236AA"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5F2794B9"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2E0AEAFB"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73E5732D"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(21)</w:t>
            </w:r>
          </w:p>
          <w:p w14:paraId="54C56224" w14:textId="0620C70F"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Алинеја 6</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3352D22D" w14:textId="4DBC409B"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обезбедил опрема за лична заштита за вработените и нејзината употреба, доколку преземените безбедносни мерки во работната средина не се доволни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59B7D11F"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04240578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29819717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0B55CCB0" w14:textId="7BDE6D39"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759A2239" w14:textId="701253A5"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351FDDF1" w14:textId="29CAD711"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2923C7F"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08E6B959"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7C9B5FDD"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78</w:t>
            </w:r>
          </w:p>
          <w:p w14:paraId="6FB98922"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(21)</w:t>
            </w:r>
          </w:p>
          <w:p w14:paraId="38070FB2" w14:textId="2DABECCC"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Алинеја 7</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01F1E128" w14:textId="143FDDFB"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 врши повремени прегледи и испитување на работната средина и опрема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D98BC5C"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21766095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902717572"/>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37576591" w14:textId="777EEF7C"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2EE041B2" w14:textId="7333B563"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6C452839" w14:textId="1C4101C1"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24F563"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4CDE0610"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7A8101F"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78</w:t>
            </w:r>
          </w:p>
          <w:p w14:paraId="457F5013"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(21)</w:t>
            </w:r>
          </w:p>
          <w:p w14:paraId="1767418A" w14:textId="3CC429BF"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Алинеја 8</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6F4A1AEE" w14:textId="0F1958DE"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обезбедил следење на здравствената состојба на вработните</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236C143"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36560486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93735512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08F80776" w14:textId="39A11E7A"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right w:val="single" w:sz="4" w:space="0" w:color="auto"/>
            </w:tcBorders>
            <w:shd w:val="clear" w:color="auto" w:fill="FFFFFF" w:themeFill="background1"/>
          </w:tcPr>
          <w:p w14:paraId="2E42FC08" w14:textId="31345B00"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5ACB814B" w14:textId="259A0DBD"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C2BF18A"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5E092B62"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C8248B9"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3D2CADDC"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(21)</w:t>
            </w:r>
          </w:p>
          <w:p w14:paraId="7ACBC99B" w14:textId="709B1F38"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Алинеја 9</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77023D2F" w14:textId="147134DA"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кој врши детални геолошки истражувања или експлоатација на минерални суровини обезбедил одржување на средствата за работа во исправна состојба, проверување на исправноста и безбедноста за работа со повремени прегледи и испитувања кои ги врши на начин и во рокови пропишани со актот што тој го донесува, односно со упатството на производителот, техничките прописи и стандарди.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0DEBB0DF"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56537235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93613593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BF23A46" w14:textId="25ED04AC"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bottom w:val="single" w:sz="4" w:space="0" w:color="auto"/>
              <w:right w:val="single" w:sz="4" w:space="0" w:color="auto"/>
            </w:tcBorders>
            <w:shd w:val="clear" w:color="auto" w:fill="FFFFFF" w:themeFill="background1"/>
          </w:tcPr>
          <w:p w14:paraId="06B24F33" w14:textId="678A1B7D"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0194FABF" w14:textId="073051F5"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B643319"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589971DC" w14:textId="77777777" w:rsidTr="00911BC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843CAFE"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3BA5467B" w14:textId="4A7E88F0"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E8DA510" w14:textId="78811BE6"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shd w:val="clear" w:color="auto" w:fill="FFFFFF"/>
              </w:rPr>
              <w:t>Концесионерот не ставил во употреба техничка опрема за која не е извршен технички преглед и за која нема издадено решение за употреба, ниту вработениот употребил такви средства.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77038EA9"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482731116"/>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16037539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B02427C" w14:textId="19625D9B"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7B14CF49"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10BD6990" w14:textId="26B0322D"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4D877CF9" w14:textId="1A1ACDDB"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1D2371E"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8F48EC" w:rsidRPr="001A4FC3" w14:paraId="73A33EDC" w14:textId="77777777" w:rsidTr="00911BC5">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DB9E86D" w14:textId="77777777"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Член 78</w:t>
            </w:r>
          </w:p>
          <w:p w14:paraId="78118A66" w14:textId="63995B06" w:rsidR="008F48EC" w:rsidRPr="001A4FC3" w:rsidRDefault="008F48EC" w:rsidP="00322057">
            <w:pPr>
              <w:shd w:val="clear" w:color="auto" w:fill="FFFFFF" w:themeFill="background1"/>
              <w:spacing w:before="120" w:after="120" w:line="276" w:lineRule="auto"/>
              <w:rPr>
                <w:rFonts w:cstheme="minorHAnsi"/>
                <w:lang w:val="mk-MK"/>
              </w:rPr>
            </w:pPr>
            <w:r w:rsidRPr="001A4FC3">
              <w:rPr>
                <w:rFonts w:cstheme="minorHAnsi"/>
                <w:lang w:val="mk-MK"/>
              </w:rPr>
              <w:t>Став (23)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75F791E" w14:textId="1B2C7320"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води евиденција за:</w:t>
            </w:r>
          </w:p>
          <w:p w14:paraId="44B622F4" w14:textId="7F15ADF7"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стручното обучување и оспособување на вработените за безбедна работа,</w:t>
            </w:r>
          </w:p>
          <w:p w14:paraId="1A67C72E" w14:textId="4329FE67"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извршените прегледи на средствата за работа,</w:t>
            </w:r>
          </w:p>
          <w:p w14:paraId="1A50EFB4" w14:textId="66DC9B32"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 спроведените испитувања на физичките, </w:t>
            </w:r>
            <w:r w:rsidRPr="001A4FC3">
              <w:rPr>
                <w:rFonts w:asciiTheme="minorHAnsi" w:hAnsiTheme="minorHAnsi" w:cstheme="minorHAnsi"/>
                <w:sz w:val="22"/>
                <w:szCs w:val="22"/>
              </w:rPr>
              <w:lastRenderedPageBreak/>
              <w:t>хемиските и биолошките параметри,</w:t>
            </w:r>
          </w:p>
          <w:p w14:paraId="2E088483" w14:textId="41D72CFA"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штетноста и на микроклимата на работните места,</w:t>
            </w:r>
          </w:p>
          <w:p w14:paraId="17D0714E" w14:textId="56393B60"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претходните и периодичните здравствени прегледи на вработените и</w:t>
            </w:r>
          </w:p>
          <w:p w14:paraId="53F76FC0" w14:textId="78FA4B90" w:rsidR="008F48EC" w:rsidRPr="001A4FC3" w:rsidRDefault="008F48EC"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професионалните болести, заболувањата во врска со работата, повредите при работа и смртните случаи при работата.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323E9C9" w14:textId="7777777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 xml:space="preserve">Да </w:t>
            </w:r>
            <w:sdt>
              <w:sdtPr>
                <w:rPr>
                  <w:rFonts w:cstheme="minorHAnsi"/>
                  <w:bCs/>
                  <w:lang w:val="mk-MK"/>
                </w:rPr>
                <w:id w:val="49854961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11991504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56870CF6" w14:textId="5705E047" w:rsidR="008F48EC" w:rsidRPr="001A4FC3" w:rsidRDefault="008F48EC" w:rsidP="00322057">
            <w:pPr>
              <w:shd w:val="clear" w:color="auto" w:fill="FFFFFF" w:themeFill="background1"/>
              <w:spacing w:before="120" w:after="120" w:line="276" w:lineRule="auto"/>
              <w:rPr>
                <w:rFonts w:cstheme="minorHAnsi"/>
                <w:bCs/>
                <w:lang w:val="mk-MK"/>
              </w:rPr>
            </w:pPr>
            <w:r w:rsidRPr="001A4FC3">
              <w:rPr>
                <w:rFonts w:cstheme="minorHAnsi"/>
                <w:bCs/>
                <w:lang w:val="mk-MK"/>
              </w:rPr>
              <w:t>1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5D5F793D" w14:textId="77777777" w:rsidR="008F2105" w:rsidRPr="001A4FC3" w:rsidRDefault="008F2105" w:rsidP="008F2105">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32BB0C2D" w14:textId="77777777" w:rsidR="008F2105" w:rsidRPr="001A4FC3" w:rsidRDefault="008F2105" w:rsidP="008F2105">
            <w:pPr>
              <w:shd w:val="clear" w:color="auto" w:fill="FFFFFF" w:themeFill="background1"/>
              <w:spacing w:before="120" w:after="120" w:line="276" w:lineRule="auto"/>
              <w:rPr>
                <w:rFonts w:cstheme="minorHAnsi"/>
                <w:lang w:val="mk-MK"/>
              </w:rPr>
            </w:pPr>
            <w:r w:rsidRPr="001A4FC3">
              <w:rPr>
                <w:rFonts w:cstheme="minorHAnsi"/>
                <w:lang w:val="mk-MK"/>
              </w:rPr>
              <w:t>Став (1), (2), (3) и (4)</w:t>
            </w:r>
          </w:p>
          <w:p w14:paraId="16092F02" w14:textId="77777777" w:rsidR="008F48EC" w:rsidRPr="001A4FC3" w:rsidRDefault="008F48EC"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bottom w:val="single" w:sz="4" w:space="0" w:color="auto"/>
              <w:right w:val="single" w:sz="4" w:space="0" w:color="auto"/>
            </w:tcBorders>
            <w:shd w:val="clear" w:color="auto" w:fill="FFFFFF" w:themeFill="background1"/>
          </w:tcPr>
          <w:p w14:paraId="795D19F1" w14:textId="77777777" w:rsidR="008F48EC" w:rsidRPr="001A4FC3" w:rsidRDefault="008F48EC"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3B937ED" w14:textId="77777777" w:rsidR="008F48EC" w:rsidRPr="001A4FC3" w:rsidRDefault="008F48EC" w:rsidP="00322057">
            <w:pPr>
              <w:shd w:val="clear" w:color="auto" w:fill="FFFFFF" w:themeFill="background1"/>
              <w:spacing w:before="120" w:after="120" w:line="276" w:lineRule="auto"/>
              <w:rPr>
                <w:rFonts w:cstheme="minorHAnsi"/>
                <w:b/>
                <w:lang w:val="mk-MK"/>
              </w:rPr>
            </w:pPr>
          </w:p>
        </w:tc>
      </w:tr>
      <w:tr w:rsidR="001A4FC3" w:rsidRPr="001A4FC3" w14:paraId="742493C7"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082CD643" w14:textId="77777777"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79</w:t>
            </w:r>
          </w:p>
          <w:p w14:paraId="2E45FDAB" w14:textId="02A60219"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E215207" w14:textId="018CCBD9" w:rsidR="00C63DB2" w:rsidRPr="001A4FC3" w:rsidRDefault="00C63DB2"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органите на управувањето и раководните работници кај концесионерот еднаш годишно организирале обука запознавање на сите работници со прописите и мерките за безбедност при работа, како и со мерките за спроведување на плановите за одбрана и акциите за спасување во случај на ненадејни несреќи.</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6F7A90A5" w14:textId="77777777" w:rsidR="00C63DB2" w:rsidRPr="001A4FC3" w:rsidRDefault="00C63DB2"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3807251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92904850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6F54A644" w14:textId="4C0BEAC0" w:rsidR="00C63DB2" w:rsidRPr="001A4FC3" w:rsidRDefault="00C63DB2"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val="restart"/>
            <w:tcBorders>
              <w:top w:val="single" w:sz="4" w:space="0" w:color="auto"/>
              <w:left w:val="single" w:sz="4" w:space="0" w:color="auto"/>
              <w:right w:val="single" w:sz="4" w:space="0" w:color="auto"/>
            </w:tcBorders>
            <w:shd w:val="clear" w:color="auto" w:fill="FFFFFF" w:themeFill="background1"/>
          </w:tcPr>
          <w:p w14:paraId="11AE2D04" w14:textId="77777777"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6201AB9F" w14:textId="77777777"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Став (1), (2), (3) и (4)</w:t>
            </w:r>
          </w:p>
          <w:p w14:paraId="1D7B62BC" w14:textId="7102C0DF" w:rsidR="00C63DB2" w:rsidRPr="001A4FC3" w:rsidRDefault="00C63DB2" w:rsidP="00322057">
            <w:pPr>
              <w:shd w:val="clear" w:color="auto" w:fill="FFFFFF" w:themeFill="background1"/>
              <w:spacing w:before="120" w:after="120" w:line="276" w:lineRule="auto"/>
              <w:rPr>
                <w:rFonts w:cstheme="minorHAnsi"/>
                <w:lang w:val="mk-MK"/>
              </w:rPr>
            </w:pPr>
          </w:p>
        </w:tc>
        <w:tc>
          <w:tcPr>
            <w:tcW w:w="966" w:type="pct"/>
            <w:vMerge w:val="restart"/>
            <w:tcBorders>
              <w:top w:val="single" w:sz="4" w:space="0" w:color="auto"/>
              <w:left w:val="single" w:sz="4" w:space="0" w:color="auto"/>
              <w:right w:val="single" w:sz="4" w:space="0" w:color="auto"/>
            </w:tcBorders>
            <w:shd w:val="clear" w:color="auto" w:fill="FFFFFF" w:themeFill="background1"/>
          </w:tcPr>
          <w:p w14:paraId="3019FA6F" w14:textId="77777777" w:rsidR="00C63DB2" w:rsidRPr="001A4FC3" w:rsidRDefault="00C63DB2" w:rsidP="00322057">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t>- Глоба во износ од 10.000 евра во денарска противвредност ќе му се изрече за прекршок на правното лице кое врши детални геолошки истражувања.</w:t>
            </w:r>
          </w:p>
          <w:p w14:paraId="6FA938BB" w14:textId="77777777" w:rsidR="00C63DB2" w:rsidRPr="001A4FC3" w:rsidRDefault="00C63DB2" w:rsidP="00322057">
            <w:pPr>
              <w:shd w:val="clear" w:color="auto" w:fill="FFFFFF"/>
              <w:spacing w:after="100" w:afterAutospacing="1" w:line="240" w:lineRule="auto"/>
              <w:jc w:val="both"/>
              <w:rPr>
                <w:rFonts w:eastAsia="Times New Roman" w:cstheme="minorHAnsi"/>
                <w:lang w:val="mk-MK" w:eastAsia="mk-MK"/>
              </w:rPr>
            </w:pPr>
            <w:r w:rsidRPr="001A4FC3">
              <w:rPr>
                <w:rFonts w:cstheme="minorHAnsi"/>
                <w:shd w:val="clear" w:color="auto" w:fill="FFFFFF"/>
                <w:lang w:val="mk-MK"/>
              </w:rPr>
              <w:t>- На правното лице може да му се изрече и </w:t>
            </w:r>
            <w:r w:rsidRPr="001A4FC3">
              <w:rPr>
                <w:rFonts w:eastAsia="Times New Roman" w:cstheme="minorHAnsi"/>
                <w:lang w:val="mk-MK" w:eastAsia="mk-MK"/>
              </w:rPr>
              <w:t xml:space="preserve">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49F257EB" w14:textId="77777777" w:rsidR="00C63DB2" w:rsidRPr="001A4FC3" w:rsidRDefault="00C63DB2" w:rsidP="00322057">
            <w:pPr>
              <w:shd w:val="clear" w:color="auto" w:fill="FFFFFF" w:themeFill="background1"/>
              <w:spacing w:before="120" w:after="120" w:line="276" w:lineRule="auto"/>
              <w:rPr>
                <w:rFonts w:eastAsia="Times New Roman" w:cstheme="minorHAnsi"/>
                <w:lang w:val="mk-MK" w:eastAsia="mk-MK"/>
              </w:rPr>
            </w:pPr>
            <w:r w:rsidRPr="001A4FC3">
              <w:rPr>
                <w:rFonts w:eastAsia="Times New Roman" w:cstheme="minorHAnsi"/>
                <w:lang w:val="mk-MK" w:eastAsia="mk-MK"/>
              </w:rPr>
              <w:lastRenderedPageBreak/>
              <w:t>- Глоба во износ од 30 % од одмерена глоба за правното лице ќе се изрече и на одговорното лице во правното лице и прекршочна санкција забрана на вршење должност во траење од една година.</w:t>
            </w:r>
          </w:p>
          <w:p w14:paraId="21878CA8" w14:textId="3A79559F" w:rsidR="00C63DB2" w:rsidRPr="001A4FC3" w:rsidRDefault="00C63DB2" w:rsidP="00322057">
            <w:pPr>
              <w:shd w:val="clear" w:color="auto" w:fill="FFFFFF" w:themeFill="background1"/>
              <w:spacing w:before="120" w:after="120" w:line="276" w:lineRule="auto"/>
              <w:rPr>
                <w:rFonts w:cstheme="minorHAnsi"/>
                <w:b/>
                <w:lang w:val="mk-MK"/>
              </w:rPr>
            </w:pPr>
            <w:r w:rsidRPr="001A4FC3">
              <w:rPr>
                <w:rFonts w:ascii="Calibri" w:hAnsi="Calibri" w:cs="Calibri"/>
                <w:shd w:val="clear" w:color="auto" w:fill="FFFFFF"/>
                <w:lang w:val="mk-MK"/>
              </w:rPr>
              <w:t>- Глоба во износ од 500 до 1.000 евра во денарска противвредност ќе му се изрече за прекршок на физичко лице и доколку при вршењето на геолошките истражувања и експлоатацијата на минералните суровини не го извести непосредниот раководител за несреќа при работа, потешка повреда при работа или појава што го загрозува животот на работниците, како и за причините за настанување на истите.</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682BD202" w14:textId="77777777" w:rsidR="00C63DB2" w:rsidRPr="001A4FC3" w:rsidRDefault="00C63DB2" w:rsidP="00322057">
            <w:pPr>
              <w:shd w:val="clear" w:color="auto" w:fill="FFFFFF" w:themeFill="background1"/>
              <w:spacing w:before="120" w:after="120" w:line="276" w:lineRule="auto"/>
              <w:rPr>
                <w:rFonts w:cstheme="minorHAnsi"/>
                <w:b/>
                <w:lang w:val="mk-MK"/>
              </w:rPr>
            </w:pPr>
          </w:p>
        </w:tc>
      </w:tr>
      <w:tr w:rsidR="001A4FC3" w:rsidRPr="001A4FC3" w14:paraId="3282DA35" w14:textId="77777777" w:rsidTr="009B5BF4">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87AE055" w14:textId="77777777"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Член 79</w:t>
            </w:r>
          </w:p>
          <w:p w14:paraId="75D93EB7" w14:textId="6C391317"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2A47DE01" w14:textId="7164B5BA" w:rsidR="00C63DB2" w:rsidRPr="001A4FC3" w:rsidRDefault="00C63DB2"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Дали концесионерот еднаш годишно го проверува познавањето на прописите и мерките за безбедност при работа, како и програмите за спречување на значителни опасности во случај на ненадејни несреќи на работниците со посебни овластувања и одговорности кои вршат надзор, како и други работници со посебни овластувања.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1A083F2" w14:textId="77777777" w:rsidR="00C63DB2" w:rsidRPr="001A4FC3" w:rsidRDefault="00C63DB2"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124887810"/>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80127343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221C9904" w14:textId="45F2A278" w:rsidR="00C63DB2" w:rsidRPr="001A4FC3" w:rsidRDefault="00C63DB2"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vMerge/>
            <w:tcBorders>
              <w:left w:val="single" w:sz="4" w:space="0" w:color="auto"/>
              <w:bottom w:val="single" w:sz="4" w:space="0" w:color="auto"/>
              <w:right w:val="single" w:sz="4" w:space="0" w:color="auto"/>
            </w:tcBorders>
            <w:shd w:val="clear" w:color="auto" w:fill="FFFFFF" w:themeFill="background1"/>
          </w:tcPr>
          <w:p w14:paraId="3E270153" w14:textId="5CDEA7BA" w:rsidR="00C63DB2" w:rsidRPr="001A4FC3" w:rsidRDefault="00C63DB2"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796AA2F1" w14:textId="1CDD6158" w:rsidR="00C63DB2" w:rsidRPr="001A4FC3" w:rsidRDefault="00C63DB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AF9F6EF" w14:textId="77777777" w:rsidR="00C63DB2" w:rsidRPr="001A4FC3" w:rsidRDefault="00C63DB2" w:rsidP="00322057">
            <w:pPr>
              <w:shd w:val="clear" w:color="auto" w:fill="FFFFFF" w:themeFill="background1"/>
              <w:spacing w:before="120" w:after="120" w:line="276" w:lineRule="auto"/>
              <w:rPr>
                <w:rFonts w:cstheme="minorHAnsi"/>
                <w:b/>
                <w:lang w:val="mk-MK"/>
              </w:rPr>
            </w:pPr>
          </w:p>
        </w:tc>
      </w:tr>
      <w:tr w:rsidR="001A4FC3" w:rsidRPr="001A4FC3" w14:paraId="311F921A" w14:textId="77777777" w:rsidTr="008A4F5A">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3C8C4629" w14:textId="77777777"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Член 79</w:t>
            </w:r>
          </w:p>
          <w:p w14:paraId="33658D07" w14:textId="1A6B0681"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Став (3)</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59E01CAF" w14:textId="3DC69942" w:rsidR="00C63DB2" w:rsidRPr="001A4FC3" w:rsidRDefault="00C63DB2"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rPr>
              <w:t xml:space="preserve">Дали работниците кои не покажале задоволително знаење од прописите и мерките за безбедност при работа, а особено од спроведувањето на програмата за спречување на значителни опасности, не ги вршат работите, односно работните задачи, се додека со повторно </w:t>
            </w:r>
            <w:r w:rsidRPr="001A4FC3">
              <w:rPr>
                <w:rFonts w:asciiTheme="minorHAnsi" w:hAnsiTheme="minorHAnsi" w:cstheme="minorHAnsi"/>
                <w:sz w:val="22"/>
                <w:szCs w:val="22"/>
              </w:rPr>
              <w:lastRenderedPageBreak/>
              <w:t>проверување не е утврдено дека ги познаваат прописите и мерките за безбедност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AD12070" w14:textId="77777777" w:rsidR="00C63DB2" w:rsidRPr="001A4FC3" w:rsidRDefault="00C63DB2" w:rsidP="00322057">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 xml:space="preserve">Да </w:t>
            </w:r>
            <w:sdt>
              <w:sdtPr>
                <w:rPr>
                  <w:rFonts w:cstheme="minorHAnsi"/>
                  <w:bCs/>
                  <w:lang w:val="mk-MK"/>
                </w:rPr>
                <w:id w:val="-112624107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728437714"/>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05B948EF" w14:textId="7888984F" w:rsidR="00C63DB2" w:rsidRPr="001A4FC3" w:rsidRDefault="00A97EB0" w:rsidP="00322057">
            <w:pPr>
              <w:shd w:val="clear" w:color="auto" w:fill="FFFFFF" w:themeFill="background1"/>
              <w:spacing w:before="120" w:after="120" w:line="276" w:lineRule="auto"/>
              <w:rPr>
                <w:rFonts w:cstheme="minorHAnsi"/>
                <w:bCs/>
                <w:lang w:val="mk-MK"/>
              </w:rPr>
            </w:pPr>
            <w:r>
              <w:rPr>
                <w:rFonts w:cstheme="minorHAnsi"/>
                <w:bCs/>
                <w:lang w:val="mk-MK"/>
              </w:rPr>
              <w:t>3</w:t>
            </w:r>
            <w:r w:rsidR="00C63DB2" w:rsidRPr="001A4FC3">
              <w:rPr>
                <w:rFonts w:cstheme="minorHAnsi"/>
                <w:bCs/>
                <w:lang w:val="mk-MK"/>
              </w:rPr>
              <w:t xml:space="preserve">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302FA6C2" w14:textId="77777777" w:rsidR="00C63DB2" w:rsidRPr="001A4FC3" w:rsidRDefault="00C63DB2" w:rsidP="00322057">
            <w:pPr>
              <w:shd w:val="clear" w:color="auto" w:fill="FFFFFF" w:themeFill="background1"/>
              <w:spacing w:before="120" w:after="120" w:line="276" w:lineRule="auto"/>
              <w:rPr>
                <w:rFonts w:cstheme="minorHAnsi"/>
                <w:lang w:val="mk-MK"/>
              </w:rPr>
            </w:pPr>
          </w:p>
        </w:tc>
        <w:tc>
          <w:tcPr>
            <w:tcW w:w="966" w:type="pct"/>
            <w:vMerge/>
            <w:tcBorders>
              <w:left w:val="single" w:sz="4" w:space="0" w:color="auto"/>
              <w:right w:val="single" w:sz="4" w:space="0" w:color="auto"/>
            </w:tcBorders>
            <w:shd w:val="clear" w:color="auto" w:fill="FFFFFF" w:themeFill="background1"/>
          </w:tcPr>
          <w:p w14:paraId="2F1D2137" w14:textId="77777777" w:rsidR="00C63DB2" w:rsidRPr="001A4FC3" w:rsidRDefault="00C63DB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0B90126D" w14:textId="77777777" w:rsidR="00C63DB2" w:rsidRPr="001A4FC3" w:rsidRDefault="00C63DB2" w:rsidP="00322057">
            <w:pPr>
              <w:shd w:val="clear" w:color="auto" w:fill="FFFFFF" w:themeFill="background1"/>
              <w:spacing w:before="120" w:after="120" w:line="276" w:lineRule="auto"/>
              <w:rPr>
                <w:rFonts w:cstheme="minorHAnsi"/>
                <w:b/>
                <w:lang w:val="mk-MK"/>
              </w:rPr>
            </w:pPr>
          </w:p>
        </w:tc>
      </w:tr>
      <w:tr w:rsidR="001A4FC3" w:rsidRPr="001A4FC3" w14:paraId="136B756B" w14:textId="77777777" w:rsidTr="006A2A20">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10F581AD" w14:textId="77777777"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80</w:t>
            </w:r>
          </w:p>
          <w:p w14:paraId="2A31538B" w14:textId="23DC3F3B"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415EC2FA" w14:textId="198BADD1" w:rsidR="00C63DB2" w:rsidRPr="001A4FC3" w:rsidRDefault="00C63DB2" w:rsidP="00322057">
            <w:pPr>
              <w:pStyle w:val="NormalWeb"/>
              <w:shd w:val="clear" w:color="auto" w:fill="FFFFFF"/>
              <w:spacing w:before="0" w:beforeAutospacing="0"/>
              <w:jc w:val="both"/>
              <w:rPr>
                <w:rFonts w:asciiTheme="minorHAnsi" w:hAnsiTheme="minorHAnsi" w:cstheme="minorHAnsi"/>
                <w:sz w:val="22"/>
                <w:szCs w:val="22"/>
              </w:rPr>
            </w:pPr>
            <w:r w:rsidRPr="001A4FC3">
              <w:rPr>
                <w:rFonts w:asciiTheme="minorHAnsi" w:hAnsiTheme="minorHAnsi" w:cstheme="minorHAnsi"/>
                <w:sz w:val="22"/>
                <w:szCs w:val="22"/>
                <w:shd w:val="clear" w:color="auto" w:fill="FFFFFF"/>
              </w:rPr>
              <w:t>Дали концесионерот веднаш, а најдоцна во рок од 48 часа по настанот, писмено да го известил Државниот инспекторат за техничка инспекција за секој смртен случај, колективна несреќа, тешка телесна повреда и секоја појава која претставува непосредна опасност и ја загрозува безбедноста на вработените при работа.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D54C330" w14:textId="77777777" w:rsidR="00C63DB2" w:rsidRPr="001A4FC3" w:rsidRDefault="00C63DB2" w:rsidP="00322057">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181012954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367260153"/>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6B6AD599" w14:textId="6B3A8F44" w:rsidR="00C63DB2" w:rsidRPr="001A4FC3" w:rsidRDefault="00C63DB2" w:rsidP="00322057">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2B1F7A7E" w14:textId="77777777"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Член 125</w:t>
            </w:r>
          </w:p>
          <w:p w14:paraId="7C91342E" w14:textId="71AB0525" w:rsidR="00C63DB2" w:rsidRPr="001A4FC3" w:rsidRDefault="00C63DB2" w:rsidP="00322057">
            <w:pPr>
              <w:shd w:val="clear" w:color="auto" w:fill="FFFFFF" w:themeFill="background1"/>
              <w:spacing w:before="120" w:after="120" w:line="276" w:lineRule="auto"/>
              <w:rPr>
                <w:rFonts w:cstheme="minorHAnsi"/>
                <w:lang w:val="mk-MK"/>
              </w:rPr>
            </w:pPr>
            <w:r w:rsidRPr="001A4FC3">
              <w:rPr>
                <w:rFonts w:cstheme="minorHAnsi"/>
                <w:lang w:val="mk-MK"/>
              </w:rPr>
              <w:t>Став (1), (2), (3) и (4)</w:t>
            </w:r>
          </w:p>
        </w:tc>
        <w:tc>
          <w:tcPr>
            <w:tcW w:w="966" w:type="pct"/>
            <w:vMerge/>
            <w:tcBorders>
              <w:left w:val="single" w:sz="4" w:space="0" w:color="auto"/>
              <w:right w:val="single" w:sz="4" w:space="0" w:color="auto"/>
            </w:tcBorders>
            <w:shd w:val="clear" w:color="auto" w:fill="FFFFFF" w:themeFill="background1"/>
          </w:tcPr>
          <w:p w14:paraId="698BD49A" w14:textId="4E4B9599" w:rsidR="00C63DB2" w:rsidRPr="001A4FC3" w:rsidRDefault="00C63DB2" w:rsidP="00322057">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3467F695" w14:textId="77777777" w:rsidR="00C63DB2" w:rsidRPr="001A4FC3" w:rsidRDefault="00C63DB2" w:rsidP="00322057">
            <w:pPr>
              <w:shd w:val="clear" w:color="auto" w:fill="FFFFFF" w:themeFill="background1"/>
              <w:spacing w:before="120" w:after="120" w:line="276" w:lineRule="auto"/>
              <w:rPr>
                <w:rFonts w:cstheme="minorHAnsi"/>
                <w:b/>
                <w:lang w:val="mk-MK"/>
              </w:rPr>
            </w:pPr>
          </w:p>
        </w:tc>
      </w:tr>
      <w:tr w:rsidR="001A4FC3" w:rsidRPr="001A4FC3" w14:paraId="3E71BEF3" w14:textId="77777777" w:rsidTr="006A2A20">
        <w:tc>
          <w:tcPr>
            <w:tcW w:w="415" w:type="pct"/>
          </w:tcPr>
          <w:p w14:paraId="15A48C44" w14:textId="77777777" w:rsidR="00C63DB2" w:rsidRPr="001A4FC3" w:rsidRDefault="00C63DB2" w:rsidP="00262E0D">
            <w:pPr>
              <w:shd w:val="clear" w:color="auto" w:fill="FFFFFF" w:themeFill="background1"/>
              <w:spacing w:before="120" w:after="120" w:line="276" w:lineRule="auto"/>
              <w:rPr>
                <w:rFonts w:cstheme="minorHAnsi"/>
                <w:lang w:val="mk-MK"/>
              </w:rPr>
            </w:pPr>
            <w:r w:rsidRPr="001A4FC3">
              <w:rPr>
                <w:rFonts w:cstheme="minorHAnsi"/>
                <w:lang w:val="mk-MK"/>
              </w:rPr>
              <w:t>Член 104</w:t>
            </w:r>
          </w:p>
          <w:p w14:paraId="64A5C14D" w14:textId="77777777" w:rsidR="00C63DB2" w:rsidRPr="001A4FC3" w:rsidRDefault="00C63DB2" w:rsidP="00262E0D">
            <w:pPr>
              <w:shd w:val="clear" w:color="auto" w:fill="FFFFFF" w:themeFill="background1"/>
              <w:spacing w:before="120" w:after="120" w:line="276" w:lineRule="auto"/>
              <w:rPr>
                <w:rFonts w:cstheme="minorHAnsi"/>
                <w:lang w:val="mk-MK"/>
              </w:rPr>
            </w:pPr>
            <w:r w:rsidRPr="001A4FC3">
              <w:rPr>
                <w:rFonts w:cstheme="minorHAnsi"/>
                <w:lang w:val="mk-MK"/>
              </w:rPr>
              <w:t>Став (1)</w:t>
            </w:r>
          </w:p>
        </w:tc>
        <w:tc>
          <w:tcPr>
            <w:tcW w:w="1545" w:type="pct"/>
          </w:tcPr>
          <w:p w14:paraId="45F59471" w14:textId="77777777" w:rsidR="00C63DB2" w:rsidRPr="001A4FC3" w:rsidRDefault="00C63DB2" w:rsidP="00262E0D">
            <w:pPr>
              <w:shd w:val="clear" w:color="auto" w:fill="FFFFFF"/>
              <w:spacing w:after="100" w:afterAutospacing="1" w:line="240" w:lineRule="auto"/>
              <w:jc w:val="both"/>
              <w:rPr>
                <w:rFonts w:eastAsia="Times New Roman" w:cstheme="minorHAnsi"/>
                <w:lang w:val="mk-MK" w:eastAsia="mk-MK"/>
              </w:rPr>
            </w:pPr>
            <w:r w:rsidRPr="001A4FC3">
              <w:rPr>
                <w:rFonts w:ascii="Calibri" w:hAnsi="Calibri" w:cs="Calibri"/>
                <w:shd w:val="clear" w:color="auto" w:fill="FFFFFF"/>
                <w:lang w:val="mk-MK"/>
              </w:rPr>
              <w:t>Дали концесионерот ги одржува во технички исправна и безбедна состојба електричните постројки, уреди и инсталации.</w:t>
            </w:r>
          </w:p>
        </w:tc>
        <w:tc>
          <w:tcPr>
            <w:tcW w:w="682" w:type="pct"/>
          </w:tcPr>
          <w:p w14:paraId="794C9B59" w14:textId="77777777" w:rsidR="00C63DB2" w:rsidRPr="001A4FC3" w:rsidRDefault="00C63DB2" w:rsidP="00262E0D">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90868990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3126557"/>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0AF09F8B" w14:textId="77777777" w:rsidR="00C63DB2" w:rsidRPr="001A4FC3" w:rsidRDefault="00C63DB2" w:rsidP="00262E0D">
            <w:pPr>
              <w:shd w:val="clear" w:color="auto" w:fill="FFFFFF" w:themeFill="background1"/>
              <w:spacing w:before="120" w:after="120" w:line="276" w:lineRule="auto"/>
              <w:rPr>
                <w:rFonts w:cstheme="minorHAnsi"/>
                <w:bCs/>
                <w:lang w:val="mk-MK"/>
              </w:rPr>
            </w:pPr>
            <w:r w:rsidRPr="001A4FC3">
              <w:rPr>
                <w:rFonts w:cstheme="minorHAnsi"/>
                <w:bCs/>
                <w:lang w:val="mk-MK"/>
              </w:rPr>
              <w:t>3 бодови</w:t>
            </w:r>
          </w:p>
        </w:tc>
        <w:tc>
          <w:tcPr>
            <w:tcW w:w="473" w:type="pct"/>
            <w:tcBorders>
              <w:right w:val="single" w:sz="4" w:space="0" w:color="auto"/>
            </w:tcBorders>
          </w:tcPr>
          <w:p w14:paraId="4C2554DD" w14:textId="77777777" w:rsidR="00C63DB2" w:rsidRPr="001A4FC3" w:rsidRDefault="00C63DB2" w:rsidP="00262E0D">
            <w:pPr>
              <w:shd w:val="clear" w:color="auto" w:fill="FFFFFF" w:themeFill="background1"/>
              <w:spacing w:before="120" w:after="120" w:line="276" w:lineRule="auto"/>
              <w:rPr>
                <w:rFonts w:cstheme="minorHAnsi"/>
                <w:lang w:val="mk-MK"/>
              </w:rPr>
            </w:pPr>
            <w:r w:rsidRPr="001A4FC3">
              <w:rPr>
                <w:rFonts w:cstheme="minorHAnsi"/>
                <w:lang w:val="mk-MK"/>
              </w:rPr>
              <w:t>Член 125 став (1), (2), (3) и (4)</w:t>
            </w:r>
          </w:p>
        </w:tc>
        <w:tc>
          <w:tcPr>
            <w:tcW w:w="966" w:type="pct"/>
            <w:vMerge/>
            <w:tcBorders>
              <w:left w:val="single" w:sz="4" w:space="0" w:color="auto"/>
              <w:right w:val="single" w:sz="4" w:space="0" w:color="auto"/>
            </w:tcBorders>
          </w:tcPr>
          <w:p w14:paraId="6A7FBFB0" w14:textId="2CB754AF" w:rsidR="00C63DB2" w:rsidRPr="001A4FC3" w:rsidRDefault="00C63DB2" w:rsidP="00262E0D">
            <w:pPr>
              <w:shd w:val="clear" w:color="auto" w:fill="FFFFFF" w:themeFill="background1"/>
              <w:spacing w:before="120" w:after="120" w:line="276" w:lineRule="auto"/>
              <w:rPr>
                <w:rFonts w:cstheme="minorHAnsi"/>
                <w:b/>
                <w:lang w:val="mk-MK"/>
              </w:rPr>
            </w:pPr>
          </w:p>
        </w:tc>
        <w:tc>
          <w:tcPr>
            <w:tcW w:w="919" w:type="pct"/>
            <w:tcBorders>
              <w:left w:val="single" w:sz="4" w:space="0" w:color="auto"/>
            </w:tcBorders>
          </w:tcPr>
          <w:p w14:paraId="41E9B92D" w14:textId="77777777" w:rsidR="00C63DB2" w:rsidRPr="001A4FC3" w:rsidRDefault="00C63DB2" w:rsidP="00262E0D">
            <w:pPr>
              <w:shd w:val="clear" w:color="auto" w:fill="FFFFFF" w:themeFill="background1"/>
              <w:spacing w:before="120" w:after="120" w:line="276" w:lineRule="auto"/>
              <w:rPr>
                <w:rFonts w:cstheme="minorHAnsi"/>
                <w:shd w:val="clear" w:color="auto" w:fill="FFFFFF"/>
                <w:lang w:val="mk-MK"/>
              </w:rPr>
            </w:pPr>
          </w:p>
        </w:tc>
      </w:tr>
      <w:tr w:rsidR="00D65995" w:rsidRPr="001A4FC3" w14:paraId="5ACC33C2"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47B54949" w14:textId="13925C0A" w:rsidR="009B5ECD" w:rsidRPr="001A4FC3" w:rsidRDefault="009B5ECD" w:rsidP="009B5ECD">
            <w:pPr>
              <w:shd w:val="clear" w:color="auto" w:fill="FFFFFF" w:themeFill="background1"/>
              <w:spacing w:before="120" w:after="120" w:line="276" w:lineRule="auto"/>
              <w:rPr>
                <w:rFonts w:cstheme="minorHAnsi"/>
                <w:lang w:val="mk-MK"/>
              </w:rPr>
            </w:pPr>
            <w:r w:rsidRPr="001A4FC3">
              <w:rPr>
                <w:rFonts w:cstheme="minorHAnsi"/>
                <w:lang w:val="mk-MK"/>
              </w:rPr>
              <w:t xml:space="preserve">Член 83 </w:t>
            </w:r>
            <w:r w:rsidRPr="001A4FC3">
              <w:rPr>
                <w:rFonts w:cstheme="minorHAnsi"/>
                <w:lang w:val="mk-MK"/>
              </w:rPr>
              <w:lastRenderedPageBreak/>
              <w:t>став (1)</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10C962EB" w14:textId="4279F83B" w:rsidR="009B5ECD" w:rsidRPr="001A4FC3" w:rsidRDefault="009B5ECD" w:rsidP="009B5ECD">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Calibri" w:hAnsi="Calibri" w:cs="Calibri"/>
                <w:sz w:val="22"/>
                <w:szCs w:val="22"/>
                <w:shd w:val="clear" w:color="auto" w:fill="FFFFFF"/>
              </w:rPr>
              <w:lastRenderedPageBreak/>
              <w:t xml:space="preserve">Дали концесионерот за време на деталните геолошки истражувања, </w:t>
            </w:r>
            <w:r w:rsidRPr="001A4FC3">
              <w:rPr>
                <w:rFonts w:ascii="Calibri" w:hAnsi="Calibri" w:cs="Calibri"/>
                <w:sz w:val="22"/>
                <w:szCs w:val="22"/>
                <w:shd w:val="clear" w:color="auto" w:fill="FFFFFF"/>
              </w:rPr>
              <w:lastRenderedPageBreak/>
              <w:t>експлоатација и/или преработка на минерални суровини, изведувањето на рударските работи и работи од преработка на минерални суровини, како и по нивното завршување извел санација на просторот, во согласност со проектот за вршење на детални геолошки истражувања, проектот за санација, кој е составен дел од главниот или дополнителниот рударски проект, како и во согласност со планот за управување со отпад.</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46F2EAE6" w14:textId="77777777" w:rsidR="009B5ECD" w:rsidRPr="001A4FC3" w:rsidRDefault="009B5ECD" w:rsidP="009B5ECD">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 xml:space="preserve">Да </w:t>
            </w:r>
            <w:sdt>
              <w:sdtPr>
                <w:rPr>
                  <w:rFonts w:cstheme="minorHAnsi"/>
                  <w:bCs/>
                  <w:lang w:val="mk-MK"/>
                </w:rPr>
                <w:id w:val="923154412"/>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634777222"/>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18E48C58" w14:textId="702A514B" w:rsidR="009B5ECD" w:rsidRPr="001A4FC3" w:rsidRDefault="009B5ECD" w:rsidP="009B5ECD">
            <w:pPr>
              <w:shd w:val="clear" w:color="auto" w:fill="FFFFFF" w:themeFill="background1"/>
              <w:spacing w:before="120" w:after="120" w:line="276" w:lineRule="auto"/>
              <w:rPr>
                <w:rFonts w:cstheme="minorHAnsi"/>
                <w:bCs/>
                <w:lang w:val="mk-MK"/>
              </w:rPr>
            </w:pPr>
            <w:r w:rsidRPr="001A4FC3">
              <w:rPr>
                <w:rFonts w:cstheme="minorHAnsi"/>
                <w:bCs/>
                <w:lang w:val="mk-MK"/>
              </w:rPr>
              <w:lastRenderedPageBreak/>
              <w:t>5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227D9EFD" w14:textId="77777777" w:rsidR="009B5ECD" w:rsidRPr="001A4FC3" w:rsidRDefault="009B5ECD" w:rsidP="009B5ECD">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123</w:t>
            </w:r>
          </w:p>
          <w:p w14:paraId="12E8BD93" w14:textId="48490363" w:rsidR="009B5ECD" w:rsidRPr="001A4FC3" w:rsidRDefault="009B5ECD" w:rsidP="009B5ECD">
            <w:pPr>
              <w:shd w:val="clear" w:color="auto" w:fill="FFFFFF" w:themeFill="background1"/>
              <w:spacing w:before="120" w:after="120" w:line="276" w:lineRule="auto"/>
              <w:rPr>
                <w:rFonts w:cstheme="minorHAnsi"/>
                <w:lang w:val="mk-MK"/>
              </w:rPr>
            </w:pPr>
            <w:r w:rsidRPr="001A4FC3">
              <w:rPr>
                <w:rFonts w:cstheme="minorHAnsi"/>
                <w:lang w:val="mk-MK"/>
              </w:rPr>
              <w:lastRenderedPageBreak/>
              <w:t>Став (1), (2), (3) и (4)</w:t>
            </w: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19E879A9" w14:textId="77777777" w:rsidR="009B5ECD" w:rsidRPr="001A4FC3" w:rsidRDefault="009B5ECD" w:rsidP="009B5ECD">
            <w:pPr>
              <w:shd w:val="clear" w:color="auto" w:fill="FFFFFF" w:themeFill="background1"/>
              <w:spacing w:before="120" w:after="120" w:line="276" w:lineRule="auto"/>
              <w:rPr>
                <w:rFonts w:cstheme="minorHAnsi"/>
                <w:shd w:val="clear" w:color="auto" w:fill="FFFFFF"/>
                <w:lang w:val="mk-MK"/>
              </w:rPr>
            </w:pPr>
            <w:r w:rsidRPr="001A4FC3">
              <w:rPr>
                <w:rFonts w:cstheme="minorHAnsi"/>
                <w:shd w:val="clear" w:color="auto" w:fill="FFFFFF"/>
                <w:lang w:val="mk-MK"/>
              </w:rPr>
              <w:lastRenderedPageBreak/>
              <w:t xml:space="preserve">- Глоба во износ од 250.000 евра во денарска </w:t>
            </w:r>
            <w:r w:rsidRPr="001A4FC3">
              <w:rPr>
                <w:rFonts w:cstheme="minorHAnsi"/>
                <w:shd w:val="clear" w:color="auto" w:fill="FFFFFF"/>
                <w:lang w:val="mk-MK"/>
              </w:rPr>
              <w:lastRenderedPageBreak/>
              <w:t>противвредност ќе му се изрече за прекршок на правното лице</w:t>
            </w:r>
          </w:p>
          <w:p w14:paraId="0690198C" w14:textId="77777777" w:rsidR="009B5ECD" w:rsidRPr="001A4FC3" w:rsidRDefault="009B5ECD" w:rsidP="009B5ECD">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и прекршочна санкција привремена забрана на вршење одделна дејност. Траењето на забраната не може да биде пократко од шест месеци ниту подолго од три години, како и дејноста чие вршење му се забранува на правното лице.</w:t>
            </w:r>
          </w:p>
          <w:p w14:paraId="6130B878" w14:textId="77777777" w:rsidR="009B5ECD" w:rsidRPr="001A4FC3" w:rsidRDefault="009B5ECD" w:rsidP="009B5ECD">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На правното лице може да му се изрече посебна прекршочна мерка одземање на предмети со кои е сторен прекршокот.</w:t>
            </w:r>
          </w:p>
          <w:p w14:paraId="05BD6D53" w14:textId="2521BEAB" w:rsidR="009B5ECD" w:rsidRPr="001A4FC3" w:rsidRDefault="009B5ECD" w:rsidP="009B5ECD">
            <w:pPr>
              <w:shd w:val="clear" w:color="auto" w:fill="FFFFFF" w:themeFill="background1"/>
              <w:spacing w:before="120" w:after="120" w:line="276" w:lineRule="auto"/>
              <w:rPr>
                <w:rFonts w:cstheme="minorHAnsi"/>
                <w:shd w:val="clear" w:color="auto" w:fill="FFFFFF"/>
                <w:lang w:val="mk-MK"/>
              </w:rPr>
            </w:pPr>
            <w:r w:rsidRPr="001A4FC3">
              <w:rPr>
                <w:rFonts w:eastAsia="Times New Roman" w:cstheme="minorHAnsi"/>
                <w:lang w:val="mk-MK" w:eastAsia="mk-MK"/>
              </w:rPr>
              <w:t xml:space="preserve">- Глоба во износ од 30 % од одмерена глоба за правното лице ќе се изрече за прекршок и на одговорното лице во правното лице и за тоа ќе му се изрече прекршочна санкција забрана на вршење должност во </w:t>
            </w:r>
            <w:r w:rsidRPr="001A4FC3">
              <w:rPr>
                <w:rFonts w:eastAsia="Times New Roman" w:cstheme="minorHAnsi"/>
                <w:lang w:val="mk-MK" w:eastAsia="mk-MK"/>
              </w:rPr>
              <w:lastRenderedPageBreak/>
              <w:t>траење од една година.</w:t>
            </w: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4F17B01D" w14:textId="77777777" w:rsidR="009B5ECD" w:rsidRPr="001A4FC3" w:rsidRDefault="009B5ECD" w:rsidP="009B5ECD">
            <w:pPr>
              <w:shd w:val="clear" w:color="auto" w:fill="FFFFFF" w:themeFill="background1"/>
              <w:spacing w:before="120" w:after="120" w:line="276" w:lineRule="auto"/>
              <w:rPr>
                <w:rFonts w:cstheme="minorHAnsi"/>
                <w:b/>
                <w:lang w:val="mk-MK"/>
              </w:rPr>
            </w:pPr>
          </w:p>
        </w:tc>
      </w:tr>
      <w:tr w:rsidR="00D65995" w:rsidRPr="001A4FC3" w14:paraId="6802CC15" w14:textId="77777777" w:rsidTr="00B87153">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tcPr>
          <w:p w14:paraId="69E2E87B" w14:textId="77777777" w:rsidR="009B5ECD" w:rsidRPr="001A4FC3" w:rsidRDefault="009B5ECD" w:rsidP="009B5ECD">
            <w:pPr>
              <w:shd w:val="clear" w:color="auto" w:fill="FFFFFF" w:themeFill="background1"/>
              <w:spacing w:before="120" w:after="120" w:line="276" w:lineRule="auto"/>
              <w:rPr>
                <w:rFonts w:cstheme="minorHAnsi"/>
                <w:lang w:val="mk-MK"/>
              </w:rPr>
            </w:pPr>
            <w:r w:rsidRPr="001A4FC3">
              <w:rPr>
                <w:rFonts w:cstheme="minorHAnsi"/>
                <w:lang w:val="mk-MK"/>
              </w:rPr>
              <w:lastRenderedPageBreak/>
              <w:t>Член 90</w:t>
            </w:r>
          </w:p>
          <w:p w14:paraId="48CF9133" w14:textId="40FDAAF9" w:rsidR="009B5ECD" w:rsidRPr="001A4FC3" w:rsidRDefault="009B5ECD" w:rsidP="009B5ECD">
            <w:pPr>
              <w:shd w:val="clear" w:color="auto" w:fill="FFFFFF" w:themeFill="background1"/>
              <w:spacing w:before="120" w:after="120" w:line="276" w:lineRule="auto"/>
              <w:rPr>
                <w:rFonts w:cstheme="minorHAnsi"/>
                <w:lang w:val="mk-MK"/>
              </w:rPr>
            </w:pPr>
            <w:r w:rsidRPr="001A4FC3">
              <w:rPr>
                <w:rFonts w:cstheme="minorHAnsi"/>
                <w:lang w:val="mk-MK"/>
              </w:rPr>
              <w:t>Став (2)</w:t>
            </w:r>
          </w:p>
        </w:tc>
        <w:tc>
          <w:tcPr>
            <w:tcW w:w="1545" w:type="pct"/>
            <w:tcBorders>
              <w:top w:val="single" w:sz="4" w:space="0" w:color="auto"/>
              <w:left w:val="single" w:sz="4" w:space="0" w:color="auto"/>
              <w:bottom w:val="single" w:sz="4" w:space="0" w:color="auto"/>
              <w:right w:val="single" w:sz="4" w:space="0" w:color="auto"/>
            </w:tcBorders>
            <w:shd w:val="clear" w:color="auto" w:fill="FFFFFF" w:themeFill="background1"/>
          </w:tcPr>
          <w:p w14:paraId="5E021E67" w14:textId="5E94E8B3" w:rsidR="009B5ECD" w:rsidRPr="001A4FC3" w:rsidRDefault="009B5ECD" w:rsidP="009B5ECD">
            <w:pPr>
              <w:pStyle w:val="NormalWeb"/>
              <w:shd w:val="clear" w:color="auto" w:fill="FFFFFF"/>
              <w:spacing w:before="0" w:beforeAutospacing="0"/>
              <w:jc w:val="both"/>
              <w:rPr>
                <w:rFonts w:asciiTheme="minorHAnsi" w:hAnsiTheme="minorHAnsi" w:cstheme="minorHAnsi"/>
                <w:sz w:val="22"/>
                <w:szCs w:val="22"/>
                <w:shd w:val="clear" w:color="auto" w:fill="FFFFFF"/>
              </w:rPr>
            </w:pPr>
            <w:r w:rsidRPr="001A4FC3">
              <w:rPr>
                <w:rFonts w:asciiTheme="minorHAnsi" w:hAnsiTheme="minorHAnsi" w:cstheme="minorHAnsi"/>
                <w:sz w:val="22"/>
                <w:szCs w:val="22"/>
              </w:rPr>
              <w:t>Дали во случај на значителни опасности концесионерот кој врши експлоатација на минерални суровини или операторот за управување со отпад од експлоатација веднаш го известил органот на државната управа надлежен за работите од областа на управување со кризи и Државниот инспекторат за техничка инспекција со сите потребни информации за да се минимизираат последиците по здравјето на луѓето и да се минимизира штетата по животната средина.</w:t>
            </w:r>
          </w:p>
        </w:tc>
        <w:tc>
          <w:tcPr>
            <w:tcW w:w="682" w:type="pct"/>
            <w:tcBorders>
              <w:top w:val="single" w:sz="4" w:space="0" w:color="auto"/>
              <w:left w:val="single" w:sz="4" w:space="0" w:color="auto"/>
              <w:bottom w:val="single" w:sz="4" w:space="0" w:color="auto"/>
              <w:right w:val="single" w:sz="4" w:space="0" w:color="auto"/>
            </w:tcBorders>
            <w:shd w:val="clear" w:color="auto" w:fill="FFFFFF" w:themeFill="background1"/>
          </w:tcPr>
          <w:p w14:paraId="11AFF77E" w14:textId="77777777" w:rsidR="009B5ECD" w:rsidRPr="001A4FC3" w:rsidRDefault="009B5ECD" w:rsidP="009B5ECD">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795446529"/>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45222718"/>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12553D32" w14:textId="005AD089" w:rsidR="009B5ECD" w:rsidRPr="001A4FC3" w:rsidRDefault="009B5ECD" w:rsidP="009B5ECD">
            <w:pPr>
              <w:shd w:val="clear" w:color="auto" w:fill="FFFFFF" w:themeFill="background1"/>
              <w:spacing w:before="120" w:after="120" w:line="276" w:lineRule="auto"/>
              <w:rPr>
                <w:rFonts w:cstheme="minorHAnsi"/>
                <w:bCs/>
                <w:lang w:val="mk-MK"/>
              </w:rPr>
            </w:pPr>
            <w:r w:rsidRPr="001A4FC3">
              <w:rPr>
                <w:rFonts w:cstheme="minorHAnsi"/>
                <w:bCs/>
                <w:lang w:val="mk-MK"/>
              </w:rPr>
              <w:t>2 бодови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14:paraId="6B197097" w14:textId="36FEC15B" w:rsidR="009B5ECD" w:rsidRPr="001A4FC3" w:rsidRDefault="009B5ECD" w:rsidP="009B5ECD">
            <w:pPr>
              <w:shd w:val="clear" w:color="auto" w:fill="FFFFFF" w:themeFill="background1"/>
              <w:spacing w:before="120" w:after="120" w:line="276" w:lineRule="auto"/>
              <w:rPr>
                <w:rFonts w:cstheme="minorHAnsi"/>
                <w:lang w:val="mk-MK"/>
              </w:rPr>
            </w:pPr>
          </w:p>
        </w:tc>
        <w:tc>
          <w:tcPr>
            <w:tcW w:w="9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01515B" w14:textId="77777777" w:rsidR="009B5ECD" w:rsidRPr="001A4FC3" w:rsidRDefault="009B5ECD" w:rsidP="009B5ECD">
            <w:pPr>
              <w:shd w:val="clear" w:color="auto" w:fill="FFFFFF" w:themeFill="background1"/>
              <w:spacing w:before="120" w:after="120" w:line="276" w:lineRule="auto"/>
              <w:rPr>
                <w:rFonts w:cstheme="minorHAnsi"/>
                <w:b/>
                <w:lang w:val="mk-MK"/>
              </w:rPr>
            </w:pPr>
          </w:p>
        </w:tc>
        <w:tc>
          <w:tcPr>
            <w:tcW w:w="919" w:type="pct"/>
            <w:tcBorders>
              <w:top w:val="single" w:sz="4" w:space="0" w:color="auto"/>
              <w:left w:val="single" w:sz="4" w:space="0" w:color="auto"/>
              <w:bottom w:val="single" w:sz="4" w:space="0" w:color="auto"/>
              <w:right w:val="single" w:sz="4" w:space="0" w:color="auto"/>
            </w:tcBorders>
            <w:shd w:val="clear" w:color="auto" w:fill="FFFFFF" w:themeFill="background1"/>
          </w:tcPr>
          <w:p w14:paraId="2F9AFDAE" w14:textId="77777777" w:rsidR="009B5ECD" w:rsidRPr="001A4FC3" w:rsidRDefault="009B5ECD" w:rsidP="009B5ECD">
            <w:pPr>
              <w:shd w:val="clear" w:color="auto" w:fill="FFFFFF" w:themeFill="background1"/>
              <w:spacing w:before="120" w:after="120" w:line="276" w:lineRule="auto"/>
              <w:rPr>
                <w:rFonts w:cstheme="minorHAnsi"/>
                <w:b/>
                <w:lang w:val="mk-MK"/>
              </w:rPr>
            </w:pPr>
          </w:p>
        </w:tc>
      </w:tr>
      <w:tr w:rsidR="00D65995" w:rsidRPr="001A4FC3" w14:paraId="2E91FEB1" w14:textId="77777777" w:rsidTr="00B87153">
        <w:tc>
          <w:tcPr>
            <w:tcW w:w="415" w:type="pct"/>
          </w:tcPr>
          <w:p w14:paraId="1AE8B979" w14:textId="77777777" w:rsidR="009B5ECD" w:rsidRPr="001A4FC3" w:rsidRDefault="009B5ECD" w:rsidP="009B5ECD">
            <w:pPr>
              <w:shd w:val="clear" w:color="auto" w:fill="FFFFFF" w:themeFill="background1"/>
              <w:spacing w:before="120" w:after="120" w:line="276" w:lineRule="auto"/>
              <w:rPr>
                <w:rFonts w:cstheme="minorHAnsi"/>
                <w:lang w:val="mk-MK"/>
              </w:rPr>
            </w:pPr>
            <w:r w:rsidRPr="001A4FC3">
              <w:rPr>
                <w:rFonts w:cstheme="minorHAnsi"/>
                <w:lang w:val="mk-MK"/>
              </w:rPr>
              <w:t>Член 93</w:t>
            </w:r>
          </w:p>
          <w:p w14:paraId="6D20057C" w14:textId="77777777" w:rsidR="009B5ECD" w:rsidRPr="001A4FC3" w:rsidRDefault="009B5ECD" w:rsidP="009B5ECD">
            <w:pPr>
              <w:shd w:val="clear" w:color="auto" w:fill="FFFFFF" w:themeFill="background1"/>
              <w:spacing w:before="120" w:after="120" w:line="276" w:lineRule="auto"/>
              <w:rPr>
                <w:rFonts w:cstheme="minorHAnsi"/>
                <w:lang w:val="mk-MK"/>
              </w:rPr>
            </w:pPr>
            <w:r w:rsidRPr="001A4FC3">
              <w:rPr>
                <w:rFonts w:cstheme="minorHAnsi"/>
                <w:lang w:val="mk-MK"/>
              </w:rPr>
              <w:t>Став (2)</w:t>
            </w:r>
          </w:p>
        </w:tc>
        <w:tc>
          <w:tcPr>
            <w:tcW w:w="1545" w:type="pct"/>
          </w:tcPr>
          <w:p w14:paraId="007F5E89" w14:textId="77777777" w:rsidR="009B5ECD" w:rsidRPr="001A4FC3" w:rsidRDefault="009B5ECD" w:rsidP="009B5ECD">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Дали концесионерот кој врши експлоатација на минерални суровини или операторот за управување со отпад од експлоатација, без непотребно одложување и, во секој случај, во рок не подолг од 48 часа, ги известил Дирекцијата за заштита и спасување, Државниот инспекторат за животна средина и Државниот инспекторат за техничка инспекција  за настани за кои има изгледи да влијаат врз стабилноста на инсталацијата за отпад од минерални суровини и за сите значителни негативни влијанија врз животната средина откриени со постапките на контрола и следење на инсталацијата.</w:t>
            </w:r>
          </w:p>
        </w:tc>
        <w:tc>
          <w:tcPr>
            <w:tcW w:w="682" w:type="pct"/>
          </w:tcPr>
          <w:p w14:paraId="315A643E" w14:textId="77777777" w:rsidR="009B5ECD" w:rsidRPr="001A4FC3" w:rsidRDefault="009B5ECD" w:rsidP="009B5ECD">
            <w:pPr>
              <w:shd w:val="clear" w:color="auto" w:fill="FFFFFF" w:themeFill="background1"/>
              <w:spacing w:before="120" w:after="120" w:line="276" w:lineRule="auto"/>
              <w:rPr>
                <w:rFonts w:cstheme="minorHAnsi"/>
                <w:bCs/>
                <w:lang w:val="mk-MK"/>
              </w:rPr>
            </w:pPr>
            <w:r w:rsidRPr="001A4FC3">
              <w:rPr>
                <w:rFonts w:cstheme="minorHAnsi"/>
                <w:bCs/>
                <w:lang w:val="mk-MK"/>
              </w:rPr>
              <w:t xml:space="preserve">Да </w:t>
            </w:r>
            <w:sdt>
              <w:sdtPr>
                <w:rPr>
                  <w:rFonts w:cstheme="minorHAnsi"/>
                  <w:bCs/>
                  <w:lang w:val="mk-MK"/>
                </w:rPr>
                <w:id w:val="-509138091"/>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r w:rsidRPr="001A4FC3">
              <w:rPr>
                <w:rFonts w:cstheme="minorHAnsi"/>
                <w:bCs/>
                <w:lang w:val="mk-MK"/>
              </w:rPr>
              <w:t xml:space="preserve">  Не </w:t>
            </w:r>
            <w:sdt>
              <w:sdtPr>
                <w:rPr>
                  <w:rFonts w:cstheme="minorHAnsi"/>
                  <w:bCs/>
                  <w:lang w:val="mk-MK"/>
                </w:rPr>
                <w:id w:val="-1173332565"/>
                <w14:checkbox>
                  <w14:checked w14:val="0"/>
                  <w14:checkedState w14:val="2612" w14:font="MS Gothic"/>
                  <w14:uncheckedState w14:val="2610" w14:font="MS Gothic"/>
                </w14:checkbox>
              </w:sdtPr>
              <w:sdtEndPr/>
              <w:sdtContent>
                <w:r w:rsidRPr="001A4FC3">
                  <w:rPr>
                    <w:rFonts w:ascii="Segoe UI Symbol" w:eastAsia="MS Gothic" w:hAnsi="Segoe UI Symbol" w:cs="Segoe UI Symbol"/>
                    <w:bCs/>
                    <w:lang w:val="mk-MK"/>
                  </w:rPr>
                  <w:t>☐</w:t>
                </w:r>
              </w:sdtContent>
            </w:sdt>
          </w:p>
          <w:p w14:paraId="73C47A62" w14:textId="36A98E16" w:rsidR="009B5ECD" w:rsidRPr="001A4FC3" w:rsidRDefault="009B5ECD" w:rsidP="009B5ECD">
            <w:pPr>
              <w:shd w:val="clear" w:color="auto" w:fill="FFFFFF" w:themeFill="background1"/>
              <w:spacing w:before="120" w:after="120" w:line="276" w:lineRule="auto"/>
              <w:rPr>
                <w:rFonts w:cstheme="minorHAnsi"/>
                <w:bCs/>
                <w:lang w:val="mk-MK"/>
              </w:rPr>
            </w:pPr>
            <w:r w:rsidRPr="001A4FC3">
              <w:rPr>
                <w:rFonts w:cstheme="minorHAnsi"/>
                <w:bCs/>
                <w:lang w:val="mk-MK"/>
              </w:rPr>
              <w:t>2 бодови</w:t>
            </w:r>
          </w:p>
        </w:tc>
        <w:tc>
          <w:tcPr>
            <w:tcW w:w="473" w:type="pct"/>
          </w:tcPr>
          <w:p w14:paraId="1FFC80EB" w14:textId="21BCB337" w:rsidR="009B5ECD" w:rsidRPr="001A4FC3" w:rsidRDefault="009B5ECD" w:rsidP="009B5ECD">
            <w:pPr>
              <w:shd w:val="clear" w:color="auto" w:fill="FFFFFF" w:themeFill="background1"/>
              <w:spacing w:before="120" w:after="120" w:line="276" w:lineRule="auto"/>
              <w:rPr>
                <w:rFonts w:cstheme="minorHAnsi"/>
                <w:lang w:val="mk-MK"/>
              </w:rPr>
            </w:pPr>
          </w:p>
        </w:tc>
        <w:tc>
          <w:tcPr>
            <w:tcW w:w="966" w:type="pct"/>
          </w:tcPr>
          <w:p w14:paraId="34EA6A8C" w14:textId="77777777" w:rsidR="009B5ECD" w:rsidRPr="001A4FC3" w:rsidRDefault="009B5ECD" w:rsidP="009B5ECD">
            <w:pPr>
              <w:shd w:val="clear" w:color="auto" w:fill="FFFFFF" w:themeFill="background1"/>
              <w:spacing w:before="120" w:after="120" w:line="276" w:lineRule="auto"/>
              <w:rPr>
                <w:rFonts w:cstheme="minorHAnsi"/>
                <w:b/>
                <w:lang w:val="mk-MK"/>
              </w:rPr>
            </w:pPr>
          </w:p>
        </w:tc>
        <w:tc>
          <w:tcPr>
            <w:tcW w:w="919" w:type="pct"/>
          </w:tcPr>
          <w:p w14:paraId="20065906" w14:textId="77777777" w:rsidR="009B5ECD" w:rsidRPr="001A4FC3" w:rsidRDefault="009B5ECD" w:rsidP="009B5ECD">
            <w:pPr>
              <w:shd w:val="clear" w:color="auto" w:fill="FFFFFF" w:themeFill="background1"/>
              <w:spacing w:before="120" w:after="120" w:line="276" w:lineRule="auto"/>
              <w:rPr>
                <w:rFonts w:cstheme="minorHAnsi"/>
                <w:shd w:val="clear" w:color="auto" w:fill="FFFFFF"/>
                <w:lang w:val="mk-MK"/>
              </w:rPr>
            </w:pPr>
          </w:p>
        </w:tc>
      </w:tr>
    </w:tbl>
    <w:p w14:paraId="257BC19C" w14:textId="13DD703B" w:rsidR="00BF61EF" w:rsidRDefault="00BF61EF" w:rsidP="00141867">
      <w:pPr>
        <w:shd w:val="clear" w:color="auto" w:fill="FFFFFF" w:themeFill="background1"/>
        <w:rPr>
          <w:rFonts w:cstheme="minorHAnsi"/>
          <w:lang w:val="mk-MK"/>
        </w:rPr>
      </w:pPr>
    </w:p>
    <w:p w14:paraId="57B32ABE" w14:textId="77777777" w:rsidR="00F04BDA" w:rsidRDefault="00F04BDA" w:rsidP="00141867">
      <w:pPr>
        <w:shd w:val="clear" w:color="auto" w:fill="FFFFFF" w:themeFill="background1"/>
        <w:rPr>
          <w:rFonts w:cstheme="minorHAnsi"/>
          <w:lang w:val="mk-MK"/>
        </w:rPr>
      </w:pPr>
    </w:p>
    <w:p w14:paraId="0F7BB276" w14:textId="77777777" w:rsidR="00F04BDA" w:rsidRDefault="00F04BDA" w:rsidP="00141867">
      <w:pPr>
        <w:shd w:val="clear" w:color="auto" w:fill="FFFFFF" w:themeFill="background1"/>
        <w:rPr>
          <w:rFonts w:cstheme="minorHAnsi"/>
          <w:lang w:val="mk-MK"/>
        </w:rPr>
      </w:pPr>
    </w:p>
    <w:p w14:paraId="177A20E0" w14:textId="77777777" w:rsidR="00F04BDA" w:rsidRPr="001A4FC3" w:rsidRDefault="00F04BDA" w:rsidP="00141867">
      <w:pPr>
        <w:shd w:val="clear" w:color="auto" w:fill="FFFFFF" w:themeFill="background1"/>
        <w:rPr>
          <w:rFonts w:cstheme="minorHAnsi"/>
          <w:lang w:val="mk-MK"/>
        </w:rPr>
      </w:pPr>
      <w:bookmarkStart w:id="0" w:name="_GoBack"/>
      <w:bookmarkEnd w:id="0"/>
    </w:p>
    <w:p w14:paraId="31274211" w14:textId="280F9D9B" w:rsidR="004E1947" w:rsidRPr="001A4FC3" w:rsidRDefault="004E1947" w:rsidP="00141867">
      <w:pPr>
        <w:shd w:val="clear" w:color="auto" w:fill="FFFFFF" w:themeFill="background1"/>
        <w:rPr>
          <w:rFonts w:cstheme="minorHAnsi"/>
          <w:b/>
          <w:bCs/>
          <w:lang w:val="mk-MK"/>
        </w:rPr>
      </w:pPr>
      <w:r w:rsidRPr="001A4FC3">
        <w:rPr>
          <w:rFonts w:cstheme="minorHAnsi"/>
          <w:b/>
          <w:bCs/>
          <w:lang w:val="mk-MK"/>
        </w:rPr>
        <w:lastRenderedPageBreak/>
        <w:t>Дополнителни мерки кои може да ги изрече државен инспектор од ДИТИ за сторен прекршок</w:t>
      </w:r>
    </w:p>
    <w:tbl>
      <w:tblPr>
        <w:tblStyle w:val="TableGrid"/>
        <w:tblW w:w="5000" w:type="pct"/>
        <w:tblInd w:w="-5" w:type="dxa"/>
        <w:tblLook w:val="04A0" w:firstRow="1" w:lastRow="0" w:firstColumn="1" w:lastColumn="0" w:noHBand="0" w:noVBand="1"/>
      </w:tblPr>
      <w:tblGrid>
        <w:gridCol w:w="2155"/>
        <w:gridCol w:w="11625"/>
      </w:tblGrid>
      <w:tr w:rsidR="004E1947" w:rsidRPr="001A4FC3" w14:paraId="41523428" w14:textId="77777777" w:rsidTr="004E1947">
        <w:tc>
          <w:tcPr>
            <w:tcW w:w="782" w:type="pct"/>
          </w:tcPr>
          <w:p w14:paraId="4144E0AC" w14:textId="1032FF02" w:rsidR="004E1947" w:rsidRPr="001A4FC3" w:rsidRDefault="004E1947" w:rsidP="005814EA">
            <w:pPr>
              <w:shd w:val="clear" w:color="auto" w:fill="FFFFFF" w:themeFill="background1"/>
              <w:spacing w:before="120" w:after="120" w:line="276" w:lineRule="auto"/>
              <w:rPr>
                <w:rFonts w:cstheme="minorHAnsi"/>
                <w:lang w:val="mk-MK"/>
              </w:rPr>
            </w:pPr>
            <w:r w:rsidRPr="001A4FC3">
              <w:rPr>
                <w:rFonts w:cstheme="minorHAnsi"/>
                <w:lang w:val="mk-MK"/>
              </w:rPr>
              <w:t>Член 109, 110 и 111</w:t>
            </w:r>
          </w:p>
        </w:tc>
        <w:tc>
          <w:tcPr>
            <w:tcW w:w="4218" w:type="pct"/>
          </w:tcPr>
          <w:p w14:paraId="7B267E8D" w14:textId="4479CECE" w:rsidR="004E1947" w:rsidRPr="001A4FC3" w:rsidRDefault="004E1947" w:rsidP="004E1947">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Државниот геолошки инспектор, државниот рударски инспектор и државниот инспектор за електрика во рударството со решение ќе ги запре натамошните</w:t>
            </w:r>
            <w:r w:rsidRPr="001A4FC3">
              <w:rPr>
                <w:rFonts w:eastAsia="Times New Roman" w:cstheme="minorHAnsi"/>
                <w:lang w:val="en-US" w:eastAsia="mk-MK"/>
              </w:rPr>
              <w:t xml:space="preserve"> </w:t>
            </w:r>
            <w:r w:rsidRPr="001A4FC3">
              <w:rPr>
                <w:rFonts w:eastAsia="Times New Roman" w:cstheme="minorHAnsi"/>
                <w:lang w:val="mk-MK" w:eastAsia="mk-MK"/>
              </w:rPr>
              <w:t>геолошки истражувања или</w:t>
            </w:r>
            <w:r w:rsidRPr="001A4FC3">
              <w:rPr>
                <w:rFonts w:eastAsia="Times New Roman" w:cstheme="minorHAnsi"/>
                <w:lang w:val="en-US" w:eastAsia="mk-MK"/>
              </w:rPr>
              <w:t xml:space="preserve"> </w:t>
            </w:r>
            <w:r w:rsidRPr="001A4FC3">
              <w:rPr>
                <w:rFonts w:eastAsia="Times New Roman" w:cstheme="minorHAnsi"/>
                <w:lang w:val="mk-MK" w:eastAsia="mk-MK"/>
              </w:rPr>
              <w:t>рударски работи на рударскиот објект или на определено работно место или</w:t>
            </w:r>
            <w:r w:rsidRPr="001A4FC3">
              <w:rPr>
                <w:rFonts w:eastAsia="Times New Roman" w:cstheme="minorHAnsi"/>
                <w:lang w:val="en-US" w:eastAsia="mk-MK"/>
              </w:rPr>
              <w:t xml:space="preserve"> </w:t>
            </w:r>
            <w:r w:rsidRPr="001A4FC3">
              <w:rPr>
                <w:rFonts w:eastAsia="Times New Roman" w:cstheme="minorHAnsi"/>
                <w:lang w:val="mk-MK" w:eastAsia="mk-MK"/>
              </w:rPr>
              <w:t>изведба или користењето на електричните уреди и инсталации,</w:t>
            </w:r>
            <w:r w:rsidRPr="001A4FC3">
              <w:rPr>
                <w:rFonts w:eastAsia="Times New Roman" w:cstheme="minorHAnsi"/>
                <w:lang w:val="en-US" w:eastAsia="mk-MK"/>
              </w:rPr>
              <w:t xml:space="preserve"> </w:t>
            </w:r>
            <w:r w:rsidRPr="001A4FC3">
              <w:rPr>
                <w:rFonts w:eastAsia="Times New Roman" w:cstheme="minorHAnsi"/>
                <w:lang w:val="mk-MK" w:eastAsia="mk-MK"/>
              </w:rPr>
              <w:t>кога:</w:t>
            </w:r>
          </w:p>
          <w:p w14:paraId="0ED1EC00" w14:textId="77777777" w:rsidR="004E1947" w:rsidRPr="001A4FC3" w:rsidRDefault="004E1947" w:rsidP="004E1947">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без концесија или дозвола се вршат детални геолошки истражувања или експлоатацијата / изведувањето на рударски работи или изведба на објектот или постројката,</w:t>
            </w:r>
          </w:p>
          <w:p w14:paraId="26576A62" w14:textId="77777777" w:rsidR="004E1947" w:rsidRPr="001A4FC3" w:rsidRDefault="004E1947" w:rsidP="004E1947">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 деталните геолошки истражувања или експлоатацијата / изведувањето на рударските работи или изградбата на објектот или постројката не се вршат според проектната или техничка документација, а таквите истражувања, експлоатација или изградбата ја доведуваат во прашање стабилноста на објектот и безбедноста на животот и здравјето на луѓето, сообраќајот, соседните објекти и животната средина и природата и</w:t>
            </w:r>
          </w:p>
          <w:p w14:paraId="2C15271B" w14:textId="0298F5CA" w:rsidR="004E1947" w:rsidRPr="001A4FC3" w:rsidRDefault="004E1947" w:rsidP="004E1947">
            <w:pPr>
              <w:shd w:val="clear" w:color="auto" w:fill="FFFFFF" w:themeFill="background1"/>
              <w:spacing w:before="120" w:after="120" w:line="276" w:lineRule="auto"/>
              <w:rPr>
                <w:rFonts w:cstheme="minorHAnsi"/>
                <w:b/>
                <w:lang w:val="mk-MK"/>
              </w:rPr>
            </w:pPr>
            <w:r w:rsidRPr="001A4FC3">
              <w:rPr>
                <w:rFonts w:eastAsia="Times New Roman" w:cstheme="minorHAnsi"/>
                <w:lang w:val="mk-MK" w:eastAsia="mk-MK"/>
              </w:rPr>
              <w:t xml:space="preserve">- изведувањето на работите при основните или деталните геолошки истражувања или  отстапувањето на вршењето на рударските работи или ракувањето и користењето на електричните уреди и инсталации </w:t>
            </w:r>
            <w:proofErr w:type="spellStart"/>
            <w:r w:rsidRPr="001A4FC3">
              <w:rPr>
                <w:rFonts w:cstheme="minorHAnsi"/>
                <w:shd w:val="clear" w:color="auto" w:fill="FFFFFF"/>
              </w:rPr>
              <w:t>се</w:t>
            </w:r>
            <w:proofErr w:type="spellEnd"/>
            <w:r w:rsidRPr="001A4FC3">
              <w:rPr>
                <w:rFonts w:cstheme="minorHAnsi"/>
                <w:shd w:val="clear" w:color="auto" w:fill="FFFFFF"/>
              </w:rPr>
              <w:t xml:space="preserve"> </w:t>
            </w:r>
            <w:proofErr w:type="spellStart"/>
            <w:r w:rsidRPr="001A4FC3">
              <w:rPr>
                <w:rFonts w:cstheme="minorHAnsi"/>
                <w:shd w:val="clear" w:color="auto" w:fill="FFFFFF"/>
              </w:rPr>
              <w:t>врши</w:t>
            </w:r>
            <w:proofErr w:type="spellEnd"/>
            <w:r w:rsidRPr="001A4FC3">
              <w:rPr>
                <w:rFonts w:cstheme="minorHAnsi"/>
                <w:shd w:val="clear" w:color="auto" w:fill="FFFFFF"/>
              </w:rPr>
              <w:t xml:space="preserve"> </w:t>
            </w:r>
            <w:proofErr w:type="spellStart"/>
            <w:r w:rsidRPr="001A4FC3">
              <w:rPr>
                <w:rFonts w:cstheme="minorHAnsi"/>
                <w:shd w:val="clear" w:color="auto" w:fill="FFFFFF"/>
              </w:rPr>
              <w:t>спротивно</w:t>
            </w:r>
            <w:proofErr w:type="spellEnd"/>
            <w:r w:rsidRPr="001A4FC3">
              <w:rPr>
                <w:rFonts w:cstheme="minorHAnsi"/>
                <w:shd w:val="clear" w:color="auto" w:fill="FFFFFF"/>
              </w:rPr>
              <w:t xml:space="preserve"> </w:t>
            </w:r>
            <w:proofErr w:type="spellStart"/>
            <w:r w:rsidRPr="001A4FC3">
              <w:rPr>
                <w:rFonts w:cstheme="minorHAnsi"/>
                <w:shd w:val="clear" w:color="auto" w:fill="FFFFFF"/>
              </w:rPr>
              <w:t>на</w:t>
            </w:r>
            <w:proofErr w:type="spellEnd"/>
            <w:r w:rsidRPr="001A4FC3">
              <w:rPr>
                <w:rFonts w:cstheme="minorHAnsi"/>
                <w:shd w:val="clear" w:color="auto" w:fill="FFFFFF"/>
              </w:rPr>
              <w:t xml:space="preserve"> </w:t>
            </w:r>
            <w:proofErr w:type="spellStart"/>
            <w:r w:rsidRPr="001A4FC3">
              <w:rPr>
                <w:rFonts w:cstheme="minorHAnsi"/>
                <w:shd w:val="clear" w:color="auto" w:fill="FFFFFF"/>
              </w:rPr>
              <w:t>одредбите</w:t>
            </w:r>
            <w:proofErr w:type="spellEnd"/>
            <w:r w:rsidRPr="001A4FC3">
              <w:rPr>
                <w:rFonts w:cstheme="minorHAnsi"/>
                <w:shd w:val="clear" w:color="auto" w:fill="FFFFFF"/>
              </w:rPr>
              <w:t xml:space="preserve"> </w:t>
            </w:r>
            <w:proofErr w:type="spellStart"/>
            <w:r w:rsidRPr="001A4FC3">
              <w:rPr>
                <w:rFonts w:cstheme="minorHAnsi"/>
                <w:shd w:val="clear" w:color="auto" w:fill="FFFFFF"/>
              </w:rPr>
              <w:t>од</w:t>
            </w:r>
            <w:proofErr w:type="spellEnd"/>
            <w:r w:rsidRPr="001A4FC3">
              <w:rPr>
                <w:rFonts w:cstheme="minorHAnsi"/>
                <w:shd w:val="clear" w:color="auto" w:fill="FFFFFF"/>
              </w:rPr>
              <w:t xml:space="preserve"> </w:t>
            </w:r>
            <w:proofErr w:type="spellStart"/>
            <w:r w:rsidRPr="001A4FC3">
              <w:rPr>
                <w:rFonts w:cstheme="minorHAnsi"/>
                <w:shd w:val="clear" w:color="auto" w:fill="FFFFFF"/>
              </w:rPr>
              <w:t>овој</w:t>
            </w:r>
            <w:proofErr w:type="spellEnd"/>
            <w:r w:rsidRPr="001A4FC3">
              <w:rPr>
                <w:rFonts w:cstheme="minorHAnsi"/>
                <w:shd w:val="clear" w:color="auto" w:fill="FFFFFF"/>
              </w:rPr>
              <w:t xml:space="preserve"> </w:t>
            </w:r>
            <w:proofErr w:type="spellStart"/>
            <w:r w:rsidRPr="001A4FC3">
              <w:rPr>
                <w:rFonts w:cstheme="minorHAnsi"/>
                <w:shd w:val="clear" w:color="auto" w:fill="FFFFFF"/>
              </w:rPr>
              <w:t>закон</w:t>
            </w:r>
            <w:proofErr w:type="spellEnd"/>
            <w:r w:rsidRPr="001A4FC3">
              <w:rPr>
                <w:rFonts w:eastAsia="Times New Roman" w:cstheme="minorHAnsi"/>
                <w:lang w:val="mk-MK" w:eastAsia="mk-MK"/>
              </w:rPr>
              <w:t>.</w:t>
            </w:r>
          </w:p>
        </w:tc>
      </w:tr>
      <w:tr w:rsidR="004E1947" w:rsidRPr="001A4FC3" w14:paraId="77E11BA6" w14:textId="77777777" w:rsidTr="004E1947">
        <w:tc>
          <w:tcPr>
            <w:tcW w:w="782" w:type="pct"/>
          </w:tcPr>
          <w:p w14:paraId="63FD67A4" w14:textId="2A4CCB53" w:rsidR="004E1947" w:rsidRPr="001A4FC3" w:rsidRDefault="004E1947" w:rsidP="005814EA">
            <w:pPr>
              <w:shd w:val="clear" w:color="auto" w:fill="FFFFFF" w:themeFill="background1"/>
              <w:spacing w:before="120" w:after="120" w:line="276" w:lineRule="auto"/>
              <w:rPr>
                <w:rFonts w:cstheme="minorHAnsi"/>
                <w:lang w:val="mk-MK"/>
              </w:rPr>
            </w:pPr>
            <w:r w:rsidRPr="001A4FC3">
              <w:rPr>
                <w:rFonts w:cstheme="minorHAnsi"/>
                <w:lang w:val="mk-MK"/>
              </w:rPr>
              <w:t>Член 112</w:t>
            </w:r>
          </w:p>
        </w:tc>
        <w:tc>
          <w:tcPr>
            <w:tcW w:w="4218" w:type="pct"/>
          </w:tcPr>
          <w:p w14:paraId="0B7DE5AF" w14:textId="0B4660BF" w:rsidR="004E1947" w:rsidRPr="001A4FC3" w:rsidRDefault="004E1947" w:rsidP="004E1947">
            <w:pPr>
              <w:shd w:val="clear" w:color="auto" w:fill="FFFFFF"/>
              <w:spacing w:after="100" w:afterAutospacing="1" w:line="240" w:lineRule="auto"/>
              <w:jc w:val="both"/>
              <w:rPr>
                <w:rFonts w:eastAsia="Times New Roman" w:cstheme="minorHAnsi"/>
                <w:lang w:val="mk-MK" w:eastAsia="mk-MK"/>
              </w:rPr>
            </w:pPr>
            <w:r w:rsidRPr="001A4FC3">
              <w:rPr>
                <w:rFonts w:eastAsia="Times New Roman" w:cstheme="minorHAnsi"/>
                <w:lang w:val="mk-MK" w:eastAsia="mk-MK"/>
              </w:rPr>
              <w:t>Инспекторот ќе донесе решение со кое ќе го забрани користењето на објектите, уредите, постројките и инсталациите ако утврди дека лицата кои раководат или ракуваат со истите не ги исполнуваат условите утврдени со овој и прописите донесени врз основа на овој закон.</w:t>
            </w:r>
          </w:p>
        </w:tc>
      </w:tr>
    </w:tbl>
    <w:p w14:paraId="728E78AC" w14:textId="77777777" w:rsidR="004E1947" w:rsidRPr="001A4FC3" w:rsidRDefault="004E1947" w:rsidP="00141867">
      <w:pPr>
        <w:shd w:val="clear" w:color="auto" w:fill="FFFFFF" w:themeFill="background1"/>
        <w:rPr>
          <w:rFonts w:cstheme="minorHAnsi"/>
          <w:lang w:val="mk-MK"/>
        </w:rPr>
      </w:pPr>
    </w:p>
    <w:sectPr w:rsidR="004E1947" w:rsidRPr="001A4FC3" w:rsidSect="003169E3">
      <w:pgSz w:w="15840" w:h="12240"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65531"/>
    <w:multiLevelType w:val="hybridMultilevel"/>
    <w:tmpl w:val="21CE5CF2"/>
    <w:lvl w:ilvl="0" w:tplc="FAF2CDBC">
      <w:start w:val="1"/>
      <w:numFmt w:val="decimal"/>
      <w:lvlText w:val="(%1)"/>
      <w:lvlJc w:val="left"/>
      <w:pPr>
        <w:ind w:left="1000" w:hanging="64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F0"/>
    <w:rsid w:val="00002D17"/>
    <w:rsid w:val="000103D1"/>
    <w:rsid w:val="00013337"/>
    <w:rsid w:val="000152F5"/>
    <w:rsid w:val="0002140C"/>
    <w:rsid w:val="00050D7B"/>
    <w:rsid w:val="00050F2A"/>
    <w:rsid w:val="00051230"/>
    <w:rsid w:val="00061669"/>
    <w:rsid w:val="00067038"/>
    <w:rsid w:val="00067A61"/>
    <w:rsid w:val="0007215E"/>
    <w:rsid w:val="00087273"/>
    <w:rsid w:val="000965A9"/>
    <w:rsid w:val="000A16FB"/>
    <w:rsid w:val="000A3122"/>
    <w:rsid w:val="000B17A1"/>
    <w:rsid w:val="000B593C"/>
    <w:rsid w:val="000C2458"/>
    <w:rsid w:val="000C44AD"/>
    <w:rsid w:val="000E3A51"/>
    <w:rsid w:val="000E75FE"/>
    <w:rsid w:val="000F2337"/>
    <w:rsid w:val="000F2CA4"/>
    <w:rsid w:val="000F5501"/>
    <w:rsid w:val="000F603D"/>
    <w:rsid w:val="00105E0A"/>
    <w:rsid w:val="00112228"/>
    <w:rsid w:val="00125F15"/>
    <w:rsid w:val="00135C2F"/>
    <w:rsid w:val="00141867"/>
    <w:rsid w:val="00152092"/>
    <w:rsid w:val="00152130"/>
    <w:rsid w:val="001522FE"/>
    <w:rsid w:val="001649F7"/>
    <w:rsid w:val="00173B14"/>
    <w:rsid w:val="001813C8"/>
    <w:rsid w:val="00183804"/>
    <w:rsid w:val="001A4FC3"/>
    <w:rsid w:val="001B5859"/>
    <w:rsid w:val="001C791B"/>
    <w:rsid w:val="001D3A66"/>
    <w:rsid w:val="001E1E66"/>
    <w:rsid w:val="001E4774"/>
    <w:rsid w:val="0020583B"/>
    <w:rsid w:val="002058FE"/>
    <w:rsid w:val="0020732E"/>
    <w:rsid w:val="00213574"/>
    <w:rsid w:val="002200C3"/>
    <w:rsid w:val="00226A60"/>
    <w:rsid w:val="002411B6"/>
    <w:rsid w:val="00256B3D"/>
    <w:rsid w:val="00274F7C"/>
    <w:rsid w:val="00277831"/>
    <w:rsid w:val="002962B4"/>
    <w:rsid w:val="002A0312"/>
    <w:rsid w:val="002A1F75"/>
    <w:rsid w:val="002A2CBC"/>
    <w:rsid w:val="002A7198"/>
    <w:rsid w:val="002B3B7B"/>
    <w:rsid w:val="002C2007"/>
    <w:rsid w:val="002D77EC"/>
    <w:rsid w:val="002E4EF3"/>
    <w:rsid w:val="003019DF"/>
    <w:rsid w:val="00302FB5"/>
    <w:rsid w:val="00303F60"/>
    <w:rsid w:val="003054E5"/>
    <w:rsid w:val="003169E3"/>
    <w:rsid w:val="0032105A"/>
    <w:rsid w:val="00322057"/>
    <w:rsid w:val="003243A6"/>
    <w:rsid w:val="00331A59"/>
    <w:rsid w:val="00334C0A"/>
    <w:rsid w:val="003410FD"/>
    <w:rsid w:val="00341475"/>
    <w:rsid w:val="00341883"/>
    <w:rsid w:val="0034527D"/>
    <w:rsid w:val="003550C0"/>
    <w:rsid w:val="0037144D"/>
    <w:rsid w:val="00376F00"/>
    <w:rsid w:val="0038684F"/>
    <w:rsid w:val="003922A6"/>
    <w:rsid w:val="003B0140"/>
    <w:rsid w:val="003B38F3"/>
    <w:rsid w:val="003C3A9E"/>
    <w:rsid w:val="003C40C8"/>
    <w:rsid w:val="003D2C57"/>
    <w:rsid w:val="003D71C4"/>
    <w:rsid w:val="0040225A"/>
    <w:rsid w:val="00403F4C"/>
    <w:rsid w:val="00414C5D"/>
    <w:rsid w:val="00416D6A"/>
    <w:rsid w:val="00422195"/>
    <w:rsid w:val="0042429E"/>
    <w:rsid w:val="00443452"/>
    <w:rsid w:val="004445F6"/>
    <w:rsid w:val="004515D2"/>
    <w:rsid w:val="004619C5"/>
    <w:rsid w:val="00465667"/>
    <w:rsid w:val="00474850"/>
    <w:rsid w:val="00486251"/>
    <w:rsid w:val="00490160"/>
    <w:rsid w:val="004930A2"/>
    <w:rsid w:val="00496B87"/>
    <w:rsid w:val="004B21A3"/>
    <w:rsid w:val="004C6AF9"/>
    <w:rsid w:val="004D335B"/>
    <w:rsid w:val="004E1947"/>
    <w:rsid w:val="004E30C4"/>
    <w:rsid w:val="00502B6C"/>
    <w:rsid w:val="0050441E"/>
    <w:rsid w:val="005045A2"/>
    <w:rsid w:val="005079AB"/>
    <w:rsid w:val="005132F5"/>
    <w:rsid w:val="00517236"/>
    <w:rsid w:val="0052632D"/>
    <w:rsid w:val="00526D4E"/>
    <w:rsid w:val="005341A0"/>
    <w:rsid w:val="00552CD0"/>
    <w:rsid w:val="00552E96"/>
    <w:rsid w:val="005725CB"/>
    <w:rsid w:val="0057345B"/>
    <w:rsid w:val="00576435"/>
    <w:rsid w:val="00576576"/>
    <w:rsid w:val="0058010A"/>
    <w:rsid w:val="00580DE9"/>
    <w:rsid w:val="00580DF9"/>
    <w:rsid w:val="005814EA"/>
    <w:rsid w:val="005871BD"/>
    <w:rsid w:val="005915A2"/>
    <w:rsid w:val="005917B1"/>
    <w:rsid w:val="005932AA"/>
    <w:rsid w:val="005A2ADF"/>
    <w:rsid w:val="005B63CF"/>
    <w:rsid w:val="005B6D77"/>
    <w:rsid w:val="005C1B99"/>
    <w:rsid w:val="005C30DA"/>
    <w:rsid w:val="005D7BF9"/>
    <w:rsid w:val="005F532B"/>
    <w:rsid w:val="005F5CCA"/>
    <w:rsid w:val="005F6BD1"/>
    <w:rsid w:val="00601FC0"/>
    <w:rsid w:val="00603CF1"/>
    <w:rsid w:val="00605879"/>
    <w:rsid w:val="00606447"/>
    <w:rsid w:val="00614B7B"/>
    <w:rsid w:val="00625848"/>
    <w:rsid w:val="006307E6"/>
    <w:rsid w:val="006326FB"/>
    <w:rsid w:val="0064301E"/>
    <w:rsid w:val="006454C0"/>
    <w:rsid w:val="00650681"/>
    <w:rsid w:val="00656A42"/>
    <w:rsid w:val="00664A45"/>
    <w:rsid w:val="00671A4D"/>
    <w:rsid w:val="00672D76"/>
    <w:rsid w:val="00680CB9"/>
    <w:rsid w:val="006832D3"/>
    <w:rsid w:val="00695D50"/>
    <w:rsid w:val="006A5B5A"/>
    <w:rsid w:val="006D1CB4"/>
    <w:rsid w:val="006D31D3"/>
    <w:rsid w:val="006F1DE9"/>
    <w:rsid w:val="00700A38"/>
    <w:rsid w:val="00711E35"/>
    <w:rsid w:val="00717EF6"/>
    <w:rsid w:val="007202F7"/>
    <w:rsid w:val="0073174F"/>
    <w:rsid w:val="007513F3"/>
    <w:rsid w:val="00752504"/>
    <w:rsid w:val="00757B99"/>
    <w:rsid w:val="00762AA2"/>
    <w:rsid w:val="00765524"/>
    <w:rsid w:val="00791C4F"/>
    <w:rsid w:val="00795FED"/>
    <w:rsid w:val="007976B5"/>
    <w:rsid w:val="007A00D7"/>
    <w:rsid w:val="007A1E80"/>
    <w:rsid w:val="007A4672"/>
    <w:rsid w:val="007B2F36"/>
    <w:rsid w:val="007B632E"/>
    <w:rsid w:val="007B6798"/>
    <w:rsid w:val="007C7D74"/>
    <w:rsid w:val="007D1D4C"/>
    <w:rsid w:val="007D3F67"/>
    <w:rsid w:val="007D689F"/>
    <w:rsid w:val="007E1467"/>
    <w:rsid w:val="007E4584"/>
    <w:rsid w:val="007E5A3E"/>
    <w:rsid w:val="007F5D28"/>
    <w:rsid w:val="00817B18"/>
    <w:rsid w:val="00837C0E"/>
    <w:rsid w:val="00873696"/>
    <w:rsid w:val="00877705"/>
    <w:rsid w:val="008952D9"/>
    <w:rsid w:val="008A5B8D"/>
    <w:rsid w:val="008C5846"/>
    <w:rsid w:val="008D5EC3"/>
    <w:rsid w:val="008F2105"/>
    <w:rsid w:val="008F3F39"/>
    <w:rsid w:val="008F48EC"/>
    <w:rsid w:val="009021F4"/>
    <w:rsid w:val="009025E8"/>
    <w:rsid w:val="00905C22"/>
    <w:rsid w:val="009106D3"/>
    <w:rsid w:val="00911BC5"/>
    <w:rsid w:val="009225E9"/>
    <w:rsid w:val="009250C6"/>
    <w:rsid w:val="00925564"/>
    <w:rsid w:val="00932A39"/>
    <w:rsid w:val="009448CF"/>
    <w:rsid w:val="00945E9B"/>
    <w:rsid w:val="0094616A"/>
    <w:rsid w:val="00946899"/>
    <w:rsid w:val="009B085B"/>
    <w:rsid w:val="009B5ECD"/>
    <w:rsid w:val="009D0165"/>
    <w:rsid w:val="009D48A5"/>
    <w:rsid w:val="009D6A05"/>
    <w:rsid w:val="009D6C4B"/>
    <w:rsid w:val="009F0173"/>
    <w:rsid w:val="009F4338"/>
    <w:rsid w:val="00A015B3"/>
    <w:rsid w:val="00A05E62"/>
    <w:rsid w:val="00A06D7F"/>
    <w:rsid w:val="00A20F1C"/>
    <w:rsid w:val="00A24006"/>
    <w:rsid w:val="00A420D9"/>
    <w:rsid w:val="00A5161E"/>
    <w:rsid w:val="00A556E2"/>
    <w:rsid w:val="00A70A49"/>
    <w:rsid w:val="00A74A77"/>
    <w:rsid w:val="00A872A1"/>
    <w:rsid w:val="00A9060D"/>
    <w:rsid w:val="00A97EB0"/>
    <w:rsid w:val="00AA6756"/>
    <w:rsid w:val="00AA6789"/>
    <w:rsid w:val="00AB07FF"/>
    <w:rsid w:val="00AE35F0"/>
    <w:rsid w:val="00AF4477"/>
    <w:rsid w:val="00B35030"/>
    <w:rsid w:val="00B454BC"/>
    <w:rsid w:val="00B525BB"/>
    <w:rsid w:val="00B53655"/>
    <w:rsid w:val="00B55E6D"/>
    <w:rsid w:val="00B6619D"/>
    <w:rsid w:val="00B75622"/>
    <w:rsid w:val="00B82C13"/>
    <w:rsid w:val="00B87153"/>
    <w:rsid w:val="00B87DF9"/>
    <w:rsid w:val="00B92B1D"/>
    <w:rsid w:val="00BA2C9D"/>
    <w:rsid w:val="00BD1AE1"/>
    <w:rsid w:val="00BD4FF1"/>
    <w:rsid w:val="00BF61EF"/>
    <w:rsid w:val="00BF6A54"/>
    <w:rsid w:val="00C072CB"/>
    <w:rsid w:val="00C14C10"/>
    <w:rsid w:val="00C166F1"/>
    <w:rsid w:val="00C16E24"/>
    <w:rsid w:val="00C20BBC"/>
    <w:rsid w:val="00C23553"/>
    <w:rsid w:val="00C23E12"/>
    <w:rsid w:val="00C24104"/>
    <w:rsid w:val="00C243AF"/>
    <w:rsid w:val="00C27847"/>
    <w:rsid w:val="00C30850"/>
    <w:rsid w:val="00C42CF6"/>
    <w:rsid w:val="00C433DC"/>
    <w:rsid w:val="00C4683C"/>
    <w:rsid w:val="00C57B84"/>
    <w:rsid w:val="00C63DB2"/>
    <w:rsid w:val="00C71412"/>
    <w:rsid w:val="00C7193A"/>
    <w:rsid w:val="00C74B24"/>
    <w:rsid w:val="00C8219D"/>
    <w:rsid w:val="00C84519"/>
    <w:rsid w:val="00C90E6B"/>
    <w:rsid w:val="00C96319"/>
    <w:rsid w:val="00CA137F"/>
    <w:rsid w:val="00CA174A"/>
    <w:rsid w:val="00CA19E4"/>
    <w:rsid w:val="00CB39BD"/>
    <w:rsid w:val="00CB5845"/>
    <w:rsid w:val="00CC0412"/>
    <w:rsid w:val="00CC07B0"/>
    <w:rsid w:val="00CC0C9E"/>
    <w:rsid w:val="00CE0ED9"/>
    <w:rsid w:val="00CE2475"/>
    <w:rsid w:val="00CE29C7"/>
    <w:rsid w:val="00CE6FE9"/>
    <w:rsid w:val="00CF66F8"/>
    <w:rsid w:val="00D12037"/>
    <w:rsid w:val="00D1402A"/>
    <w:rsid w:val="00D33D50"/>
    <w:rsid w:val="00D359FF"/>
    <w:rsid w:val="00D36456"/>
    <w:rsid w:val="00D55123"/>
    <w:rsid w:val="00D553B5"/>
    <w:rsid w:val="00D57014"/>
    <w:rsid w:val="00D572BE"/>
    <w:rsid w:val="00D60DDF"/>
    <w:rsid w:val="00D63039"/>
    <w:rsid w:val="00D65995"/>
    <w:rsid w:val="00D701B3"/>
    <w:rsid w:val="00D70EB2"/>
    <w:rsid w:val="00D75FCF"/>
    <w:rsid w:val="00D81DD6"/>
    <w:rsid w:val="00D869AF"/>
    <w:rsid w:val="00D87EB2"/>
    <w:rsid w:val="00D91DF9"/>
    <w:rsid w:val="00DA541D"/>
    <w:rsid w:val="00DA6294"/>
    <w:rsid w:val="00DA6B3B"/>
    <w:rsid w:val="00DB211E"/>
    <w:rsid w:val="00DB5369"/>
    <w:rsid w:val="00DD0573"/>
    <w:rsid w:val="00DD4299"/>
    <w:rsid w:val="00DE03A8"/>
    <w:rsid w:val="00DE22FE"/>
    <w:rsid w:val="00DE2DCD"/>
    <w:rsid w:val="00DF4061"/>
    <w:rsid w:val="00DF44DA"/>
    <w:rsid w:val="00E045B5"/>
    <w:rsid w:val="00E051B4"/>
    <w:rsid w:val="00E1539B"/>
    <w:rsid w:val="00E16751"/>
    <w:rsid w:val="00E3582E"/>
    <w:rsid w:val="00E40FB9"/>
    <w:rsid w:val="00E45778"/>
    <w:rsid w:val="00E72BE9"/>
    <w:rsid w:val="00E753CB"/>
    <w:rsid w:val="00E76144"/>
    <w:rsid w:val="00E967B0"/>
    <w:rsid w:val="00EA6C23"/>
    <w:rsid w:val="00EC4E19"/>
    <w:rsid w:val="00ED0628"/>
    <w:rsid w:val="00ED4DC1"/>
    <w:rsid w:val="00EE0623"/>
    <w:rsid w:val="00EE11AB"/>
    <w:rsid w:val="00EE30CE"/>
    <w:rsid w:val="00EF5561"/>
    <w:rsid w:val="00EF7BDA"/>
    <w:rsid w:val="00F04BDA"/>
    <w:rsid w:val="00F06928"/>
    <w:rsid w:val="00F06F96"/>
    <w:rsid w:val="00F1047E"/>
    <w:rsid w:val="00F12995"/>
    <w:rsid w:val="00F136EC"/>
    <w:rsid w:val="00F13BA5"/>
    <w:rsid w:val="00F341F0"/>
    <w:rsid w:val="00F52393"/>
    <w:rsid w:val="00F53CCC"/>
    <w:rsid w:val="00F62355"/>
    <w:rsid w:val="00F64883"/>
    <w:rsid w:val="00F80817"/>
    <w:rsid w:val="00F84101"/>
    <w:rsid w:val="00F84B9F"/>
    <w:rsid w:val="00F84BBE"/>
    <w:rsid w:val="00F86081"/>
    <w:rsid w:val="00F907BD"/>
    <w:rsid w:val="00FB33EF"/>
    <w:rsid w:val="00FC10CE"/>
    <w:rsid w:val="00FC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paragraph" w:styleId="NormalWeb">
    <w:name w:val="Normal (Web)"/>
    <w:basedOn w:val="Normal"/>
    <w:uiPriority w:val="99"/>
    <w:unhideWhenUsed/>
    <w:rsid w:val="00C243AF"/>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 w:type="paragraph" w:styleId="NormalWeb">
    <w:name w:val="Normal (Web)"/>
    <w:basedOn w:val="Normal"/>
    <w:uiPriority w:val="99"/>
    <w:unhideWhenUsed/>
    <w:rsid w:val="00C243AF"/>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4882">
      <w:bodyDiv w:val="1"/>
      <w:marLeft w:val="0"/>
      <w:marRight w:val="0"/>
      <w:marTop w:val="0"/>
      <w:marBottom w:val="0"/>
      <w:divBdr>
        <w:top w:val="none" w:sz="0" w:space="0" w:color="auto"/>
        <w:left w:val="none" w:sz="0" w:space="0" w:color="auto"/>
        <w:bottom w:val="none" w:sz="0" w:space="0" w:color="auto"/>
        <w:right w:val="none" w:sz="0" w:space="0" w:color="auto"/>
      </w:divBdr>
    </w:div>
    <w:div w:id="225193343">
      <w:bodyDiv w:val="1"/>
      <w:marLeft w:val="0"/>
      <w:marRight w:val="0"/>
      <w:marTop w:val="0"/>
      <w:marBottom w:val="0"/>
      <w:divBdr>
        <w:top w:val="none" w:sz="0" w:space="0" w:color="auto"/>
        <w:left w:val="none" w:sz="0" w:space="0" w:color="auto"/>
        <w:bottom w:val="none" w:sz="0" w:space="0" w:color="auto"/>
        <w:right w:val="none" w:sz="0" w:space="0" w:color="auto"/>
      </w:divBdr>
    </w:div>
    <w:div w:id="287661603">
      <w:bodyDiv w:val="1"/>
      <w:marLeft w:val="0"/>
      <w:marRight w:val="0"/>
      <w:marTop w:val="0"/>
      <w:marBottom w:val="0"/>
      <w:divBdr>
        <w:top w:val="none" w:sz="0" w:space="0" w:color="auto"/>
        <w:left w:val="none" w:sz="0" w:space="0" w:color="auto"/>
        <w:bottom w:val="none" w:sz="0" w:space="0" w:color="auto"/>
        <w:right w:val="none" w:sz="0" w:space="0" w:color="auto"/>
      </w:divBdr>
    </w:div>
    <w:div w:id="297615180">
      <w:bodyDiv w:val="1"/>
      <w:marLeft w:val="0"/>
      <w:marRight w:val="0"/>
      <w:marTop w:val="0"/>
      <w:marBottom w:val="0"/>
      <w:divBdr>
        <w:top w:val="none" w:sz="0" w:space="0" w:color="auto"/>
        <w:left w:val="none" w:sz="0" w:space="0" w:color="auto"/>
        <w:bottom w:val="none" w:sz="0" w:space="0" w:color="auto"/>
        <w:right w:val="none" w:sz="0" w:space="0" w:color="auto"/>
      </w:divBdr>
    </w:div>
    <w:div w:id="302929996">
      <w:bodyDiv w:val="1"/>
      <w:marLeft w:val="0"/>
      <w:marRight w:val="0"/>
      <w:marTop w:val="0"/>
      <w:marBottom w:val="0"/>
      <w:divBdr>
        <w:top w:val="none" w:sz="0" w:space="0" w:color="auto"/>
        <w:left w:val="none" w:sz="0" w:space="0" w:color="auto"/>
        <w:bottom w:val="none" w:sz="0" w:space="0" w:color="auto"/>
        <w:right w:val="none" w:sz="0" w:space="0" w:color="auto"/>
      </w:divBdr>
    </w:div>
    <w:div w:id="366875205">
      <w:bodyDiv w:val="1"/>
      <w:marLeft w:val="0"/>
      <w:marRight w:val="0"/>
      <w:marTop w:val="0"/>
      <w:marBottom w:val="0"/>
      <w:divBdr>
        <w:top w:val="none" w:sz="0" w:space="0" w:color="auto"/>
        <w:left w:val="none" w:sz="0" w:space="0" w:color="auto"/>
        <w:bottom w:val="none" w:sz="0" w:space="0" w:color="auto"/>
        <w:right w:val="none" w:sz="0" w:space="0" w:color="auto"/>
      </w:divBdr>
    </w:div>
    <w:div w:id="387651748">
      <w:bodyDiv w:val="1"/>
      <w:marLeft w:val="0"/>
      <w:marRight w:val="0"/>
      <w:marTop w:val="0"/>
      <w:marBottom w:val="0"/>
      <w:divBdr>
        <w:top w:val="none" w:sz="0" w:space="0" w:color="auto"/>
        <w:left w:val="none" w:sz="0" w:space="0" w:color="auto"/>
        <w:bottom w:val="none" w:sz="0" w:space="0" w:color="auto"/>
        <w:right w:val="none" w:sz="0" w:space="0" w:color="auto"/>
      </w:divBdr>
    </w:div>
    <w:div w:id="427124359">
      <w:bodyDiv w:val="1"/>
      <w:marLeft w:val="0"/>
      <w:marRight w:val="0"/>
      <w:marTop w:val="0"/>
      <w:marBottom w:val="0"/>
      <w:divBdr>
        <w:top w:val="none" w:sz="0" w:space="0" w:color="auto"/>
        <w:left w:val="none" w:sz="0" w:space="0" w:color="auto"/>
        <w:bottom w:val="none" w:sz="0" w:space="0" w:color="auto"/>
        <w:right w:val="none" w:sz="0" w:space="0" w:color="auto"/>
      </w:divBdr>
    </w:div>
    <w:div w:id="650213253">
      <w:bodyDiv w:val="1"/>
      <w:marLeft w:val="0"/>
      <w:marRight w:val="0"/>
      <w:marTop w:val="0"/>
      <w:marBottom w:val="0"/>
      <w:divBdr>
        <w:top w:val="none" w:sz="0" w:space="0" w:color="auto"/>
        <w:left w:val="none" w:sz="0" w:space="0" w:color="auto"/>
        <w:bottom w:val="none" w:sz="0" w:space="0" w:color="auto"/>
        <w:right w:val="none" w:sz="0" w:space="0" w:color="auto"/>
      </w:divBdr>
    </w:div>
    <w:div w:id="691499192">
      <w:bodyDiv w:val="1"/>
      <w:marLeft w:val="0"/>
      <w:marRight w:val="0"/>
      <w:marTop w:val="0"/>
      <w:marBottom w:val="0"/>
      <w:divBdr>
        <w:top w:val="none" w:sz="0" w:space="0" w:color="auto"/>
        <w:left w:val="none" w:sz="0" w:space="0" w:color="auto"/>
        <w:bottom w:val="none" w:sz="0" w:space="0" w:color="auto"/>
        <w:right w:val="none" w:sz="0" w:space="0" w:color="auto"/>
      </w:divBdr>
    </w:div>
    <w:div w:id="1033307616">
      <w:bodyDiv w:val="1"/>
      <w:marLeft w:val="0"/>
      <w:marRight w:val="0"/>
      <w:marTop w:val="0"/>
      <w:marBottom w:val="0"/>
      <w:divBdr>
        <w:top w:val="none" w:sz="0" w:space="0" w:color="auto"/>
        <w:left w:val="none" w:sz="0" w:space="0" w:color="auto"/>
        <w:bottom w:val="none" w:sz="0" w:space="0" w:color="auto"/>
        <w:right w:val="none" w:sz="0" w:space="0" w:color="auto"/>
      </w:divBdr>
    </w:div>
    <w:div w:id="1091505064">
      <w:bodyDiv w:val="1"/>
      <w:marLeft w:val="0"/>
      <w:marRight w:val="0"/>
      <w:marTop w:val="0"/>
      <w:marBottom w:val="0"/>
      <w:divBdr>
        <w:top w:val="none" w:sz="0" w:space="0" w:color="auto"/>
        <w:left w:val="none" w:sz="0" w:space="0" w:color="auto"/>
        <w:bottom w:val="none" w:sz="0" w:space="0" w:color="auto"/>
        <w:right w:val="none" w:sz="0" w:space="0" w:color="auto"/>
      </w:divBdr>
    </w:div>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340506029">
      <w:bodyDiv w:val="1"/>
      <w:marLeft w:val="0"/>
      <w:marRight w:val="0"/>
      <w:marTop w:val="0"/>
      <w:marBottom w:val="0"/>
      <w:divBdr>
        <w:top w:val="none" w:sz="0" w:space="0" w:color="auto"/>
        <w:left w:val="none" w:sz="0" w:space="0" w:color="auto"/>
        <w:bottom w:val="none" w:sz="0" w:space="0" w:color="auto"/>
        <w:right w:val="none" w:sz="0" w:space="0" w:color="auto"/>
      </w:divBdr>
    </w:div>
    <w:div w:id="1366715667">
      <w:bodyDiv w:val="1"/>
      <w:marLeft w:val="0"/>
      <w:marRight w:val="0"/>
      <w:marTop w:val="0"/>
      <w:marBottom w:val="0"/>
      <w:divBdr>
        <w:top w:val="none" w:sz="0" w:space="0" w:color="auto"/>
        <w:left w:val="none" w:sz="0" w:space="0" w:color="auto"/>
        <w:bottom w:val="none" w:sz="0" w:space="0" w:color="auto"/>
        <w:right w:val="none" w:sz="0" w:space="0" w:color="auto"/>
      </w:divBdr>
    </w:div>
    <w:div w:id="1428110827">
      <w:bodyDiv w:val="1"/>
      <w:marLeft w:val="0"/>
      <w:marRight w:val="0"/>
      <w:marTop w:val="0"/>
      <w:marBottom w:val="0"/>
      <w:divBdr>
        <w:top w:val="none" w:sz="0" w:space="0" w:color="auto"/>
        <w:left w:val="none" w:sz="0" w:space="0" w:color="auto"/>
        <w:bottom w:val="none" w:sz="0" w:space="0" w:color="auto"/>
        <w:right w:val="none" w:sz="0" w:space="0" w:color="auto"/>
      </w:divBdr>
    </w:div>
    <w:div w:id="1447310780">
      <w:bodyDiv w:val="1"/>
      <w:marLeft w:val="0"/>
      <w:marRight w:val="0"/>
      <w:marTop w:val="0"/>
      <w:marBottom w:val="0"/>
      <w:divBdr>
        <w:top w:val="none" w:sz="0" w:space="0" w:color="auto"/>
        <w:left w:val="none" w:sz="0" w:space="0" w:color="auto"/>
        <w:bottom w:val="none" w:sz="0" w:space="0" w:color="auto"/>
        <w:right w:val="none" w:sz="0" w:space="0" w:color="auto"/>
      </w:divBdr>
    </w:div>
    <w:div w:id="1498836609">
      <w:bodyDiv w:val="1"/>
      <w:marLeft w:val="0"/>
      <w:marRight w:val="0"/>
      <w:marTop w:val="0"/>
      <w:marBottom w:val="0"/>
      <w:divBdr>
        <w:top w:val="none" w:sz="0" w:space="0" w:color="auto"/>
        <w:left w:val="none" w:sz="0" w:space="0" w:color="auto"/>
        <w:bottom w:val="none" w:sz="0" w:space="0" w:color="auto"/>
        <w:right w:val="none" w:sz="0" w:space="0" w:color="auto"/>
      </w:divBdr>
    </w:div>
    <w:div w:id="1608006642">
      <w:bodyDiv w:val="1"/>
      <w:marLeft w:val="0"/>
      <w:marRight w:val="0"/>
      <w:marTop w:val="0"/>
      <w:marBottom w:val="0"/>
      <w:divBdr>
        <w:top w:val="none" w:sz="0" w:space="0" w:color="auto"/>
        <w:left w:val="none" w:sz="0" w:space="0" w:color="auto"/>
        <w:bottom w:val="none" w:sz="0" w:space="0" w:color="auto"/>
        <w:right w:val="none" w:sz="0" w:space="0" w:color="auto"/>
      </w:divBdr>
    </w:div>
    <w:div w:id="1649824267">
      <w:bodyDiv w:val="1"/>
      <w:marLeft w:val="0"/>
      <w:marRight w:val="0"/>
      <w:marTop w:val="0"/>
      <w:marBottom w:val="0"/>
      <w:divBdr>
        <w:top w:val="none" w:sz="0" w:space="0" w:color="auto"/>
        <w:left w:val="none" w:sz="0" w:space="0" w:color="auto"/>
        <w:bottom w:val="none" w:sz="0" w:space="0" w:color="auto"/>
        <w:right w:val="none" w:sz="0" w:space="0" w:color="auto"/>
      </w:divBdr>
    </w:div>
    <w:div w:id="1659844676">
      <w:bodyDiv w:val="1"/>
      <w:marLeft w:val="0"/>
      <w:marRight w:val="0"/>
      <w:marTop w:val="0"/>
      <w:marBottom w:val="0"/>
      <w:divBdr>
        <w:top w:val="none" w:sz="0" w:space="0" w:color="auto"/>
        <w:left w:val="none" w:sz="0" w:space="0" w:color="auto"/>
        <w:bottom w:val="none" w:sz="0" w:space="0" w:color="auto"/>
        <w:right w:val="none" w:sz="0" w:space="0" w:color="auto"/>
      </w:divBdr>
    </w:div>
    <w:div w:id="1670787288">
      <w:bodyDiv w:val="1"/>
      <w:marLeft w:val="0"/>
      <w:marRight w:val="0"/>
      <w:marTop w:val="0"/>
      <w:marBottom w:val="0"/>
      <w:divBdr>
        <w:top w:val="none" w:sz="0" w:space="0" w:color="auto"/>
        <w:left w:val="none" w:sz="0" w:space="0" w:color="auto"/>
        <w:bottom w:val="none" w:sz="0" w:space="0" w:color="auto"/>
        <w:right w:val="none" w:sz="0" w:space="0" w:color="auto"/>
      </w:divBdr>
    </w:div>
    <w:div w:id="1676684926">
      <w:bodyDiv w:val="1"/>
      <w:marLeft w:val="0"/>
      <w:marRight w:val="0"/>
      <w:marTop w:val="0"/>
      <w:marBottom w:val="0"/>
      <w:divBdr>
        <w:top w:val="none" w:sz="0" w:space="0" w:color="auto"/>
        <w:left w:val="none" w:sz="0" w:space="0" w:color="auto"/>
        <w:bottom w:val="none" w:sz="0" w:space="0" w:color="auto"/>
        <w:right w:val="none" w:sz="0" w:space="0" w:color="auto"/>
      </w:divBdr>
    </w:div>
    <w:div w:id="1682664005">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 w:id="1932084434">
      <w:bodyDiv w:val="1"/>
      <w:marLeft w:val="0"/>
      <w:marRight w:val="0"/>
      <w:marTop w:val="0"/>
      <w:marBottom w:val="0"/>
      <w:divBdr>
        <w:top w:val="none" w:sz="0" w:space="0" w:color="auto"/>
        <w:left w:val="none" w:sz="0" w:space="0" w:color="auto"/>
        <w:bottom w:val="none" w:sz="0" w:space="0" w:color="auto"/>
        <w:right w:val="none" w:sz="0" w:space="0" w:color="auto"/>
      </w:divBdr>
    </w:div>
    <w:div w:id="1975525386">
      <w:bodyDiv w:val="1"/>
      <w:marLeft w:val="0"/>
      <w:marRight w:val="0"/>
      <w:marTop w:val="0"/>
      <w:marBottom w:val="0"/>
      <w:divBdr>
        <w:top w:val="none" w:sz="0" w:space="0" w:color="auto"/>
        <w:left w:val="none" w:sz="0" w:space="0" w:color="auto"/>
        <w:bottom w:val="none" w:sz="0" w:space="0" w:color="auto"/>
        <w:right w:val="none" w:sz="0" w:space="0" w:color="auto"/>
      </w:divBdr>
    </w:div>
    <w:div w:id="2036156899">
      <w:bodyDiv w:val="1"/>
      <w:marLeft w:val="0"/>
      <w:marRight w:val="0"/>
      <w:marTop w:val="0"/>
      <w:marBottom w:val="0"/>
      <w:divBdr>
        <w:top w:val="none" w:sz="0" w:space="0" w:color="auto"/>
        <w:left w:val="none" w:sz="0" w:space="0" w:color="auto"/>
        <w:bottom w:val="none" w:sz="0" w:space="0" w:color="auto"/>
        <w:right w:val="none" w:sz="0" w:space="0" w:color="auto"/>
      </w:divBdr>
    </w:div>
    <w:div w:id="2045784207">
      <w:bodyDiv w:val="1"/>
      <w:marLeft w:val="0"/>
      <w:marRight w:val="0"/>
      <w:marTop w:val="0"/>
      <w:marBottom w:val="0"/>
      <w:divBdr>
        <w:top w:val="none" w:sz="0" w:space="0" w:color="auto"/>
        <w:left w:val="none" w:sz="0" w:space="0" w:color="auto"/>
        <w:bottom w:val="none" w:sz="0" w:space="0" w:color="auto"/>
        <w:right w:val="none" w:sz="0" w:space="0" w:color="auto"/>
      </w:divBdr>
    </w:div>
    <w:div w:id="2090270963">
      <w:bodyDiv w:val="1"/>
      <w:marLeft w:val="0"/>
      <w:marRight w:val="0"/>
      <w:marTop w:val="0"/>
      <w:marBottom w:val="0"/>
      <w:divBdr>
        <w:top w:val="none" w:sz="0" w:space="0" w:color="auto"/>
        <w:left w:val="none" w:sz="0" w:space="0" w:color="auto"/>
        <w:bottom w:val="none" w:sz="0" w:space="0" w:color="auto"/>
        <w:right w:val="none" w:sz="0" w:space="0" w:color="auto"/>
      </w:divBdr>
    </w:div>
    <w:div w:id="2114744549">
      <w:bodyDiv w:val="1"/>
      <w:marLeft w:val="0"/>
      <w:marRight w:val="0"/>
      <w:marTop w:val="0"/>
      <w:marBottom w:val="0"/>
      <w:divBdr>
        <w:top w:val="none" w:sz="0" w:space="0" w:color="auto"/>
        <w:left w:val="none" w:sz="0" w:space="0" w:color="auto"/>
        <w:bottom w:val="none" w:sz="0" w:space="0" w:color="auto"/>
        <w:right w:val="none" w:sz="0" w:space="0" w:color="auto"/>
      </w:divBdr>
    </w:div>
    <w:div w:id="21440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CF60-9E2B-4E2A-8934-4FF0B810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5831</Words>
  <Characters>33238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dcterms:created xsi:type="dcterms:W3CDTF">2019-12-20T11:27:00Z</dcterms:created>
  <dcterms:modified xsi:type="dcterms:W3CDTF">2019-12-23T10:26:00Z</dcterms:modified>
</cp:coreProperties>
</file>